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8A62" w14:textId="27C4D884" w:rsidR="003F6E21" w:rsidRDefault="003F6E21" w:rsidP="003F6E21">
      <w:pPr>
        <w:pStyle w:val="Heading1"/>
      </w:pPr>
      <w:r>
        <w:t>Sequencing report</w:t>
      </w:r>
    </w:p>
    <w:p w14:paraId="734C3E9C" w14:textId="0EF28579" w:rsidR="003F6E21" w:rsidRDefault="00BB0D16" w:rsidP="003F6E21">
      <w:pPr>
        <w:pStyle w:val="Heading2"/>
      </w:pPr>
      <w:r>
        <w:t>Sample summary</w:t>
      </w:r>
    </w:p>
    <w:p w14:paraId="18AB2A26" w14:textId="704B19E7" w:rsidR="00704B72" w:rsidRPr="00704B72" w:rsidRDefault="00704B72" w:rsidP="00704B72">
      <w:r>
        <w:t>245 samples were extracted for DNA from the 1, 5, 6 Nitrogen treatments</w:t>
      </w:r>
      <w:r>
        <w:t xml:space="preserve"> (Table 1)</w:t>
      </w:r>
      <w:r>
        <w:t>.</w:t>
      </w:r>
      <w:r w:rsidR="00BB0D16">
        <w:t xml:space="preserve"> Overall, 242 samples were included in the final mapping_file_taxonomy.csv. </w:t>
      </w:r>
      <w:r>
        <w:t>One sample was dropped from the mapping file because there was no corresponding qPCR data. Two samples were dropped because there was no corresponding sequencing file.</w:t>
      </w:r>
    </w:p>
    <w:p w14:paraId="3CF28599" w14:textId="77777777" w:rsidR="003F6E21" w:rsidRDefault="003F6E21"/>
    <w:p w14:paraId="30FA185D" w14:textId="5EB0BA93" w:rsidR="005638CE" w:rsidRDefault="0092402D">
      <w:r>
        <w:t>Table 1. Summary of samples sequenced for each date and treatment.</w:t>
      </w:r>
      <w:r w:rsidR="004F7777">
        <w:t xml:space="preserve"> </w:t>
      </w:r>
      <w:r w:rsidR="004F7777">
        <w:t>245 samples were extracted for DNA</w:t>
      </w:r>
      <w:r w:rsidR="00DC5270">
        <w:t xml:space="preserve"> from the 1, 5, 6 Nitrogen treatments</w:t>
      </w:r>
      <w:r w:rsidR="004F7777">
        <w:t xml:space="preserve">. </w:t>
      </w:r>
      <w:r w:rsidR="00A040D2">
        <w:t xml:space="preserve">One sample was dropped from the mapping file because there was no corresponding </w:t>
      </w:r>
      <w:r w:rsidR="00DB2DE5">
        <w:t>qPCR data.</w:t>
      </w:r>
      <w:r w:rsidR="00F02A7A">
        <w:t xml:space="preserve"> Two sample</w:t>
      </w:r>
      <w:r w:rsidR="007F5942">
        <w:t>s</w:t>
      </w:r>
      <w:r w:rsidR="00F02A7A">
        <w:t xml:space="preserve"> were dropped because there was no corresponding sequencing file. </w:t>
      </w:r>
    </w:p>
    <w:tbl>
      <w:tblPr>
        <w:tblW w:w="4560" w:type="dxa"/>
        <w:tblLook w:val="04A0" w:firstRow="1" w:lastRow="0" w:firstColumn="1" w:lastColumn="0" w:noHBand="0" w:noVBand="1"/>
      </w:tblPr>
      <w:tblGrid>
        <w:gridCol w:w="1480"/>
        <w:gridCol w:w="1160"/>
        <w:gridCol w:w="960"/>
        <w:gridCol w:w="960"/>
      </w:tblGrid>
      <w:tr w:rsidR="0092402D" w:rsidRPr="0092402D" w14:paraId="51F071A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8C33F08" w14:textId="77777777" w:rsidR="0092402D" w:rsidRPr="0092402D" w:rsidRDefault="0092402D" w:rsidP="00924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Sample date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55D1ED" w14:textId="77777777" w:rsidR="0092402D" w:rsidRPr="0092402D" w:rsidRDefault="0092402D" w:rsidP="00924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Nitrogen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8633788" w14:textId="77777777" w:rsidR="0092402D" w:rsidRPr="0092402D" w:rsidRDefault="0092402D" w:rsidP="00924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Water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1562C5B" w14:textId="77777777" w:rsidR="0092402D" w:rsidRPr="0092402D" w:rsidRDefault="0092402D" w:rsidP="00924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Count</w:t>
            </w:r>
          </w:p>
        </w:tc>
      </w:tr>
      <w:tr w:rsidR="0092402D" w:rsidRPr="0092402D" w14:paraId="75597028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0DC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281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E46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9F1A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2DFCF7F7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A77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60A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2AD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A0C7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3F1FC787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43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0DE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9F4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80F4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61A1A05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55B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445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6E3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10F6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22AB8CB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260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D02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554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7FD4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0CD1ED2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1E9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6/15/2021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E20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BF1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0D1E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645DA81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CCC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B43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F48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FA29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3617CC72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526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D6F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A4E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82B7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2A5D4F87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F9F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8C2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D32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5DD0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92402D" w:rsidRPr="0092402D" w14:paraId="6E69C97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BCC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8DE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1F8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1551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7EB961E9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B4F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66B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0FA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BDC2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163B19E5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2C1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6/30/2021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5A2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9F0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E666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4A0FC83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1A9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053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E9F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6D61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78D754CB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0F9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2A8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AE5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776D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34FEE1E0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FA8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5CB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AC5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7CFE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4A5CD270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20D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E45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31C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348C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10D18AF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F71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167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407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D7EF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F967C6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BFB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7/27/2021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075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FE4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6E4D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0E985A2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42E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565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E07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2B43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AD8554C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530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15D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0BA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9268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736C255B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244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295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9FA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21BA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6F137EEB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187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88B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BB3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FE14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1B2F7FA2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FAE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46C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281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92A0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4F469223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8D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8/10/2021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78F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C66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0A21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5B8F7189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1D7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FC0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63C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68A9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654833AF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74D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BD9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E64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A457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506F424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9CA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E24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74D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175C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318FA0C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985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C13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D1C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53F0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3FBE1F55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8C5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D41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ECB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90B9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2402D" w:rsidRPr="0092402D" w14:paraId="1FEEFD2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CF6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9/23/2021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8B5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416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2003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92402D" w:rsidRPr="0092402D" w14:paraId="57BA2FBA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530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9A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3A8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0BFC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28989FC9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C4C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770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5F7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F4CF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5E331FBD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A5C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BEC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72D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6721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398B4467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719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CF8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2D5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D2ED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25A8E3A5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E9C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404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941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9492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4032824C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EF6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5/26/2022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3B8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B1D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D577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6029CEC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6B4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9D6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3AE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0A80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67A78ACF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A7A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897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094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D808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72E5B175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1F0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7A9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33F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161E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0DEA4F06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CDD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802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4A4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19E7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92402D" w:rsidRPr="0092402D" w14:paraId="35DB2A8C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475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83E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669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09C5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166779E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0E6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6/22/2022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10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9C8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7BE9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0C530950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6A1B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5E9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4CA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F6F7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04AF665D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EB9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320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34C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62C5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92402D" w:rsidRPr="0092402D" w14:paraId="22FB6D4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BB1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CF1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7D7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82FB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17A36309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0E1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3F2D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602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800CC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92402D" w:rsidRPr="0092402D" w14:paraId="0A1B12E3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0A5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7CA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E75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FD7E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58AB349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510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7/20/2022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523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641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0C61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65042AE8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855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27D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BAB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1025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542B8A0E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FBF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26D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47B2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71F6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2E7E745D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1DA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8EA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77F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6823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7B466849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DB57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845A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522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46E4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26DD1848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ACF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175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FA0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3032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59FCDE3D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5AA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59A4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990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A9BE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92402D" w:rsidRPr="0092402D" w14:paraId="4D4047A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AFC3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9/27/2022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B15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41B5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B9F6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1DE8CF5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D151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9/27/2022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E480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AE56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0D6A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92402D" w:rsidRPr="0092402D" w14:paraId="5C8C5AC1" w14:textId="77777777" w:rsidTr="0092402D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624CE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9/27/2022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EA629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95CFF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15DE8" w14:textId="77777777" w:rsidR="0092402D" w:rsidRPr="0092402D" w:rsidRDefault="0092402D" w:rsidP="009240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2402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</w:tbl>
    <w:p w14:paraId="733124F6" w14:textId="713F5A9B" w:rsidR="002131D0" w:rsidRDefault="00E36BE0" w:rsidP="00E36BE0">
      <w:pPr>
        <w:pStyle w:val="Heading2"/>
      </w:pPr>
      <w:r>
        <w:t>Sequencing quality</w:t>
      </w:r>
    </w:p>
    <w:p w14:paraId="679CFC47" w14:textId="5833F321" w:rsidR="009A388E" w:rsidRPr="009A388E" w:rsidRDefault="009A388E" w:rsidP="009A388E">
      <w:r>
        <w:tab/>
        <w:t xml:space="preserve">Bacterial sequencing quality was good according to the </w:t>
      </w:r>
      <w:r w:rsidR="002B1DA4">
        <w:t xml:space="preserve">expected mock community (Figure 1). Most negative control had little to no total reads (Table 2). However, total reads from sequencing </w:t>
      </w:r>
      <w:r w:rsidR="00682D97">
        <w:t>was much higher in the third sequencing run (Figure 2).</w:t>
      </w:r>
    </w:p>
    <w:p w14:paraId="74F5A54A" w14:textId="415D15E3" w:rsidR="002131D0" w:rsidRDefault="002131D0">
      <w:r>
        <w:rPr>
          <w:noProof/>
        </w:rPr>
        <w:lastRenderedPageBreak/>
        <w:drawing>
          <wp:inline distT="0" distB="0" distL="0" distR="0" wp14:anchorId="4350056B" wp14:editId="121CCF05">
            <wp:extent cx="5943600" cy="4180840"/>
            <wp:effectExtent l="0" t="0" r="0" b="0"/>
            <wp:docPr id="8399855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8550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8238" w14:textId="4A672589" w:rsidR="002131D0" w:rsidRDefault="002131D0">
      <w:r>
        <w:t xml:space="preserve">Figure 1. </w:t>
      </w:r>
      <w:r w:rsidR="000452A7">
        <w:t>Actual versus expected mock community results for bacterial sequencing.</w:t>
      </w:r>
    </w:p>
    <w:p w14:paraId="50448EB1" w14:textId="53B14BE1" w:rsidR="00494B51" w:rsidRDefault="00494B51">
      <w:r>
        <w:t xml:space="preserve">Table </w:t>
      </w:r>
      <w:r w:rsidR="00290CE8">
        <w:t>2</w:t>
      </w:r>
      <w:r>
        <w:t xml:space="preserve">. Reads in negative controls.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299"/>
        <w:gridCol w:w="1400"/>
      </w:tblGrid>
      <w:tr w:rsidR="00290CE8" w:rsidRPr="00290CE8" w14:paraId="6BB8D7FB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EFEE87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Barcode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B9E8749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Total Reads</w:t>
            </w:r>
          </w:p>
        </w:tc>
      </w:tr>
      <w:tr w:rsidR="00290CE8" w:rsidRPr="00290CE8" w14:paraId="75BF1D5D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9792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barcode22C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D785B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290CE8" w:rsidRPr="00290CE8" w14:paraId="61809AE0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5E9D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barcode30B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8812F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3423</w:t>
            </w:r>
          </w:p>
        </w:tc>
      </w:tr>
      <w:tr w:rsidR="00290CE8" w:rsidRPr="00290CE8" w14:paraId="6ABE9B87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6310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barcode93A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5F0E91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</w:t>
            </w:r>
          </w:p>
        </w:tc>
      </w:tr>
      <w:tr w:rsidR="00290CE8" w:rsidRPr="00290CE8" w14:paraId="084B07A1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757E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barcode94A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52863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290CE8" w:rsidRPr="00290CE8" w14:paraId="215AD03F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5EAA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barcode93B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C7BEC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18575</w:t>
            </w:r>
          </w:p>
        </w:tc>
      </w:tr>
      <w:tr w:rsidR="00290CE8" w:rsidRPr="00290CE8" w14:paraId="196A380D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CD9D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barcode94B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3D9E0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290CE8" w:rsidRPr="00290CE8" w14:paraId="71424E92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FDC0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barcode93C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77CFA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290CE8" w:rsidRPr="00290CE8" w14:paraId="4422EC86" w14:textId="77777777" w:rsidTr="00290CE8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CD2962" w14:textId="77777777" w:rsidR="00290CE8" w:rsidRPr="00290CE8" w:rsidRDefault="00290CE8" w:rsidP="00290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barcode94C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94F45" w14:textId="77777777" w:rsidR="00290CE8" w:rsidRPr="00290CE8" w:rsidRDefault="00290CE8" w:rsidP="00290C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0CE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7D59CFAE" w14:textId="77777777" w:rsidR="00290CE8" w:rsidRDefault="00290CE8"/>
    <w:p w14:paraId="443CF597" w14:textId="56EC1EBE" w:rsidR="00D564F7" w:rsidRDefault="00D14135">
      <w:r>
        <w:rPr>
          <w:noProof/>
        </w:rPr>
        <w:lastRenderedPageBreak/>
        <w:drawing>
          <wp:inline distT="0" distB="0" distL="0" distR="0" wp14:anchorId="20C2AABD" wp14:editId="46A67E3F">
            <wp:extent cx="5943600" cy="3888105"/>
            <wp:effectExtent l="0" t="0" r="0" b="0"/>
            <wp:docPr id="685996516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96516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24FF" w14:textId="32FCA0DA" w:rsidR="00D14135" w:rsidRDefault="00D14135">
      <w:r>
        <w:t>Figure 2. Total reads for each sequencing run.</w:t>
      </w:r>
    </w:p>
    <w:sectPr w:rsidR="00D1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CA"/>
    <w:rsid w:val="0004178F"/>
    <w:rsid w:val="000452A7"/>
    <w:rsid w:val="002131D0"/>
    <w:rsid w:val="00290CE8"/>
    <w:rsid w:val="002B1DA4"/>
    <w:rsid w:val="003173FC"/>
    <w:rsid w:val="00343B58"/>
    <w:rsid w:val="003F6E21"/>
    <w:rsid w:val="0049305E"/>
    <w:rsid w:val="00494B51"/>
    <w:rsid w:val="004F7777"/>
    <w:rsid w:val="005638CE"/>
    <w:rsid w:val="00612A67"/>
    <w:rsid w:val="00682D97"/>
    <w:rsid w:val="006875C2"/>
    <w:rsid w:val="00704B72"/>
    <w:rsid w:val="00774DCA"/>
    <w:rsid w:val="007F5942"/>
    <w:rsid w:val="008C06FF"/>
    <w:rsid w:val="0092402D"/>
    <w:rsid w:val="009A388E"/>
    <w:rsid w:val="00A040D2"/>
    <w:rsid w:val="00BB0D16"/>
    <w:rsid w:val="00D14135"/>
    <w:rsid w:val="00D40F91"/>
    <w:rsid w:val="00D564F7"/>
    <w:rsid w:val="00DB2DE5"/>
    <w:rsid w:val="00DC5270"/>
    <w:rsid w:val="00E36BE0"/>
    <w:rsid w:val="00EB6116"/>
    <w:rsid w:val="00F0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3513"/>
  <w15:chartTrackingRefBased/>
  <w15:docId w15:val="{89133F48-64E2-4A44-9C06-8D78A45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E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CD361D1524447818B4B5206584323" ma:contentTypeVersion="16" ma:contentTypeDescription="Create a new document." ma:contentTypeScope="" ma:versionID="17e466853c276167d27ed106402b7939">
  <xsd:schema xmlns:xsd="http://www.w3.org/2001/XMLSchema" xmlns:xs="http://www.w3.org/2001/XMLSchema" xmlns:p="http://schemas.microsoft.com/office/2006/metadata/properties" xmlns:ns2="8dd9fe24-28b0-42d3-b99c-75af96becd31" xmlns:ns3="b8334bb6-2399-45fa-878a-2a352e25d9fd" xmlns:ns4="73fb875a-8af9-4255-b008-0995492d31cd" targetNamespace="http://schemas.microsoft.com/office/2006/metadata/properties" ma:root="true" ma:fieldsID="085a03b8b60f105905b81db7421d5eda" ns2:_="" ns3:_="" ns4:_="">
    <xsd:import namespace="8dd9fe24-28b0-42d3-b99c-75af96becd31"/>
    <xsd:import namespace="b8334bb6-2399-45fa-878a-2a352e25d9fd"/>
    <xsd:import namespace="73fb875a-8af9-4255-b008-0995492d3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fe24-28b0-42d3-b99c-75af96bec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ff62593-b918-4deb-ac08-0d74ac0cc7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34bb6-2399-45fa-878a-2a352e25d9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b875a-8af9-4255-b008-0995492d31c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1b8665-424b-4692-a991-861cb2197e50}" ma:internalName="TaxCatchAll" ma:showField="CatchAllData" ma:web="b8334bb6-2399-45fa-878a-2a352e25d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d9fe24-28b0-42d3-b99c-75af96becd31">
      <Terms xmlns="http://schemas.microsoft.com/office/infopath/2007/PartnerControls"/>
    </lcf76f155ced4ddcb4097134ff3c332f>
    <TaxCatchAll xmlns="73fb875a-8af9-4255-b008-0995492d31cd" xsi:nil="true"/>
  </documentManagement>
</p:properties>
</file>

<file path=customXml/itemProps1.xml><?xml version="1.0" encoding="utf-8"?>
<ds:datastoreItem xmlns:ds="http://schemas.openxmlformats.org/officeDocument/2006/customXml" ds:itemID="{13472B86-8094-47E4-940D-DCD211650913}"/>
</file>

<file path=customXml/itemProps2.xml><?xml version="1.0" encoding="utf-8"?>
<ds:datastoreItem xmlns:ds="http://schemas.openxmlformats.org/officeDocument/2006/customXml" ds:itemID="{67385897-A1F4-44F2-AE37-D7B2EA460F41}"/>
</file>

<file path=customXml/itemProps3.xml><?xml version="1.0" encoding="utf-8"?>
<ds:datastoreItem xmlns:ds="http://schemas.openxmlformats.org/officeDocument/2006/customXml" ds:itemID="{8EDD4899-AA74-4A17-BF6D-902B09761C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Bo - REE-ARS</dc:creator>
  <cp:keywords/>
  <dc:description/>
  <cp:lastModifiedBy>Stevens, Bo - REE-ARS</cp:lastModifiedBy>
  <cp:revision>31</cp:revision>
  <dcterms:created xsi:type="dcterms:W3CDTF">2023-10-19T21:57:00Z</dcterms:created>
  <dcterms:modified xsi:type="dcterms:W3CDTF">2023-10-20T20:53:00Z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0x010100E98CD361D1524447818B4B5206584323</vt:lpwstr>
  </property>
  <property fmtid="{D5CDD505-2E9C-101B-9397-08002B2CF9AE}" pid="3" name="MediaServiceImageTags">
    <vt:lpwstr/>
  </property>
</Properties>
</file>