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F48" w:rsidRDefault="00460F48">
      <w:pPr>
        <w:pStyle w:val="a3"/>
        <w:spacing w:before="2"/>
        <w:ind w:firstLine="0"/>
        <w:rPr>
          <w:rFonts w:ascii="Times New Roman"/>
          <w:sz w:val="18"/>
        </w:rPr>
      </w:pPr>
    </w:p>
    <w:p w:rsidR="00460F48" w:rsidRDefault="00460F48">
      <w:pPr>
        <w:rPr>
          <w:rFonts w:ascii="Times New Roman"/>
          <w:sz w:val="18"/>
        </w:rPr>
        <w:sectPr w:rsidR="00460F48">
          <w:footerReference w:type="default" r:id="rId7"/>
          <w:type w:val="continuous"/>
          <w:pgSz w:w="11910" w:h="16840"/>
          <w:pgMar w:top="360" w:right="1140" w:bottom="640" w:left="1000" w:header="720" w:footer="452" w:gutter="0"/>
          <w:pgNumType w:start="1"/>
          <w:cols w:space="720"/>
        </w:sectPr>
      </w:pPr>
    </w:p>
    <w:p w:rsidR="00460F48" w:rsidRPr="0072097A" w:rsidRDefault="00C96F4D" w:rsidP="0072097A">
      <w:pPr>
        <w:spacing w:before="100"/>
        <w:ind w:left="131"/>
        <w:rPr>
          <w:rFonts w:hint="eastAsia"/>
          <w:b/>
          <w:sz w:val="28"/>
        </w:rPr>
      </w:pPr>
      <w:r>
        <w:rPr>
          <w:b/>
          <w:sz w:val="28"/>
        </w:rPr>
        <w:t>Bo Miao</w:t>
      </w:r>
    </w:p>
    <w:p w:rsidR="00460F48" w:rsidRDefault="00460F48">
      <w:pPr>
        <w:pStyle w:val="a3"/>
        <w:spacing w:before="9"/>
        <w:ind w:firstLine="0"/>
        <w:rPr>
          <w:b/>
          <w:sz w:val="16"/>
        </w:rPr>
      </w:pPr>
    </w:p>
    <w:p w:rsidR="00A575D8" w:rsidRDefault="00C96F4D">
      <w:pPr>
        <w:spacing w:line="252" w:lineRule="auto"/>
        <w:ind w:left="131" w:right="128" w:firstLine="996"/>
        <w:jc w:val="right"/>
        <w:rPr>
          <w:b/>
          <w:spacing w:val="-2"/>
          <w:sz w:val="18"/>
        </w:rPr>
      </w:pPr>
      <w:hyperlink r:id="rId8" w:history="1">
        <w:r w:rsidRPr="00C67272">
          <w:rPr>
            <w:rStyle w:val="a5"/>
            <w:b/>
            <w:spacing w:val="-1"/>
            <w:sz w:val="18"/>
          </w:rPr>
          <w:t>bomiaobbb@gmail.</w:t>
        </w:r>
        <w:r w:rsidRPr="00C67272">
          <w:rPr>
            <w:rStyle w:val="a5"/>
            <w:b/>
            <w:spacing w:val="-1"/>
            <w:sz w:val="18"/>
          </w:rPr>
          <w:t>c</w:t>
        </w:r>
        <w:r w:rsidRPr="00C67272">
          <w:rPr>
            <w:rStyle w:val="a5"/>
            <w:b/>
            <w:spacing w:val="-1"/>
            <w:sz w:val="18"/>
          </w:rPr>
          <w:t>om</w:t>
        </w:r>
      </w:hyperlink>
      <w:r w:rsidR="008A3384">
        <w:rPr>
          <w:b/>
          <w:spacing w:val="-1"/>
          <w:sz w:val="18"/>
        </w:rPr>
        <w:t xml:space="preserve"> </w:t>
      </w:r>
    </w:p>
    <w:p w:rsidR="00460F48" w:rsidRDefault="00A575D8">
      <w:pPr>
        <w:spacing w:line="252" w:lineRule="auto"/>
        <w:ind w:left="131" w:right="128" w:firstLine="996"/>
        <w:jc w:val="right"/>
        <w:rPr>
          <w:b/>
          <w:sz w:val="18"/>
        </w:rPr>
      </w:pPr>
      <w:hyperlink r:id="rId9" w:history="1">
        <w:r w:rsidR="009D24ED" w:rsidRPr="00A575D8">
          <w:rPr>
            <w:rStyle w:val="a5"/>
            <w:b/>
            <w:spacing w:val="-2"/>
            <w:sz w:val="18"/>
          </w:rPr>
          <w:t>bo-miao.gith</w:t>
        </w:r>
        <w:r w:rsidR="009D24ED" w:rsidRPr="00A575D8">
          <w:rPr>
            <w:rStyle w:val="a5"/>
            <w:b/>
            <w:spacing w:val="-2"/>
            <w:sz w:val="18"/>
          </w:rPr>
          <w:t>u</w:t>
        </w:r>
        <w:r w:rsidR="009D24ED" w:rsidRPr="00A575D8">
          <w:rPr>
            <w:rStyle w:val="a5"/>
            <w:b/>
            <w:spacing w:val="-2"/>
            <w:sz w:val="18"/>
          </w:rPr>
          <w:t>b.io/main</w:t>
        </w:r>
      </w:hyperlink>
    </w:p>
    <w:p w:rsidR="00460F48" w:rsidRPr="0072097A" w:rsidRDefault="008A3384" w:rsidP="0072097A">
      <w:pPr>
        <w:spacing w:line="200" w:lineRule="exact"/>
        <w:ind w:right="127"/>
        <w:jc w:val="right"/>
        <w:rPr>
          <w:b/>
          <w:sz w:val="18"/>
        </w:rPr>
        <w:sectPr w:rsidR="00460F48" w:rsidRPr="0072097A">
          <w:type w:val="continuous"/>
          <w:pgSz w:w="11910" w:h="16840"/>
          <w:pgMar w:top="360" w:right="1140" w:bottom="640" w:left="1000" w:header="720" w:footer="720" w:gutter="0"/>
          <w:cols w:num="2" w:space="720" w:equalWidth="0">
            <w:col w:w="2121" w:space="4054"/>
            <w:col w:w="3595"/>
          </w:cols>
        </w:sectPr>
      </w:pPr>
      <w:r>
        <w:rPr>
          <w:b/>
          <w:sz w:val="18"/>
        </w:rPr>
        <w:t>04</w:t>
      </w:r>
      <w:r w:rsidR="00C96F4D">
        <w:rPr>
          <w:b/>
          <w:sz w:val="18"/>
        </w:rPr>
        <w:t>35 305 658</w:t>
      </w:r>
    </w:p>
    <w:p w:rsidR="0072097A" w:rsidRDefault="0072097A" w:rsidP="0072097A">
      <w:pPr>
        <w:rPr>
          <w:b/>
          <w:color w:val="1F477B"/>
          <w:sz w:val="21"/>
        </w:rPr>
      </w:pPr>
    </w:p>
    <w:p w:rsidR="0072097A" w:rsidRPr="0072097A" w:rsidRDefault="0072097A" w:rsidP="0072097A">
      <w:pPr>
        <w:ind w:left="129"/>
        <w:rPr>
          <w:b/>
          <w:sz w:val="21"/>
        </w:rPr>
      </w:pPr>
      <w:r>
        <w:rPr>
          <w:b/>
          <w:color w:val="1F477B"/>
          <w:sz w:val="21"/>
        </w:rPr>
        <w:t>RESEARCH INTERESTS</w:t>
      </w:r>
    </w:p>
    <w:p w:rsidR="0072097A" w:rsidRDefault="0072097A" w:rsidP="0072097A">
      <w:pPr>
        <w:pStyle w:val="a4"/>
        <w:numPr>
          <w:ilvl w:val="0"/>
          <w:numId w:val="1"/>
        </w:numPr>
        <w:rPr>
          <w:b/>
          <w:sz w:val="20"/>
        </w:rPr>
      </w:pPr>
      <w:r w:rsidRPr="008376F6">
        <w:rPr>
          <w:sz w:val="24"/>
        </w:rPr>
        <w:pict>
          <v:shape id="_x0000_s1047" style="position:absolute;left:0;text-align:left;margin-left:56pt;margin-top:-7.9pt;width:477.8pt;height:.1pt;z-index:-251637760;mso-wrap-distance-left:0;mso-wrap-distance-right:0;mso-position-horizontal-relative:page" coordorigin="1104,296" coordsize="9556,0" path="m1104,296r9556,e" filled="f" strokecolor="#1f477b" strokeweight=".5pt">
            <v:path arrowok="t"/>
            <w10:wrap type="topAndBottom" anchorx="page"/>
          </v:shape>
        </w:pict>
      </w:r>
      <w:r w:rsidRPr="0072097A">
        <w:rPr>
          <w:b/>
          <w:sz w:val="20"/>
        </w:rPr>
        <w:t xml:space="preserve">Computer Vision, </w:t>
      </w:r>
      <w:r w:rsidR="00B74414">
        <w:rPr>
          <w:b/>
          <w:sz w:val="20"/>
        </w:rPr>
        <w:t xml:space="preserve">Video Understanding, </w:t>
      </w:r>
      <w:r w:rsidR="00FA6A66">
        <w:rPr>
          <w:b/>
          <w:sz w:val="20"/>
        </w:rPr>
        <w:t xml:space="preserve">Segmentation, </w:t>
      </w:r>
      <w:r w:rsidRPr="0072097A">
        <w:rPr>
          <w:b/>
          <w:sz w:val="20"/>
        </w:rPr>
        <w:t>Vision-and-Language, Human-centered AI</w:t>
      </w:r>
    </w:p>
    <w:p w:rsidR="0072097A" w:rsidRPr="0027204A" w:rsidRDefault="0072097A" w:rsidP="0027204A">
      <w:pPr>
        <w:ind w:left="129"/>
        <w:rPr>
          <w:b/>
          <w:sz w:val="20"/>
        </w:rPr>
      </w:pPr>
    </w:p>
    <w:p w:rsidR="00460F48" w:rsidRPr="008376F6" w:rsidRDefault="008A3384">
      <w:pPr>
        <w:pStyle w:val="1"/>
        <w:spacing w:after="58"/>
        <w:rPr>
          <w:color w:val="1F477B"/>
          <w:sz w:val="21"/>
        </w:rPr>
      </w:pPr>
      <w:r w:rsidRPr="008376F6">
        <w:rPr>
          <w:color w:val="1F477B"/>
          <w:sz w:val="21"/>
        </w:rPr>
        <w:t>E</w:t>
      </w:r>
      <w:r w:rsidRPr="008376F6">
        <w:rPr>
          <w:color w:val="1F477B"/>
          <w:sz w:val="21"/>
        </w:rPr>
        <w:t>DUCATION</w:t>
      </w:r>
    </w:p>
    <w:p w:rsidR="00E224C6" w:rsidRDefault="00E224C6" w:rsidP="00E224C6">
      <w:pPr>
        <w:pStyle w:val="a3"/>
        <w:spacing w:before="0" w:line="20" w:lineRule="exact"/>
        <w:ind w:left="99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9" style="width:477.85pt;height:.5pt;mso-position-horizontal-relative:char;mso-position-vertical-relative:line" coordsize="9557,10">
            <v:line id="_x0000_s1040" style="position:absolute" from="0,5" to="9557,5" strokecolor="#1f477b" strokeweight=".5pt"/>
            <w10:anchorlock/>
          </v:group>
        </w:pict>
      </w:r>
    </w:p>
    <w:p w:rsidR="00DC139D" w:rsidRPr="00326F4B" w:rsidRDefault="00DC139D" w:rsidP="00863375">
      <w:pPr>
        <w:spacing w:line="300" w:lineRule="auto"/>
        <w:ind w:left="130"/>
        <w:rPr>
          <w:b/>
          <w:sz w:val="20"/>
          <w:szCs w:val="20"/>
        </w:rPr>
      </w:pPr>
      <w:r w:rsidRPr="00326F4B">
        <w:rPr>
          <w:b/>
          <w:sz w:val="20"/>
          <w:szCs w:val="20"/>
        </w:rPr>
        <w:t xml:space="preserve">PhD in Computer Science, </w:t>
      </w:r>
      <w:r w:rsidR="00E224C6" w:rsidRPr="00326F4B">
        <w:rPr>
          <w:b/>
          <w:sz w:val="20"/>
          <w:szCs w:val="20"/>
        </w:rPr>
        <w:t xml:space="preserve"> </w:t>
      </w:r>
      <w:r w:rsidRPr="00326F4B">
        <w:rPr>
          <w:sz w:val="20"/>
          <w:szCs w:val="20"/>
        </w:rPr>
        <w:t>University of Western Australia</w:t>
      </w:r>
      <w:r w:rsidR="00E224C6" w:rsidRPr="00326F4B">
        <w:rPr>
          <w:sz w:val="20"/>
          <w:szCs w:val="20"/>
        </w:rPr>
        <w:t xml:space="preserve"> </w:t>
      </w:r>
      <w:r w:rsidRPr="00326F4B">
        <w:rPr>
          <w:sz w:val="20"/>
          <w:szCs w:val="20"/>
        </w:rPr>
        <w:t xml:space="preserve">(Main Supervisor: </w:t>
      </w:r>
      <w:r w:rsidR="00873B05" w:rsidRPr="00326F4B">
        <w:rPr>
          <w:sz w:val="20"/>
          <w:szCs w:val="20"/>
        </w:rPr>
        <w:t xml:space="preserve">Prof. </w:t>
      </w:r>
      <w:r w:rsidRPr="00326F4B">
        <w:rPr>
          <w:sz w:val="20"/>
          <w:szCs w:val="20"/>
        </w:rPr>
        <w:t xml:space="preserve">Ajmal Mian)    </w:t>
      </w:r>
      <w:r w:rsidR="00E224C6" w:rsidRPr="00326F4B">
        <w:rPr>
          <w:sz w:val="20"/>
          <w:szCs w:val="20"/>
        </w:rPr>
        <w:t xml:space="preserve">  </w:t>
      </w:r>
      <w:r w:rsidRPr="00326F4B">
        <w:rPr>
          <w:sz w:val="20"/>
          <w:szCs w:val="20"/>
        </w:rPr>
        <w:t xml:space="preserve"> </w:t>
      </w:r>
      <w:r w:rsidR="00873B05" w:rsidRPr="00326F4B">
        <w:rPr>
          <w:sz w:val="20"/>
          <w:szCs w:val="20"/>
        </w:rPr>
        <w:t xml:space="preserve"> </w:t>
      </w:r>
      <w:r w:rsidRPr="00326F4B">
        <w:rPr>
          <w:sz w:val="20"/>
          <w:szCs w:val="20"/>
        </w:rPr>
        <w:t xml:space="preserve">  2021-2025</w:t>
      </w:r>
    </w:p>
    <w:p w:rsidR="00DC139D" w:rsidRPr="00DC139D" w:rsidRDefault="00DC139D" w:rsidP="00863375">
      <w:pPr>
        <w:spacing w:line="300" w:lineRule="auto"/>
        <w:ind w:left="130"/>
        <w:rPr>
          <w:b/>
          <w:color w:val="000000" w:themeColor="text1"/>
          <w:sz w:val="20"/>
        </w:rPr>
      </w:pPr>
      <w:r w:rsidRPr="00DC139D">
        <w:rPr>
          <w:b/>
          <w:color w:val="000000" w:themeColor="text1"/>
          <w:sz w:val="20"/>
        </w:rPr>
        <w:t>MSc in EE (Signal and Information Processing)</w:t>
      </w:r>
      <w:r w:rsidRPr="00DC139D">
        <w:rPr>
          <w:color w:val="000000" w:themeColor="text1"/>
          <w:sz w:val="20"/>
        </w:rPr>
        <w:t>,</w:t>
      </w:r>
      <w:r w:rsidR="00E224C6">
        <w:rPr>
          <w:b/>
          <w:sz w:val="19"/>
          <w:szCs w:val="20"/>
        </w:rPr>
        <w:t xml:space="preserve"> </w:t>
      </w:r>
      <w:r w:rsidRPr="00DC139D">
        <w:rPr>
          <w:color w:val="000000" w:themeColor="text1"/>
          <w:sz w:val="20"/>
        </w:rPr>
        <w:t xml:space="preserve">University of Jinan   </w:t>
      </w:r>
      <w:r w:rsidRPr="00DC139D">
        <w:rPr>
          <w:b/>
          <w:color w:val="000000" w:themeColor="text1"/>
          <w:sz w:val="20"/>
        </w:rPr>
        <w:t xml:space="preserve">                                    </w:t>
      </w:r>
      <w:r w:rsidR="00E224C6">
        <w:rPr>
          <w:b/>
          <w:color w:val="000000" w:themeColor="text1"/>
          <w:sz w:val="20"/>
        </w:rPr>
        <w:t xml:space="preserve">    </w:t>
      </w:r>
      <w:r w:rsidRPr="00DC139D">
        <w:rPr>
          <w:b/>
          <w:color w:val="000000" w:themeColor="text1"/>
          <w:sz w:val="20"/>
        </w:rPr>
        <w:t xml:space="preserve">               </w:t>
      </w:r>
      <w:r w:rsidR="00873B05">
        <w:rPr>
          <w:b/>
          <w:color w:val="000000" w:themeColor="text1"/>
          <w:sz w:val="20"/>
        </w:rPr>
        <w:t xml:space="preserve">    </w:t>
      </w:r>
      <w:r w:rsidRPr="00DC139D">
        <w:rPr>
          <w:b/>
          <w:color w:val="000000" w:themeColor="text1"/>
          <w:sz w:val="20"/>
        </w:rPr>
        <w:t xml:space="preserve"> </w:t>
      </w:r>
      <w:r w:rsidRPr="00DC139D">
        <w:rPr>
          <w:color w:val="000000" w:themeColor="text1"/>
          <w:sz w:val="20"/>
        </w:rPr>
        <w:t>20</w:t>
      </w:r>
      <w:r w:rsidRPr="00DC139D">
        <w:rPr>
          <w:color w:val="000000" w:themeColor="text1"/>
          <w:sz w:val="20"/>
        </w:rPr>
        <w:t>15</w:t>
      </w:r>
      <w:r w:rsidRPr="00DC139D">
        <w:rPr>
          <w:color w:val="000000" w:themeColor="text1"/>
          <w:sz w:val="20"/>
        </w:rPr>
        <w:t>-20</w:t>
      </w:r>
      <w:r w:rsidRPr="00DC139D">
        <w:rPr>
          <w:color w:val="000000" w:themeColor="text1"/>
          <w:sz w:val="20"/>
        </w:rPr>
        <w:t>18</w:t>
      </w:r>
    </w:p>
    <w:p w:rsidR="00DC139D" w:rsidRDefault="00873B05" w:rsidP="00863375">
      <w:pPr>
        <w:spacing w:line="300" w:lineRule="auto"/>
        <w:ind w:left="130"/>
        <w:rPr>
          <w:color w:val="000000" w:themeColor="text1"/>
          <w:sz w:val="20"/>
        </w:rPr>
      </w:pPr>
      <w:r w:rsidRPr="00873B05">
        <w:rPr>
          <w:b/>
          <w:color w:val="000000" w:themeColor="text1"/>
          <w:sz w:val="20"/>
        </w:rPr>
        <w:t>BSc in EE (Communication Engineering)</w:t>
      </w:r>
      <w:r w:rsidRPr="00DC139D">
        <w:rPr>
          <w:color w:val="000000" w:themeColor="text1"/>
          <w:sz w:val="20"/>
        </w:rPr>
        <w:t>,</w:t>
      </w:r>
      <w:r w:rsidR="00E224C6">
        <w:rPr>
          <w:b/>
          <w:sz w:val="19"/>
          <w:szCs w:val="20"/>
        </w:rPr>
        <w:t xml:space="preserve"> </w:t>
      </w:r>
      <w:r w:rsidRPr="00DC139D">
        <w:rPr>
          <w:color w:val="000000" w:themeColor="text1"/>
          <w:sz w:val="20"/>
        </w:rPr>
        <w:t xml:space="preserve">University of Jinan   </w:t>
      </w:r>
      <w:r w:rsidRPr="00DC139D">
        <w:rPr>
          <w:b/>
          <w:color w:val="000000" w:themeColor="text1"/>
          <w:sz w:val="20"/>
        </w:rPr>
        <w:t xml:space="preserve">          </w:t>
      </w:r>
      <w:r w:rsidR="00E224C6">
        <w:rPr>
          <w:b/>
          <w:color w:val="000000" w:themeColor="text1"/>
          <w:sz w:val="20"/>
        </w:rPr>
        <w:t xml:space="preserve">    </w:t>
      </w:r>
      <w:r w:rsidRPr="00DC139D">
        <w:rPr>
          <w:b/>
          <w:color w:val="000000" w:themeColor="text1"/>
          <w:sz w:val="20"/>
        </w:rPr>
        <w:t xml:space="preserve">     </w:t>
      </w:r>
      <w:r>
        <w:rPr>
          <w:b/>
          <w:color w:val="000000" w:themeColor="text1"/>
          <w:sz w:val="20"/>
        </w:rPr>
        <w:t xml:space="preserve">  </w:t>
      </w:r>
      <w:r w:rsidRPr="00DC139D">
        <w:rPr>
          <w:b/>
          <w:color w:val="000000" w:themeColor="text1"/>
          <w:sz w:val="20"/>
        </w:rPr>
        <w:t xml:space="preserve">                              </w:t>
      </w:r>
      <w:r>
        <w:rPr>
          <w:b/>
          <w:color w:val="000000" w:themeColor="text1"/>
          <w:sz w:val="20"/>
        </w:rPr>
        <w:t xml:space="preserve">             </w:t>
      </w:r>
      <w:r w:rsidRPr="00DC139D">
        <w:rPr>
          <w:b/>
          <w:color w:val="000000" w:themeColor="text1"/>
          <w:sz w:val="20"/>
        </w:rPr>
        <w:t xml:space="preserve">   </w:t>
      </w:r>
      <w:r>
        <w:rPr>
          <w:b/>
          <w:color w:val="000000" w:themeColor="text1"/>
          <w:sz w:val="20"/>
        </w:rPr>
        <w:t xml:space="preserve">   </w:t>
      </w:r>
      <w:r w:rsidRPr="00DC139D">
        <w:rPr>
          <w:b/>
          <w:color w:val="000000" w:themeColor="text1"/>
          <w:sz w:val="20"/>
        </w:rPr>
        <w:t xml:space="preserve">   </w:t>
      </w:r>
      <w:r w:rsidRPr="00DC139D">
        <w:rPr>
          <w:color w:val="000000" w:themeColor="text1"/>
          <w:sz w:val="20"/>
        </w:rPr>
        <w:t>20</w:t>
      </w:r>
      <w:r>
        <w:rPr>
          <w:color w:val="000000" w:themeColor="text1"/>
          <w:sz w:val="20"/>
        </w:rPr>
        <w:t>11</w:t>
      </w:r>
      <w:r w:rsidRPr="00DC139D">
        <w:rPr>
          <w:color w:val="000000" w:themeColor="text1"/>
          <w:sz w:val="20"/>
        </w:rPr>
        <w:t>-20</w:t>
      </w:r>
      <w:r>
        <w:rPr>
          <w:color w:val="000000" w:themeColor="text1"/>
          <w:sz w:val="20"/>
        </w:rPr>
        <w:t>15</w:t>
      </w:r>
    </w:p>
    <w:p w:rsidR="00E014E8" w:rsidRPr="00863375" w:rsidRDefault="00E014E8" w:rsidP="00863375">
      <w:pPr>
        <w:spacing w:line="300" w:lineRule="auto"/>
        <w:ind w:left="130"/>
        <w:rPr>
          <w:b/>
          <w:color w:val="000000" w:themeColor="text1"/>
          <w:sz w:val="20"/>
        </w:rPr>
      </w:pPr>
    </w:p>
    <w:p w:rsidR="00460F48" w:rsidRPr="008376F6" w:rsidRDefault="008A3384">
      <w:pPr>
        <w:ind w:left="131"/>
        <w:rPr>
          <w:b/>
          <w:sz w:val="21"/>
        </w:rPr>
      </w:pPr>
      <w:r w:rsidRPr="008376F6">
        <w:rPr>
          <w:sz w:val="24"/>
        </w:rPr>
        <w:pict>
          <v:shape id="_x0000_s1034" style="position:absolute;left:0;text-align:left;margin-left:55.2pt;margin-top:14.8pt;width:477.8pt;height:.1pt;z-index:-251657216;mso-wrap-distance-left:0;mso-wrap-distance-right:0;mso-position-horizontal-relative:page" coordorigin="1104,296" coordsize="9556,0" path="m1104,296r9556,e" filled="f" strokecolor="#1f477b" strokeweight=".5pt">
            <v:path arrowok="t"/>
            <w10:wrap type="topAndBottom" anchorx="page"/>
          </v:shape>
        </w:pict>
      </w:r>
      <w:r w:rsidR="003830A4" w:rsidRPr="008376F6">
        <w:rPr>
          <w:b/>
          <w:color w:val="1F477B"/>
          <w:sz w:val="21"/>
        </w:rPr>
        <w:t>EMPLOYMENT</w:t>
      </w:r>
    </w:p>
    <w:p w:rsidR="00460F48" w:rsidRDefault="00E06F87">
      <w:pPr>
        <w:tabs>
          <w:tab w:val="left" w:pos="7890"/>
        </w:tabs>
        <w:spacing w:before="90"/>
        <w:ind w:left="131"/>
        <w:rPr>
          <w:sz w:val="20"/>
        </w:rPr>
      </w:pPr>
      <w:r w:rsidRPr="00E06F87">
        <w:rPr>
          <w:b/>
          <w:sz w:val="20"/>
        </w:rPr>
        <w:t>Research Assistant</w:t>
      </w:r>
      <w:r w:rsidR="008A3384">
        <w:rPr>
          <w:b/>
          <w:sz w:val="20"/>
        </w:rPr>
        <w:t xml:space="preserve"> |</w:t>
      </w:r>
      <w:r>
        <w:rPr>
          <w:b/>
          <w:sz w:val="20"/>
        </w:rPr>
        <w:t xml:space="preserve"> </w:t>
      </w:r>
      <w:r w:rsidRPr="00E06F87">
        <w:rPr>
          <w:b/>
          <w:sz w:val="20"/>
        </w:rPr>
        <w:t>The Chinese University of Hong Kong, Shenzhen</w:t>
      </w:r>
      <w:r w:rsidR="00A00CC0">
        <w:rPr>
          <w:b/>
          <w:sz w:val="20"/>
        </w:rPr>
        <w:t xml:space="preserve"> </w:t>
      </w:r>
      <w:r w:rsidR="00A00CC0">
        <w:rPr>
          <w:b/>
          <w:sz w:val="20"/>
        </w:rPr>
        <w:t>|</w:t>
      </w:r>
      <w:r w:rsidR="00D5338A">
        <w:rPr>
          <w:b/>
          <w:sz w:val="20"/>
        </w:rPr>
        <w:t xml:space="preserve"> China</w:t>
      </w:r>
      <w:r w:rsidR="008A3384">
        <w:rPr>
          <w:b/>
          <w:sz w:val="20"/>
        </w:rPr>
        <w:tab/>
      </w:r>
      <w:r>
        <w:rPr>
          <w:sz w:val="20"/>
        </w:rPr>
        <w:t>May</w:t>
      </w:r>
      <w:r w:rsidR="008A3384">
        <w:rPr>
          <w:sz w:val="20"/>
        </w:rPr>
        <w:t xml:space="preserve"> </w:t>
      </w:r>
      <w:r>
        <w:rPr>
          <w:sz w:val="20"/>
        </w:rPr>
        <w:t>2020</w:t>
      </w:r>
      <w:r w:rsidR="008A3384">
        <w:rPr>
          <w:sz w:val="20"/>
        </w:rPr>
        <w:t xml:space="preserve"> –</w:t>
      </w:r>
      <w:r w:rsidR="008A3384">
        <w:rPr>
          <w:spacing w:val="-14"/>
          <w:sz w:val="20"/>
        </w:rPr>
        <w:t xml:space="preserve"> </w:t>
      </w:r>
      <w:r>
        <w:rPr>
          <w:sz w:val="20"/>
        </w:rPr>
        <w:t>Dec</w:t>
      </w:r>
      <w:r w:rsidR="00DF5E8C">
        <w:rPr>
          <w:sz w:val="20"/>
        </w:rPr>
        <w:t xml:space="preserve"> </w:t>
      </w:r>
      <w:r>
        <w:rPr>
          <w:sz w:val="20"/>
        </w:rPr>
        <w:t>2020</w:t>
      </w:r>
    </w:p>
    <w:p w:rsidR="00460F48" w:rsidRPr="00D5338A" w:rsidRDefault="00D5338A" w:rsidP="00D5338A">
      <w:pPr>
        <w:pStyle w:val="a4"/>
        <w:numPr>
          <w:ilvl w:val="0"/>
          <w:numId w:val="1"/>
        </w:numPr>
        <w:rPr>
          <w:sz w:val="20"/>
        </w:rPr>
      </w:pPr>
      <w:r w:rsidRPr="00D5338A">
        <w:rPr>
          <w:sz w:val="20"/>
        </w:rPr>
        <w:t>Conducted research on robot vision</w:t>
      </w:r>
      <w:r>
        <w:rPr>
          <w:sz w:val="20"/>
        </w:rPr>
        <w:t xml:space="preserve">, including </w:t>
      </w:r>
      <w:r w:rsidRPr="00D5338A">
        <w:rPr>
          <w:sz w:val="20"/>
        </w:rPr>
        <w:t xml:space="preserve">robot indoor navigation (first author </w:t>
      </w:r>
      <w:r w:rsidR="004E1D86">
        <w:rPr>
          <w:sz w:val="20"/>
        </w:rPr>
        <w:t xml:space="preserve">paper </w:t>
      </w:r>
      <w:r w:rsidRPr="00D5338A">
        <w:rPr>
          <w:sz w:val="20"/>
        </w:rPr>
        <w:t xml:space="preserve">published </w:t>
      </w:r>
      <w:r w:rsidR="002B6C12">
        <w:rPr>
          <w:sz w:val="20"/>
        </w:rPr>
        <w:t>at</w:t>
      </w:r>
      <w:r w:rsidRPr="00D5338A">
        <w:rPr>
          <w:sz w:val="20"/>
        </w:rPr>
        <w:t xml:space="preserve"> the</w:t>
      </w:r>
      <w:r>
        <w:rPr>
          <w:sz w:val="20"/>
        </w:rPr>
        <w:t xml:space="preserve"> </w:t>
      </w:r>
      <w:r w:rsidRPr="00D5338A">
        <w:rPr>
          <w:sz w:val="20"/>
        </w:rPr>
        <w:t xml:space="preserve">IROS </w:t>
      </w:r>
      <w:r w:rsidR="004E1D86">
        <w:rPr>
          <w:sz w:val="20"/>
        </w:rPr>
        <w:t>c</w:t>
      </w:r>
      <w:r>
        <w:rPr>
          <w:sz w:val="20"/>
        </w:rPr>
        <w:t xml:space="preserve">onference) </w:t>
      </w:r>
      <w:r w:rsidRPr="00D5338A">
        <w:rPr>
          <w:sz w:val="20"/>
        </w:rPr>
        <w:t>and video anomaly detection</w:t>
      </w:r>
      <w:r>
        <w:rPr>
          <w:sz w:val="20"/>
        </w:rPr>
        <w:t>.</w:t>
      </w:r>
    </w:p>
    <w:p w:rsidR="00D5338A" w:rsidRDefault="00D5338A" w:rsidP="00D5338A">
      <w:pPr>
        <w:tabs>
          <w:tab w:val="left" w:pos="7890"/>
        </w:tabs>
        <w:spacing w:before="90"/>
        <w:ind w:left="131"/>
        <w:rPr>
          <w:sz w:val="20"/>
        </w:rPr>
      </w:pPr>
      <w:r w:rsidRPr="00D5338A">
        <w:rPr>
          <w:b/>
          <w:sz w:val="20"/>
        </w:rPr>
        <w:t>Machine Learning Engineer</w:t>
      </w:r>
      <w:r>
        <w:rPr>
          <w:b/>
          <w:sz w:val="20"/>
        </w:rPr>
        <w:t xml:space="preserve"> | </w:t>
      </w:r>
      <w:r w:rsidRPr="00D5338A">
        <w:rPr>
          <w:b/>
          <w:sz w:val="20"/>
        </w:rPr>
        <w:t>SINA Weibo</w:t>
      </w:r>
      <w:r w:rsidR="00B769DC">
        <w:rPr>
          <w:b/>
          <w:sz w:val="20"/>
        </w:rPr>
        <w:t xml:space="preserve"> (</w:t>
      </w:r>
      <w:r w:rsidR="00B769DC" w:rsidRPr="00B769DC">
        <w:rPr>
          <w:b/>
          <w:sz w:val="20"/>
        </w:rPr>
        <w:t>the Twitter of China</w:t>
      </w:r>
      <w:r w:rsidR="00B769DC">
        <w:rPr>
          <w:b/>
          <w:sz w:val="20"/>
        </w:rPr>
        <w:t>)</w:t>
      </w:r>
      <w:r w:rsidR="00A00CC0">
        <w:rPr>
          <w:b/>
          <w:sz w:val="20"/>
        </w:rPr>
        <w:t xml:space="preserve"> </w:t>
      </w:r>
      <w:r w:rsidR="00A00CC0">
        <w:rPr>
          <w:b/>
          <w:sz w:val="20"/>
        </w:rPr>
        <w:t>|</w:t>
      </w:r>
      <w:r>
        <w:rPr>
          <w:b/>
          <w:sz w:val="20"/>
        </w:rPr>
        <w:t xml:space="preserve"> China</w:t>
      </w:r>
      <w:r>
        <w:rPr>
          <w:b/>
          <w:sz w:val="20"/>
        </w:rPr>
        <w:tab/>
      </w:r>
      <w:r w:rsidR="00DF5E8C">
        <w:rPr>
          <w:sz w:val="20"/>
        </w:rPr>
        <w:t>Jul</w:t>
      </w:r>
      <w:r>
        <w:rPr>
          <w:sz w:val="20"/>
        </w:rPr>
        <w:t xml:space="preserve"> </w:t>
      </w:r>
      <w:r w:rsidR="00DF5E8C">
        <w:rPr>
          <w:sz w:val="20"/>
        </w:rPr>
        <w:t>2018</w:t>
      </w:r>
      <w:r>
        <w:rPr>
          <w:sz w:val="20"/>
        </w:rPr>
        <w:t xml:space="preserve"> –</w:t>
      </w:r>
      <w:r>
        <w:rPr>
          <w:spacing w:val="-14"/>
          <w:sz w:val="20"/>
        </w:rPr>
        <w:t xml:space="preserve"> </w:t>
      </w:r>
      <w:r w:rsidR="00DF5E8C">
        <w:rPr>
          <w:sz w:val="20"/>
        </w:rPr>
        <w:t>Sep 2019</w:t>
      </w:r>
    </w:p>
    <w:p w:rsidR="00C660C1" w:rsidRPr="00DE0A61" w:rsidRDefault="00C660C1" w:rsidP="004F76A2">
      <w:pPr>
        <w:pStyle w:val="a4"/>
        <w:numPr>
          <w:ilvl w:val="0"/>
          <w:numId w:val="1"/>
        </w:numPr>
        <w:rPr>
          <w:sz w:val="20"/>
          <w:szCs w:val="20"/>
        </w:rPr>
      </w:pPr>
      <w:r w:rsidRPr="00C660C1">
        <w:rPr>
          <w:sz w:val="20"/>
        </w:rPr>
        <w:t>D</w:t>
      </w:r>
      <w:r w:rsidRPr="00DE0A61">
        <w:rPr>
          <w:sz w:val="20"/>
          <w:szCs w:val="20"/>
        </w:rPr>
        <w:t xml:space="preserve">eveloped </w:t>
      </w:r>
      <w:r w:rsidR="00143409" w:rsidRPr="00DE0A61">
        <w:rPr>
          <w:sz w:val="20"/>
          <w:szCs w:val="20"/>
        </w:rPr>
        <w:t xml:space="preserve">a </w:t>
      </w:r>
      <w:r w:rsidRPr="00DE0A61">
        <w:rPr>
          <w:sz w:val="20"/>
          <w:szCs w:val="20"/>
        </w:rPr>
        <w:t>machine learning-based recommendation system</w:t>
      </w:r>
      <w:r w:rsidR="00143409" w:rsidRPr="00DE0A61">
        <w:rPr>
          <w:sz w:val="20"/>
          <w:szCs w:val="20"/>
        </w:rPr>
        <w:t xml:space="preserve"> </w:t>
      </w:r>
      <w:r w:rsidR="002C1F4B" w:rsidRPr="00DE0A61">
        <w:rPr>
          <w:sz w:val="20"/>
          <w:szCs w:val="20"/>
        </w:rPr>
        <w:t xml:space="preserve">and </w:t>
      </w:r>
      <w:r w:rsidR="004F76A2" w:rsidRPr="004F76A2">
        <w:rPr>
          <w:sz w:val="20"/>
          <w:szCs w:val="20"/>
        </w:rPr>
        <w:t>leveraged</w:t>
      </w:r>
      <w:r w:rsidR="004F76A2">
        <w:rPr>
          <w:sz w:val="20"/>
          <w:szCs w:val="20"/>
        </w:rPr>
        <w:t xml:space="preserve"> </w:t>
      </w:r>
      <w:r w:rsidR="002C1F4B" w:rsidRPr="00DE0A61">
        <w:rPr>
          <w:sz w:val="20"/>
          <w:szCs w:val="20"/>
        </w:rPr>
        <w:t>data mining techniques to identify high-quality blog posts</w:t>
      </w:r>
      <w:r w:rsidR="00143409" w:rsidRPr="00DE0A61">
        <w:rPr>
          <w:sz w:val="20"/>
          <w:szCs w:val="20"/>
        </w:rPr>
        <w:t xml:space="preserve">. </w:t>
      </w:r>
    </w:p>
    <w:p w:rsidR="00D5338A" w:rsidRPr="00D5338A" w:rsidRDefault="00143409" w:rsidP="00DD505E">
      <w:pPr>
        <w:pStyle w:val="a4"/>
        <w:numPr>
          <w:ilvl w:val="0"/>
          <w:numId w:val="1"/>
        </w:numPr>
        <w:rPr>
          <w:sz w:val="20"/>
        </w:rPr>
      </w:pPr>
      <w:r w:rsidRPr="00DE0A61">
        <w:rPr>
          <w:rFonts w:eastAsiaTheme="minorEastAsia" w:hint="eastAsia"/>
          <w:sz w:val="20"/>
          <w:szCs w:val="20"/>
          <w:lang w:eastAsia="zh-CN"/>
        </w:rPr>
        <w:t>D</w:t>
      </w:r>
      <w:r w:rsidRPr="00DE0A61">
        <w:rPr>
          <w:rFonts w:eastAsiaTheme="minorEastAsia"/>
          <w:sz w:val="20"/>
          <w:szCs w:val="20"/>
          <w:lang w:eastAsia="zh-CN"/>
        </w:rPr>
        <w:t xml:space="preserve">eveloped </w:t>
      </w:r>
      <w:r w:rsidRPr="00DE0A61">
        <w:rPr>
          <w:sz w:val="20"/>
          <w:szCs w:val="20"/>
        </w:rPr>
        <w:t xml:space="preserve">a data analysis and </w:t>
      </w:r>
      <w:r w:rsidRPr="00C660C1">
        <w:rPr>
          <w:sz w:val="20"/>
        </w:rPr>
        <w:t>monitoring system</w:t>
      </w:r>
      <w:r>
        <w:rPr>
          <w:sz w:val="20"/>
        </w:rPr>
        <w:t xml:space="preserve"> to</w:t>
      </w:r>
      <w:r w:rsidR="00F23F3B" w:rsidRPr="00F23F3B">
        <w:rPr>
          <w:sz w:val="20"/>
        </w:rPr>
        <w:t xml:space="preserve"> track key metrics</w:t>
      </w:r>
      <w:r w:rsidR="00F23F3B">
        <w:rPr>
          <w:sz w:val="20"/>
        </w:rPr>
        <w:t xml:space="preserve"> and</w:t>
      </w:r>
      <w:r>
        <w:rPr>
          <w:sz w:val="20"/>
        </w:rPr>
        <w:t xml:space="preserve"> </w:t>
      </w:r>
      <w:r w:rsidR="00DD505E" w:rsidRPr="00DD505E">
        <w:rPr>
          <w:sz w:val="20"/>
        </w:rPr>
        <w:t xml:space="preserve">improve </w:t>
      </w:r>
      <w:r w:rsidRPr="00143409">
        <w:rPr>
          <w:sz w:val="20"/>
        </w:rPr>
        <w:t>stability</w:t>
      </w:r>
      <w:r>
        <w:rPr>
          <w:sz w:val="20"/>
        </w:rPr>
        <w:t>.</w:t>
      </w:r>
    </w:p>
    <w:p w:rsidR="00D5338A" w:rsidRDefault="00D5338A">
      <w:pPr>
        <w:pStyle w:val="a3"/>
        <w:spacing w:before="9"/>
        <w:ind w:firstLine="0"/>
      </w:pPr>
    </w:p>
    <w:p w:rsidR="00460F48" w:rsidRPr="008376F6" w:rsidRDefault="008A3384">
      <w:pPr>
        <w:pStyle w:val="1"/>
        <w:rPr>
          <w:sz w:val="21"/>
        </w:rPr>
      </w:pPr>
      <w:r w:rsidRPr="008376F6">
        <w:rPr>
          <w:sz w:val="21"/>
        </w:rPr>
        <w:pict>
          <v:shape id="_x0000_s1033" style="position:absolute;left:0;text-align:left;margin-left:55.2pt;margin-top:14.9pt;width:477.8pt;height:.1pt;z-index:-251656192;mso-wrap-distance-left:0;mso-wrap-distance-right:0;mso-position-horizontal-relative:page" coordorigin="1104,298" coordsize="9556,0" path="m1104,298r9556,e" filled="f" strokecolor="#1f477b" strokeweight=".5pt">
            <v:path arrowok="t"/>
            <w10:wrap type="topAndBottom" anchorx="page"/>
          </v:shape>
        </w:pict>
      </w:r>
      <w:r w:rsidR="005F2F39">
        <w:rPr>
          <w:color w:val="1F477B"/>
          <w:sz w:val="21"/>
        </w:rPr>
        <w:t xml:space="preserve">SELECTED </w:t>
      </w:r>
      <w:r w:rsidR="00DD5CBA" w:rsidRPr="008376F6">
        <w:rPr>
          <w:color w:val="1F477B"/>
          <w:sz w:val="21"/>
        </w:rPr>
        <w:t>PUBLICATIONS</w:t>
      </w:r>
    </w:p>
    <w:p w:rsidR="00C6472E" w:rsidRPr="00893258" w:rsidRDefault="00C6472E" w:rsidP="00893258">
      <w:pPr>
        <w:tabs>
          <w:tab w:val="left" w:pos="7859"/>
        </w:tabs>
        <w:spacing w:before="90" w:line="360" w:lineRule="auto"/>
        <w:ind w:left="130"/>
        <w:rPr>
          <w:rFonts w:eastAsiaTheme="minorEastAsia"/>
          <w:b/>
          <w:sz w:val="21"/>
          <w:lang w:eastAsia="zh-CN"/>
        </w:rPr>
      </w:pPr>
      <w:r w:rsidRPr="00893258">
        <w:rPr>
          <w:rFonts w:eastAsiaTheme="minorEastAsia" w:hint="eastAsia"/>
          <w:b/>
          <w:sz w:val="21"/>
          <w:lang w:eastAsia="zh-CN"/>
        </w:rPr>
        <w:t>C</w:t>
      </w:r>
      <w:r w:rsidRPr="00893258">
        <w:rPr>
          <w:rFonts w:eastAsiaTheme="minorEastAsia"/>
          <w:b/>
          <w:sz w:val="21"/>
          <w:lang w:eastAsia="zh-CN"/>
        </w:rPr>
        <w:t>onference:</w:t>
      </w:r>
    </w:p>
    <w:p w:rsidR="00C6472E" w:rsidRPr="005C43B3" w:rsidRDefault="00C6472E" w:rsidP="00106D1A">
      <w:pPr>
        <w:pStyle w:val="a4"/>
        <w:numPr>
          <w:ilvl w:val="0"/>
          <w:numId w:val="1"/>
        </w:numPr>
        <w:tabs>
          <w:tab w:val="left" w:pos="490"/>
          <w:tab w:val="left" w:pos="491"/>
        </w:tabs>
        <w:spacing w:before="2" w:line="264" w:lineRule="auto"/>
        <w:rPr>
          <w:sz w:val="20"/>
        </w:rPr>
      </w:pPr>
      <w:r w:rsidRPr="005C43B3">
        <w:rPr>
          <w:sz w:val="20"/>
        </w:rPr>
        <w:t>Referring Human Pose and Mask Estimation In the Wild</w:t>
      </w:r>
    </w:p>
    <w:p w:rsidR="00C6472E" w:rsidRPr="00C6472E" w:rsidRDefault="00C6472E" w:rsidP="00106D1A">
      <w:pPr>
        <w:pStyle w:val="a4"/>
        <w:tabs>
          <w:tab w:val="left" w:pos="490"/>
          <w:tab w:val="left" w:pos="491"/>
        </w:tabs>
        <w:spacing w:before="2" w:line="264" w:lineRule="auto"/>
        <w:ind w:left="492" w:firstLine="0"/>
        <w:rPr>
          <w:sz w:val="20"/>
        </w:rPr>
      </w:pPr>
      <w:r w:rsidRPr="00D8245F">
        <w:rPr>
          <w:b/>
          <w:sz w:val="20"/>
          <w:u w:val="single"/>
        </w:rPr>
        <w:t>Bo Miao</w:t>
      </w:r>
      <w:r w:rsidRPr="00C6472E">
        <w:rPr>
          <w:sz w:val="20"/>
        </w:rPr>
        <w:t>, M. Feng, Z. Wu, M. Bennamoun, Y. Gao, A. Mian</w:t>
      </w:r>
    </w:p>
    <w:p w:rsidR="00C6472E" w:rsidRDefault="00C6472E" w:rsidP="00106D1A">
      <w:pPr>
        <w:pStyle w:val="a4"/>
        <w:tabs>
          <w:tab w:val="left" w:pos="490"/>
          <w:tab w:val="left" w:pos="491"/>
        </w:tabs>
        <w:spacing w:before="2" w:line="264" w:lineRule="auto"/>
        <w:ind w:left="492" w:firstLine="0"/>
        <w:rPr>
          <w:sz w:val="20"/>
        </w:rPr>
      </w:pPr>
      <w:r w:rsidRPr="00B1398B">
        <w:rPr>
          <w:i/>
          <w:sz w:val="20"/>
        </w:rPr>
        <w:t>Advances in Neural Information Processing Systems</w:t>
      </w:r>
      <w:r w:rsidRPr="00AA28B9">
        <w:rPr>
          <w:sz w:val="20"/>
        </w:rPr>
        <w:t xml:space="preserve"> (</w:t>
      </w:r>
      <w:r w:rsidRPr="00AA28B9">
        <w:rPr>
          <w:b/>
          <w:sz w:val="20"/>
        </w:rPr>
        <w:t>NeurIPS</w:t>
      </w:r>
      <w:r w:rsidRPr="00AA28B9">
        <w:rPr>
          <w:sz w:val="20"/>
        </w:rPr>
        <w:t>), 2024.</w:t>
      </w:r>
    </w:p>
    <w:p w:rsidR="0078525C" w:rsidRPr="005C43B3" w:rsidRDefault="0078525C" w:rsidP="00106D1A">
      <w:pPr>
        <w:pStyle w:val="a4"/>
        <w:numPr>
          <w:ilvl w:val="0"/>
          <w:numId w:val="1"/>
        </w:numPr>
        <w:tabs>
          <w:tab w:val="left" w:pos="490"/>
          <w:tab w:val="left" w:pos="491"/>
        </w:tabs>
        <w:spacing w:before="2" w:line="264" w:lineRule="auto"/>
        <w:rPr>
          <w:sz w:val="20"/>
        </w:rPr>
      </w:pPr>
      <w:r w:rsidRPr="005C43B3">
        <w:rPr>
          <w:sz w:val="20"/>
        </w:rPr>
        <w:t>External knowledge enhanced 3d scene generation from sketch</w:t>
      </w:r>
    </w:p>
    <w:p w:rsidR="0078525C" w:rsidRPr="0078525C" w:rsidRDefault="0078525C" w:rsidP="00106D1A">
      <w:pPr>
        <w:pStyle w:val="a4"/>
        <w:tabs>
          <w:tab w:val="left" w:pos="490"/>
          <w:tab w:val="left" w:pos="491"/>
        </w:tabs>
        <w:spacing w:before="2" w:line="264" w:lineRule="auto"/>
        <w:ind w:left="493" w:firstLine="0"/>
        <w:rPr>
          <w:sz w:val="20"/>
        </w:rPr>
      </w:pPr>
      <w:r w:rsidRPr="0078525C">
        <w:rPr>
          <w:sz w:val="20"/>
        </w:rPr>
        <w:t xml:space="preserve">Z. Wu, M. Feng, Y. Wang, H. Xie, W. Dong, </w:t>
      </w:r>
      <w:r w:rsidRPr="00D8245F">
        <w:rPr>
          <w:b/>
          <w:sz w:val="20"/>
          <w:u w:val="single"/>
        </w:rPr>
        <w:t>Bo Miao</w:t>
      </w:r>
      <w:r w:rsidRPr="0078525C">
        <w:rPr>
          <w:sz w:val="20"/>
        </w:rPr>
        <w:t>, A. Mian</w:t>
      </w:r>
    </w:p>
    <w:p w:rsidR="0078525C" w:rsidRPr="0078525C" w:rsidRDefault="0078525C" w:rsidP="00106D1A">
      <w:pPr>
        <w:tabs>
          <w:tab w:val="left" w:pos="490"/>
          <w:tab w:val="left" w:pos="491"/>
        </w:tabs>
        <w:spacing w:before="2" w:line="264" w:lineRule="auto"/>
        <w:rPr>
          <w:sz w:val="20"/>
        </w:rPr>
      </w:pPr>
      <w:r>
        <w:rPr>
          <w:i/>
          <w:sz w:val="20"/>
        </w:rPr>
        <w:tab/>
      </w:r>
      <w:r w:rsidRPr="0078525C">
        <w:rPr>
          <w:i/>
          <w:sz w:val="20"/>
        </w:rPr>
        <w:t>European Conference on Computer Vision</w:t>
      </w:r>
      <w:r w:rsidRPr="00AA28B9">
        <w:rPr>
          <w:sz w:val="20"/>
        </w:rPr>
        <w:t xml:space="preserve"> (</w:t>
      </w:r>
      <w:r w:rsidRPr="00AA28B9">
        <w:rPr>
          <w:b/>
          <w:sz w:val="20"/>
        </w:rPr>
        <w:t>ECCV</w:t>
      </w:r>
      <w:r w:rsidRPr="00AA28B9">
        <w:rPr>
          <w:sz w:val="20"/>
        </w:rPr>
        <w:t>), 2024.</w:t>
      </w:r>
    </w:p>
    <w:p w:rsidR="00C6472E" w:rsidRPr="005C43B3" w:rsidRDefault="00C6472E" w:rsidP="00106D1A">
      <w:pPr>
        <w:pStyle w:val="a4"/>
        <w:numPr>
          <w:ilvl w:val="0"/>
          <w:numId w:val="1"/>
        </w:numPr>
        <w:tabs>
          <w:tab w:val="left" w:pos="490"/>
          <w:tab w:val="left" w:pos="491"/>
        </w:tabs>
        <w:spacing w:before="2" w:line="264" w:lineRule="auto"/>
        <w:ind w:left="493"/>
        <w:rPr>
          <w:sz w:val="20"/>
        </w:rPr>
      </w:pPr>
      <w:r w:rsidRPr="005C43B3">
        <w:rPr>
          <w:sz w:val="20"/>
        </w:rPr>
        <w:t>Spectrum-guided Multi-granularity Referring Video Object Segmentation</w:t>
      </w:r>
    </w:p>
    <w:p w:rsidR="00C6472E" w:rsidRDefault="00C6472E" w:rsidP="00106D1A">
      <w:pPr>
        <w:pStyle w:val="a4"/>
        <w:tabs>
          <w:tab w:val="left" w:pos="490"/>
          <w:tab w:val="left" w:pos="491"/>
        </w:tabs>
        <w:spacing w:before="2" w:line="264" w:lineRule="auto"/>
        <w:ind w:left="493" w:firstLine="0"/>
        <w:rPr>
          <w:sz w:val="20"/>
        </w:rPr>
      </w:pPr>
      <w:r w:rsidRPr="00D8245F">
        <w:rPr>
          <w:b/>
          <w:sz w:val="20"/>
          <w:u w:val="single"/>
        </w:rPr>
        <w:t>Bo Miao</w:t>
      </w:r>
      <w:r w:rsidRPr="00C6472E">
        <w:rPr>
          <w:sz w:val="20"/>
        </w:rPr>
        <w:t>, M. Bennamoun, Y. Gao, A. Mian</w:t>
      </w:r>
    </w:p>
    <w:p w:rsidR="00C6472E" w:rsidRDefault="00C6472E" w:rsidP="00106D1A">
      <w:pPr>
        <w:pStyle w:val="a4"/>
        <w:tabs>
          <w:tab w:val="left" w:pos="490"/>
          <w:tab w:val="left" w:pos="491"/>
        </w:tabs>
        <w:spacing w:before="2" w:line="264" w:lineRule="auto"/>
        <w:ind w:left="493" w:firstLine="0"/>
        <w:rPr>
          <w:sz w:val="20"/>
        </w:rPr>
      </w:pPr>
      <w:r w:rsidRPr="00C6472E">
        <w:rPr>
          <w:i/>
          <w:sz w:val="20"/>
        </w:rPr>
        <w:t xml:space="preserve">International Conference on Computer Vision </w:t>
      </w:r>
      <w:r w:rsidRPr="00AA28B9">
        <w:rPr>
          <w:sz w:val="20"/>
        </w:rPr>
        <w:t>(</w:t>
      </w:r>
      <w:r w:rsidRPr="00AA28B9">
        <w:rPr>
          <w:b/>
          <w:sz w:val="20"/>
        </w:rPr>
        <w:t>ICCV</w:t>
      </w:r>
      <w:r w:rsidRPr="00AA28B9">
        <w:rPr>
          <w:sz w:val="20"/>
        </w:rPr>
        <w:t>), 2023.</w:t>
      </w:r>
    </w:p>
    <w:p w:rsidR="00D567F7" w:rsidRPr="005C43B3" w:rsidRDefault="00D567F7" w:rsidP="00D567F7">
      <w:pPr>
        <w:pStyle w:val="a4"/>
        <w:numPr>
          <w:ilvl w:val="0"/>
          <w:numId w:val="1"/>
        </w:numPr>
        <w:tabs>
          <w:tab w:val="left" w:pos="490"/>
          <w:tab w:val="left" w:pos="491"/>
        </w:tabs>
        <w:spacing w:before="2" w:line="264" w:lineRule="auto"/>
        <w:rPr>
          <w:sz w:val="20"/>
        </w:rPr>
      </w:pPr>
      <w:r w:rsidRPr="005C43B3">
        <w:rPr>
          <w:sz w:val="20"/>
        </w:rPr>
        <w:t>Regional Video Object Segmentation by Efficient Motion-Aware Mask Propagation</w:t>
      </w:r>
    </w:p>
    <w:p w:rsidR="00D567F7" w:rsidRDefault="00D567F7" w:rsidP="00D567F7">
      <w:pPr>
        <w:pStyle w:val="a4"/>
        <w:tabs>
          <w:tab w:val="left" w:pos="490"/>
          <w:tab w:val="left" w:pos="491"/>
        </w:tabs>
        <w:spacing w:before="2" w:line="264" w:lineRule="auto"/>
        <w:ind w:left="493" w:firstLine="0"/>
        <w:rPr>
          <w:sz w:val="20"/>
        </w:rPr>
      </w:pPr>
      <w:r w:rsidRPr="00D8245F">
        <w:rPr>
          <w:b/>
          <w:sz w:val="20"/>
          <w:u w:val="single"/>
        </w:rPr>
        <w:t>Bo Miao</w:t>
      </w:r>
      <w:r w:rsidRPr="00C6472E">
        <w:rPr>
          <w:sz w:val="20"/>
        </w:rPr>
        <w:t>, M. Bennamoun, Y. Gao, A. Mian</w:t>
      </w:r>
    </w:p>
    <w:p w:rsidR="00D567F7" w:rsidRPr="00D567F7" w:rsidRDefault="00D567F7" w:rsidP="00D567F7">
      <w:pPr>
        <w:pStyle w:val="a4"/>
        <w:tabs>
          <w:tab w:val="left" w:pos="490"/>
          <w:tab w:val="left" w:pos="491"/>
        </w:tabs>
        <w:spacing w:before="2" w:line="264" w:lineRule="auto"/>
        <w:ind w:left="493" w:firstLine="0"/>
        <w:rPr>
          <w:sz w:val="20"/>
        </w:rPr>
      </w:pPr>
      <w:r w:rsidRPr="00D567F7">
        <w:rPr>
          <w:i/>
          <w:sz w:val="20"/>
        </w:rPr>
        <w:t xml:space="preserve">International Conference on Digital Image Computing: Techniques </w:t>
      </w:r>
      <w:bookmarkStart w:id="0" w:name="_GoBack"/>
      <w:bookmarkEnd w:id="0"/>
      <w:r w:rsidRPr="00D567F7">
        <w:rPr>
          <w:i/>
          <w:sz w:val="20"/>
        </w:rPr>
        <w:t xml:space="preserve">and Applications </w:t>
      </w:r>
      <w:r w:rsidRPr="00AA28B9">
        <w:rPr>
          <w:sz w:val="20"/>
        </w:rPr>
        <w:t>(</w:t>
      </w:r>
      <w:r w:rsidRPr="00AA28B9">
        <w:rPr>
          <w:b/>
          <w:sz w:val="20"/>
        </w:rPr>
        <w:t>DICTA</w:t>
      </w:r>
      <w:r w:rsidRPr="00AA28B9">
        <w:rPr>
          <w:sz w:val="20"/>
        </w:rPr>
        <w:t>), 2023.</w:t>
      </w:r>
    </w:p>
    <w:p w:rsidR="00106D1A" w:rsidRPr="005C43B3" w:rsidRDefault="00106D1A" w:rsidP="00106D1A">
      <w:pPr>
        <w:pStyle w:val="a4"/>
        <w:numPr>
          <w:ilvl w:val="0"/>
          <w:numId w:val="1"/>
        </w:numPr>
        <w:tabs>
          <w:tab w:val="left" w:pos="490"/>
          <w:tab w:val="left" w:pos="491"/>
        </w:tabs>
        <w:spacing w:before="2" w:line="264" w:lineRule="auto"/>
        <w:rPr>
          <w:sz w:val="20"/>
        </w:rPr>
      </w:pPr>
      <w:r w:rsidRPr="005C43B3">
        <w:rPr>
          <w:sz w:val="20"/>
        </w:rPr>
        <w:t>Self-Supervised Video Object Segmentation by Motion-Aware Mask Propagation</w:t>
      </w:r>
    </w:p>
    <w:p w:rsidR="00106D1A" w:rsidRDefault="00106D1A" w:rsidP="00106D1A">
      <w:pPr>
        <w:pStyle w:val="a4"/>
        <w:tabs>
          <w:tab w:val="left" w:pos="490"/>
          <w:tab w:val="left" w:pos="491"/>
        </w:tabs>
        <w:spacing w:before="2" w:line="264" w:lineRule="auto"/>
        <w:ind w:left="492" w:firstLine="0"/>
        <w:rPr>
          <w:sz w:val="20"/>
        </w:rPr>
      </w:pPr>
      <w:r w:rsidRPr="00D8245F">
        <w:rPr>
          <w:b/>
          <w:sz w:val="20"/>
          <w:u w:val="single"/>
        </w:rPr>
        <w:t>Bo Miao</w:t>
      </w:r>
      <w:r w:rsidRPr="00C6472E">
        <w:rPr>
          <w:sz w:val="20"/>
        </w:rPr>
        <w:t>, M. Bennamoun, Y. Gao, A. Mian</w:t>
      </w:r>
    </w:p>
    <w:p w:rsidR="00106D1A" w:rsidRDefault="00106D1A" w:rsidP="00106D1A">
      <w:pPr>
        <w:tabs>
          <w:tab w:val="left" w:pos="490"/>
          <w:tab w:val="left" w:pos="491"/>
        </w:tabs>
        <w:spacing w:before="2" w:line="264" w:lineRule="auto"/>
        <w:rPr>
          <w:sz w:val="20"/>
        </w:rPr>
      </w:pPr>
      <w:r>
        <w:rPr>
          <w:i/>
          <w:sz w:val="20"/>
        </w:rPr>
        <w:tab/>
      </w:r>
      <w:r w:rsidRPr="00106D1A">
        <w:rPr>
          <w:i/>
          <w:sz w:val="20"/>
        </w:rPr>
        <w:t>IEEE International Conference on Multimedia and Expo</w:t>
      </w:r>
      <w:r w:rsidRPr="00FC6009">
        <w:rPr>
          <w:sz w:val="20"/>
        </w:rPr>
        <w:t xml:space="preserve"> (</w:t>
      </w:r>
      <w:r w:rsidRPr="00FC6009">
        <w:rPr>
          <w:b/>
          <w:sz w:val="20"/>
        </w:rPr>
        <w:t>ICME</w:t>
      </w:r>
      <w:r w:rsidRPr="00FC6009">
        <w:rPr>
          <w:sz w:val="20"/>
        </w:rPr>
        <w:t>), 2022.</w:t>
      </w:r>
      <w:r w:rsidR="00D2150A" w:rsidRPr="00FC6009">
        <w:rPr>
          <w:sz w:val="20"/>
        </w:rPr>
        <w:t xml:space="preserve">  </w:t>
      </w:r>
      <w:r w:rsidRPr="00106D1A">
        <w:rPr>
          <w:sz w:val="20"/>
        </w:rPr>
        <w:t>(</w:t>
      </w:r>
      <w:r w:rsidRPr="00893258">
        <w:rPr>
          <w:b/>
          <w:sz w:val="20"/>
        </w:rPr>
        <w:t>Oral</w:t>
      </w:r>
      <w:r w:rsidRPr="00106D1A">
        <w:rPr>
          <w:sz w:val="20"/>
        </w:rPr>
        <w:t>)</w:t>
      </w:r>
    </w:p>
    <w:p w:rsidR="00FA0A5A" w:rsidRPr="005C43B3" w:rsidRDefault="00FA0A5A" w:rsidP="00FA0A5A">
      <w:pPr>
        <w:pStyle w:val="a4"/>
        <w:numPr>
          <w:ilvl w:val="0"/>
          <w:numId w:val="1"/>
        </w:numPr>
        <w:tabs>
          <w:tab w:val="left" w:pos="490"/>
          <w:tab w:val="left" w:pos="491"/>
        </w:tabs>
        <w:spacing w:before="2" w:line="264" w:lineRule="auto"/>
        <w:rPr>
          <w:sz w:val="20"/>
        </w:rPr>
      </w:pPr>
      <w:r w:rsidRPr="005C43B3">
        <w:rPr>
          <w:sz w:val="20"/>
        </w:rPr>
        <w:t xml:space="preserve">Object-to-Scene: Learning to Transfer Object Knowledge to Indoor Scene Recognition </w:t>
      </w:r>
    </w:p>
    <w:p w:rsidR="00FA0A5A" w:rsidRPr="00FA0A5A" w:rsidRDefault="00FA0A5A" w:rsidP="00FA0A5A">
      <w:pPr>
        <w:pStyle w:val="a4"/>
        <w:tabs>
          <w:tab w:val="left" w:pos="490"/>
          <w:tab w:val="left" w:pos="491"/>
        </w:tabs>
        <w:spacing w:before="2" w:line="264" w:lineRule="auto"/>
        <w:ind w:left="492" w:firstLine="0"/>
        <w:rPr>
          <w:sz w:val="20"/>
        </w:rPr>
      </w:pPr>
      <w:r w:rsidRPr="00D8245F">
        <w:rPr>
          <w:b/>
          <w:sz w:val="20"/>
          <w:u w:val="single"/>
        </w:rPr>
        <w:t>Bo Miao</w:t>
      </w:r>
      <w:r w:rsidRPr="00FA0A5A">
        <w:rPr>
          <w:b/>
          <w:sz w:val="20"/>
        </w:rPr>
        <w:t xml:space="preserve">, </w:t>
      </w:r>
      <w:r w:rsidRPr="00FA0A5A">
        <w:rPr>
          <w:sz w:val="20"/>
        </w:rPr>
        <w:t>L. Zhou, A. Mian, T. L. Lam, Y. Xu</w:t>
      </w:r>
    </w:p>
    <w:p w:rsidR="00FA0A5A" w:rsidRDefault="00FA0A5A" w:rsidP="00FA0A5A">
      <w:pPr>
        <w:tabs>
          <w:tab w:val="left" w:pos="490"/>
          <w:tab w:val="left" w:pos="491"/>
        </w:tabs>
        <w:spacing w:before="2" w:line="264" w:lineRule="auto"/>
        <w:rPr>
          <w:i/>
          <w:sz w:val="20"/>
        </w:rPr>
      </w:pPr>
      <w:r>
        <w:rPr>
          <w:i/>
          <w:sz w:val="20"/>
        </w:rPr>
        <w:tab/>
      </w:r>
      <w:r w:rsidRPr="00FA0A5A">
        <w:rPr>
          <w:i/>
          <w:sz w:val="20"/>
        </w:rPr>
        <w:t>IEEE/RSJ International Conference on Intelligent Robots and Systems</w:t>
      </w:r>
      <w:r w:rsidRPr="00FC6009">
        <w:rPr>
          <w:sz w:val="20"/>
        </w:rPr>
        <w:t xml:space="preserve"> (</w:t>
      </w:r>
      <w:r w:rsidRPr="00FC6009">
        <w:rPr>
          <w:b/>
          <w:sz w:val="20"/>
        </w:rPr>
        <w:t>IROS</w:t>
      </w:r>
      <w:r w:rsidRPr="00FC6009">
        <w:rPr>
          <w:sz w:val="20"/>
        </w:rPr>
        <w:t>), 2021.</w:t>
      </w:r>
    </w:p>
    <w:p w:rsidR="00986005" w:rsidRPr="005C43B3" w:rsidRDefault="00986005" w:rsidP="00986005">
      <w:pPr>
        <w:pStyle w:val="a4"/>
        <w:numPr>
          <w:ilvl w:val="0"/>
          <w:numId w:val="1"/>
        </w:numPr>
        <w:tabs>
          <w:tab w:val="left" w:pos="490"/>
          <w:tab w:val="left" w:pos="491"/>
        </w:tabs>
        <w:spacing w:before="2" w:line="264" w:lineRule="auto"/>
        <w:rPr>
          <w:sz w:val="20"/>
        </w:rPr>
      </w:pPr>
      <w:r w:rsidRPr="005C43B3">
        <w:rPr>
          <w:sz w:val="20"/>
        </w:rPr>
        <w:t>Automated epileptic seizure detection method based on the multi-attribute EEG feature pool and mRMR feature selection method</w:t>
      </w:r>
      <w:r w:rsidRPr="005C43B3">
        <w:rPr>
          <w:sz w:val="20"/>
        </w:rPr>
        <w:t xml:space="preserve"> </w:t>
      </w:r>
    </w:p>
    <w:p w:rsidR="00986005" w:rsidRPr="00FA0A5A" w:rsidRDefault="00986005" w:rsidP="00986005">
      <w:pPr>
        <w:pStyle w:val="a4"/>
        <w:tabs>
          <w:tab w:val="left" w:pos="490"/>
          <w:tab w:val="left" w:pos="491"/>
        </w:tabs>
        <w:spacing w:before="2" w:line="264" w:lineRule="auto"/>
        <w:ind w:left="492" w:firstLine="0"/>
        <w:rPr>
          <w:sz w:val="20"/>
        </w:rPr>
      </w:pPr>
      <w:r w:rsidRPr="00D8245F">
        <w:rPr>
          <w:b/>
          <w:sz w:val="20"/>
          <w:u w:val="single"/>
        </w:rPr>
        <w:t>Bo Miao</w:t>
      </w:r>
      <w:r w:rsidRPr="00986005">
        <w:rPr>
          <w:b/>
          <w:sz w:val="20"/>
        </w:rPr>
        <w:t xml:space="preserve">, </w:t>
      </w:r>
      <w:r w:rsidRPr="00986005">
        <w:rPr>
          <w:sz w:val="20"/>
        </w:rPr>
        <w:t>J. Guan, L. Zhang, Q. Meng, Y. Zhang</w:t>
      </w:r>
    </w:p>
    <w:p w:rsidR="00986005" w:rsidRDefault="00986005" w:rsidP="00986005">
      <w:pPr>
        <w:tabs>
          <w:tab w:val="left" w:pos="490"/>
          <w:tab w:val="left" w:pos="491"/>
        </w:tabs>
        <w:spacing w:before="2" w:line="264" w:lineRule="auto"/>
        <w:rPr>
          <w:sz w:val="20"/>
        </w:rPr>
      </w:pPr>
      <w:r>
        <w:rPr>
          <w:i/>
          <w:sz w:val="20"/>
        </w:rPr>
        <w:tab/>
      </w:r>
      <w:r w:rsidRPr="00986005">
        <w:rPr>
          <w:i/>
          <w:sz w:val="20"/>
        </w:rPr>
        <w:t>International Conference on Computational Science</w:t>
      </w:r>
      <w:r w:rsidRPr="00FC6009">
        <w:rPr>
          <w:sz w:val="20"/>
        </w:rPr>
        <w:t xml:space="preserve"> (</w:t>
      </w:r>
      <w:r w:rsidRPr="00FC6009">
        <w:rPr>
          <w:b/>
          <w:sz w:val="20"/>
        </w:rPr>
        <w:t>ICCS</w:t>
      </w:r>
      <w:r w:rsidRPr="00FC6009">
        <w:rPr>
          <w:sz w:val="20"/>
        </w:rPr>
        <w:t>), 2019.</w:t>
      </w:r>
      <w:r>
        <w:rPr>
          <w:sz w:val="20"/>
        </w:rPr>
        <w:t xml:space="preserve"> </w:t>
      </w:r>
      <w:r w:rsidRPr="00106D1A">
        <w:rPr>
          <w:sz w:val="20"/>
        </w:rPr>
        <w:t>(</w:t>
      </w:r>
      <w:r w:rsidRPr="00893258">
        <w:rPr>
          <w:b/>
          <w:sz w:val="20"/>
        </w:rPr>
        <w:t>Oral</w:t>
      </w:r>
      <w:r w:rsidRPr="00106D1A">
        <w:rPr>
          <w:sz w:val="20"/>
        </w:rPr>
        <w:t>)</w:t>
      </w:r>
    </w:p>
    <w:p w:rsidR="00980135" w:rsidRPr="005C43B3" w:rsidRDefault="00980135" w:rsidP="00980135">
      <w:pPr>
        <w:pStyle w:val="a4"/>
        <w:numPr>
          <w:ilvl w:val="0"/>
          <w:numId w:val="1"/>
        </w:numPr>
        <w:rPr>
          <w:sz w:val="20"/>
        </w:rPr>
      </w:pPr>
      <w:r w:rsidRPr="005C43B3">
        <w:rPr>
          <w:sz w:val="20"/>
        </w:rPr>
        <w:t>A Feature Selection Method for Classification of ADHD</w:t>
      </w:r>
      <w:r w:rsidRPr="005C43B3">
        <w:rPr>
          <w:sz w:val="20"/>
        </w:rPr>
        <w:t xml:space="preserve"> </w:t>
      </w:r>
    </w:p>
    <w:p w:rsidR="00980135" w:rsidRPr="00FA0A5A" w:rsidRDefault="00980135" w:rsidP="00980135">
      <w:pPr>
        <w:pStyle w:val="a4"/>
        <w:tabs>
          <w:tab w:val="left" w:pos="490"/>
          <w:tab w:val="left" w:pos="491"/>
        </w:tabs>
        <w:spacing w:before="2" w:line="264" w:lineRule="auto"/>
        <w:ind w:left="492" w:firstLine="0"/>
        <w:rPr>
          <w:sz w:val="20"/>
        </w:rPr>
      </w:pPr>
      <w:r w:rsidRPr="00D8245F">
        <w:rPr>
          <w:b/>
          <w:sz w:val="20"/>
          <w:u w:val="single"/>
        </w:rPr>
        <w:t>Bo Miao</w:t>
      </w:r>
      <w:r w:rsidRPr="00FA0A5A">
        <w:rPr>
          <w:b/>
          <w:sz w:val="20"/>
        </w:rPr>
        <w:t xml:space="preserve">, </w:t>
      </w:r>
      <w:r w:rsidRPr="00980135">
        <w:rPr>
          <w:sz w:val="20"/>
        </w:rPr>
        <w:t>Y. Zhang</w:t>
      </w:r>
    </w:p>
    <w:p w:rsidR="00980135" w:rsidRDefault="00980135" w:rsidP="00986005">
      <w:pPr>
        <w:tabs>
          <w:tab w:val="left" w:pos="490"/>
          <w:tab w:val="left" w:pos="491"/>
        </w:tabs>
        <w:spacing w:before="2" w:line="264" w:lineRule="auto"/>
        <w:rPr>
          <w:sz w:val="20"/>
        </w:rPr>
      </w:pPr>
      <w:r>
        <w:rPr>
          <w:i/>
          <w:sz w:val="20"/>
        </w:rPr>
        <w:tab/>
      </w:r>
      <w:r w:rsidRPr="00980135">
        <w:rPr>
          <w:i/>
          <w:sz w:val="20"/>
        </w:rPr>
        <w:t xml:space="preserve">International conference on information, cybernetics and </w:t>
      </w:r>
      <w:r w:rsidR="00EC6547">
        <w:rPr>
          <w:i/>
          <w:sz w:val="20"/>
        </w:rPr>
        <w:t>…</w:t>
      </w:r>
      <w:r w:rsidRPr="00980135">
        <w:rPr>
          <w:i/>
          <w:sz w:val="20"/>
        </w:rPr>
        <w:t xml:space="preserve"> </w:t>
      </w:r>
      <w:r w:rsidRPr="00FC6009">
        <w:rPr>
          <w:sz w:val="20"/>
        </w:rPr>
        <w:t>(</w:t>
      </w:r>
      <w:r w:rsidRPr="00FC6009">
        <w:rPr>
          <w:b/>
          <w:sz w:val="20"/>
        </w:rPr>
        <w:t>ICCSS</w:t>
      </w:r>
      <w:r w:rsidRPr="00FC6009">
        <w:rPr>
          <w:sz w:val="20"/>
        </w:rPr>
        <w:t>)</w:t>
      </w:r>
      <w:r w:rsidRPr="00FC6009">
        <w:rPr>
          <w:sz w:val="20"/>
        </w:rPr>
        <w:t>,</w:t>
      </w:r>
      <w:r w:rsidRPr="00C24635">
        <w:rPr>
          <w:sz w:val="20"/>
        </w:rPr>
        <w:t xml:space="preserve"> </w:t>
      </w:r>
      <w:r w:rsidR="00C24635" w:rsidRPr="00C24635">
        <w:rPr>
          <w:sz w:val="20"/>
        </w:rPr>
        <w:t>2017</w:t>
      </w:r>
      <w:r w:rsidRPr="00C24635">
        <w:rPr>
          <w:sz w:val="20"/>
        </w:rPr>
        <w:t>.</w:t>
      </w:r>
      <w:r w:rsidRPr="00C24635">
        <w:rPr>
          <w:sz w:val="20"/>
        </w:rPr>
        <w:t xml:space="preserve"> (</w:t>
      </w:r>
      <w:r w:rsidRPr="006D27B9">
        <w:rPr>
          <w:b/>
          <w:sz w:val="20"/>
        </w:rPr>
        <w:t>Best Paper</w:t>
      </w:r>
      <w:r w:rsidRPr="00C24635">
        <w:rPr>
          <w:sz w:val="20"/>
        </w:rPr>
        <w:t>)</w:t>
      </w:r>
    </w:p>
    <w:p w:rsidR="005F2F6E" w:rsidRPr="00893258" w:rsidRDefault="005F2F6E" w:rsidP="005F2F6E">
      <w:pPr>
        <w:tabs>
          <w:tab w:val="left" w:pos="7859"/>
        </w:tabs>
        <w:spacing w:before="90" w:line="360" w:lineRule="auto"/>
        <w:ind w:left="130"/>
        <w:rPr>
          <w:rFonts w:eastAsiaTheme="minorEastAsia"/>
          <w:b/>
          <w:sz w:val="21"/>
          <w:lang w:eastAsia="zh-CN"/>
        </w:rPr>
      </w:pPr>
      <w:r>
        <w:rPr>
          <w:rFonts w:eastAsiaTheme="minorEastAsia"/>
          <w:b/>
          <w:sz w:val="21"/>
          <w:lang w:eastAsia="zh-CN"/>
        </w:rPr>
        <w:t>Journal</w:t>
      </w:r>
      <w:r w:rsidRPr="00893258">
        <w:rPr>
          <w:rFonts w:eastAsiaTheme="minorEastAsia"/>
          <w:b/>
          <w:sz w:val="21"/>
          <w:lang w:eastAsia="zh-CN"/>
        </w:rPr>
        <w:t>:</w:t>
      </w:r>
    </w:p>
    <w:p w:rsidR="0095716D" w:rsidRPr="005C43B3" w:rsidRDefault="0095716D" w:rsidP="0095716D">
      <w:pPr>
        <w:pStyle w:val="a4"/>
        <w:numPr>
          <w:ilvl w:val="0"/>
          <w:numId w:val="1"/>
        </w:numPr>
        <w:tabs>
          <w:tab w:val="left" w:pos="490"/>
          <w:tab w:val="left" w:pos="491"/>
        </w:tabs>
        <w:spacing w:before="2" w:line="264" w:lineRule="auto"/>
        <w:rPr>
          <w:sz w:val="20"/>
        </w:rPr>
      </w:pPr>
      <w:r w:rsidRPr="005C43B3">
        <w:rPr>
          <w:sz w:val="20"/>
        </w:rPr>
        <w:t>Region Aware Video Object Segmentation with Deep Motion Modeling</w:t>
      </w:r>
    </w:p>
    <w:p w:rsidR="0095716D" w:rsidRPr="0095716D" w:rsidRDefault="0095716D" w:rsidP="0095716D">
      <w:pPr>
        <w:pStyle w:val="a4"/>
        <w:tabs>
          <w:tab w:val="left" w:pos="490"/>
          <w:tab w:val="left" w:pos="491"/>
        </w:tabs>
        <w:spacing w:before="2" w:line="264" w:lineRule="auto"/>
        <w:ind w:left="492" w:firstLine="0"/>
        <w:rPr>
          <w:sz w:val="20"/>
        </w:rPr>
      </w:pPr>
      <w:r w:rsidRPr="00D8245F">
        <w:rPr>
          <w:b/>
          <w:sz w:val="20"/>
          <w:u w:val="single"/>
        </w:rPr>
        <w:t>Bo Miao</w:t>
      </w:r>
      <w:r w:rsidRPr="0095716D">
        <w:rPr>
          <w:sz w:val="20"/>
        </w:rPr>
        <w:t>, M. Bennamoun, Y. Gao, A. Mian</w:t>
      </w:r>
    </w:p>
    <w:p w:rsidR="0095716D" w:rsidRDefault="0095716D" w:rsidP="0095716D">
      <w:pPr>
        <w:pStyle w:val="a4"/>
        <w:tabs>
          <w:tab w:val="left" w:pos="490"/>
          <w:tab w:val="left" w:pos="491"/>
        </w:tabs>
        <w:spacing w:before="2" w:line="264" w:lineRule="auto"/>
        <w:ind w:left="492" w:firstLine="0"/>
        <w:rPr>
          <w:sz w:val="20"/>
        </w:rPr>
      </w:pPr>
      <w:r w:rsidRPr="0095716D">
        <w:rPr>
          <w:i/>
          <w:sz w:val="20"/>
        </w:rPr>
        <w:t xml:space="preserve">IEEE Transactions on Image Processing </w:t>
      </w:r>
      <w:r w:rsidRPr="0095716D">
        <w:rPr>
          <w:sz w:val="20"/>
        </w:rPr>
        <w:t>(</w:t>
      </w:r>
      <w:r w:rsidRPr="0095716D">
        <w:rPr>
          <w:b/>
          <w:sz w:val="20"/>
        </w:rPr>
        <w:t>TIP</w:t>
      </w:r>
      <w:r w:rsidRPr="0095716D">
        <w:rPr>
          <w:sz w:val="20"/>
        </w:rPr>
        <w:t>), 2024.</w:t>
      </w:r>
    </w:p>
    <w:p w:rsidR="005F2F6E" w:rsidRPr="005C43B3" w:rsidRDefault="00F92C5E" w:rsidP="00F92C5E">
      <w:pPr>
        <w:pStyle w:val="a4"/>
        <w:numPr>
          <w:ilvl w:val="0"/>
          <w:numId w:val="1"/>
        </w:numPr>
        <w:rPr>
          <w:sz w:val="20"/>
        </w:rPr>
      </w:pPr>
      <w:r w:rsidRPr="005C43B3">
        <w:rPr>
          <w:sz w:val="20"/>
        </w:rPr>
        <w:t>Temporally Consistent Referring Video Object Segmentation with Hybrid Memory</w:t>
      </w:r>
    </w:p>
    <w:p w:rsidR="005F2F6E" w:rsidRPr="0078525C" w:rsidRDefault="00F92C5E" w:rsidP="005F2F6E">
      <w:pPr>
        <w:pStyle w:val="a4"/>
        <w:tabs>
          <w:tab w:val="left" w:pos="490"/>
          <w:tab w:val="left" w:pos="491"/>
        </w:tabs>
        <w:spacing w:before="2" w:line="264" w:lineRule="auto"/>
        <w:ind w:left="493" w:firstLine="0"/>
        <w:rPr>
          <w:sz w:val="20"/>
        </w:rPr>
      </w:pPr>
      <w:r w:rsidRPr="00D8245F">
        <w:rPr>
          <w:b/>
          <w:sz w:val="20"/>
          <w:u w:val="single"/>
        </w:rPr>
        <w:t>Bo Miao</w:t>
      </w:r>
      <w:r w:rsidRPr="00F92C5E">
        <w:rPr>
          <w:sz w:val="20"/>
        </w:rPr>
        <w:t>, M. Bennamoun, Y. Gao, M. Shah, A. Mian</w:t>
      </w:r>
    </w:p>
    <w:p w:rsidR="002159E1" w:rsidRPr="0072097A" w:rsidRDefault="005F2F6E" w:rsidP="0072097A">
      <w:pPr>
        <w:tabs>
          <w:tab w:val="left" w:pos="490"/>
          <w:tab w:val="left" w:pos="491"/>
        </w:tabs>
        <w:spacing w:before="2" w:line="264" w:lineRule="auto"/>
        <w:rPr>
          <w:sz w:val="20"/>
        </w:rPr>
      </w:pPr>
      <w:r>
        <w:rPr>
          <w:i/>
          <w:sz w:val="20"/>
        </w:rPr>
        <w:tab/>
      </w:r>
      <w:r w:rsidR="006F4C6F" w:rsidRPr="006F4C6F">
        <w:rPr>
          <w:i/>
          <w:sz w:val="20"/>
        </w:rPr>
        <w:t>IEEE Transactions on Circuits and Systems for Video Technology</w:t>
      </w:r>
      <w:r w:rsidR="006F4C6F" w:rsidRPr="006F4C6F">
        <w:rPr>
          <w:sz w:val="20"/>
        </w:rPr>
        <w:t xml:space="preserve"> (</w:t>
      </w:r>
      <w:r w:rsidR="006F4C6F" w:rsidRPr="006F4C6F">
        <w:rPr>
          <w:b/>
          <w:sz w:val="20"/>
        </w:rPr>
        <w:t>TCSVT</w:t>
      </w:r>
      <w:r w:rsidR="006F4C6F" w:rsidRPr="006F4C6F">
        <w:rPr>
          <w:sz w:val="20"/>
        </w:rPr>
        <w:t>), 2024.</w:t>
      </w:r>
    </w:p>
    <w:p w:rsidR="002159E1" w:rsidRPr="005C43B3" w:rsidRDefault="002159E1" w:rsidP="002159E1">
      <w:pPr>
        <w:pStyle w:val="a4"/>
        <w:numPr>
          <w:ilvl w:val="0"/>
          <w:numId w:val="1"/>
        </w:numPr>
        <w:rPr>
          <w:sz w:val="20"/>
        </w:rPr>
      </w:pPr>
      <w:r w:rsidRPr="005C43B3">
        <w:rPr>
          <w:sz w:val="20"/>
        </w:rPr>
        <w:t>Context-Enhanced Video Moment Retrieval with Large Language Models</w:t>
      </w:r>
    </w:p>
    <w:p w:rsidR="002159E1" w:rsidRPr="002159E1" w:rsidRDefault="002159E1" w:rsidP="002159E1">
      <w:pPr>
        <w:pStyle w:val="a4"/>
        <w:tabs>
          <w:tab w:val="left" w:pos="490"/>
          <w:tab w:val="left" w:pos="491"/>
        </w:tabs>
        <w:spacing w:before="2" w:line="264" w:lineRule="auto"/>
        <w:ind w:left="492" w:firstLine="0"/>
        <w:rPr>
          <w:sz w:val="20"/>
        </w:rPr>
      </w:pPr>
      <w:r w:rsidRPr="002159E1">
        <w:rPr>
          <w:sz w:val="20"/>
        </w:rPr>
        <w:t xml:space="preserve">W. Liu, </w:t>
      </w:r>
      <w:r w:rsidRPr="00D8245F">
        <w:rPr>
          <w:b/>
          <w:sz w:val="20"/>
          <w:u w:val="single"/>
        </w:rPr>
        <w:t>Bo Miao</w:t>
      </w:r>
      <w:r w:rsidRPr="002159E1">
        <w:rPr>
          <w:sz w:val="20"/>
        </w:rPr>
        <w:t>, J. Cao, X. Zhu, B. Liu, M. Nasim, A. Mian</w:t>
      </w:r>
    </w:p>
    <w:p w:rsidR="002159E1" w:rsidRPr="002159E1" w:rsidRDefault="002159E1" w:rsidP="002159E1">
      <w:pPr>
        <w:pStyle w:val="a4"/>
        <w:tabs>
          <w:tab w:val="left" w:pos="490"/>
          <w:tab w:val="left" w:pos="491"/>
        </w:tabs>
        <w:spacing w:before="2" w:line="264" w:lineRule="auto"/>
        <w:ind w:left="492" w:firstLine="0"/>
        <w:rPr>
          <w:sz w:val="20"/>
        </w:rPr>
      </w:pPr>
      <w:r w:rsidRPr="002159E1">
        <w:rPr>
          <w:sz w:val="20"/>
        </w:rPr>
        <w:t>Minor revision</w:t>
      </w:r>
      <w:r>
        <w:rPr>
          <w:i/>
          <w:sz w:val="20"/>
        </w:rPr>
        <w:t xml:space="preserve"> </w:t>
      </w:r>
      <w:r w:rsidRPr="002159E1">
        <w:rPr>
          <w:sz w:val="20"/>
        </w:rPr>
        <w:t>in</w:t>
      </w:r>
      <w:r w:rsidRPr="002159E1">
        <w:rPr>
          <w:i/>
          <w:sz w:val="20"/>
        </w:rPr>
        <w:t xml:space="preserve"> IEEE Transactions on Multimedia</w:t>
      </w:r>
      <w:r w:rsidRPr="002159E1">
        <w:rPr>
          <w:sz w:val="20"/>
        </w:rPr>
        <w:t xml:space="preserve"> (</w:t>
      </w:r>
      <w:r w:rsidRPr="002159E1">
        <w:rPr>
          <w:b/>
          <w:sz w:val="20"/>
        </w:rPr>
        <w:t>TMM</w:t>
      </w:r>
      <w:r w:rsidRPr="002159E1">
        <w:rPr>
          <w:sz w:val="20"/>
        </w:rPr>
        <w:t>), 2024.</w:t>
      </w:r>
    </w:p>
    <w:p w:rsidR="00B03141" w:rsidRPr="00B03141" w:rsidRDefault="00B03141" w:rsidP="00B03141">
      <w:pPr>
        <w:rPr>
          <w:sz w:val="20"/>
        </w:rPr>
      </w:pPr>
    </w:p>
    <w:p w:rsidR="0044140B" w:rsidRPr="005C43B3" w:rsidRDefault="0044140B" w:rsidP="0044140B">
      <w:pPr>
        <w:pStyle w:val="a4"/>
        <w:numPr>
          <w:ilvl w:val="0"/>
          <w:numId w:val="1"/>
        </w:numPr>
        <w:rPr>
          <w:sz w:val="20"/>
        </w:rPr>
      </w:pPr>
      <w:r w:rsidRPr="005C43B3">
        <w:rPr>
          <w:sz w:val="20"/>
        </w:rPr>
        <w:t>Classification of ADHD individuals and neurotypicals using reliable RELIEF: A resting-state study</w:t>
      </w:r>
    </w:p>
    <w:p w:rsidR="0044140B" w:rsidRDefault="002159E1" w:rsidP="0044140B">
      <w:pPr>
        <w:spacing w:before="2" w:line="264" w:lineRule="auto"/>
        <w:ind w:left="493"/>
        <w:rPr>
          <w:sz w:val="20"/>
        </w:rPr>
      </w:pPr>
      <w:r w:rsidRPr="00D8245F">
        <w:rPr>
          <w:b/>
          <w:sz w:val="20"/>
          <w:u w:val="single"/>
        </w:rPr>
        <w:t>Bo Miao</w:t>
      </w:r>
      <w:r w:rsidRPr="0044140B">
        <w:rPr>
          <w:sz w:val="20"/>
        </w:rPr>
        <w:t xml:space="preserve">, </w:t>
      </w:r>
      <w:r w:rsidR="0044140B" w:rsidRPr="0044140B">
        <w:rPr>
          <w:sz w:val="20"/>
        </w:rPr>
        <w:t>L. Zhang, J. Guan, Q. Meng, Y. Zhang</w:t>
      </w:r>
    </w:p>
    <w:p w:rsidR="00460F48" w:rsidRDefault="0044140B" w:rsidP="002C01C6">
      <w:pPr>
        <w:spacing w:before="2" w:line="264" w:lineRule="auto"/>
        <w:ind w:left="493"/>
        <w:rPr>
          <w:sz w:val="20"/>
        </w:rPr>
      </w:pPr>
      <w:r w:rsidRPr="0044140B">
        <w:rPr>
          <w:i/>
          <w:sz w:val="20"/>
        </w:rPr>
        <w:t>IEEE Access</w:t>
      </w:r>
      <w:r w:rsidR="002159E1" w:rsidRPr="006F4C6F">
        <w:rPr>
          <w:sz w:val="20"/>
        </w:rPr>
        <w:t xml:space="preserve">, </w:t>
      </w:r>
      <w:r>
        <w:rPr>
          <w:sz w:val="20"/>
        </w:rPr>
        <w:t>2019</w:t>
      </w:r>
      <w:r w:rsidR="002159E1" w:rsidRPr="006F4C6F">
        <w:rPr>
          <w:sz w:val="20"/>
        </w:rPr>
        <w:t>.</w:t>
      </w:r>
    </w:p>
    <w:p w:rsidR="002C01C6" w:rsidRPr="002C01C6" w:rsidRDefault="002C01C6" w:rsidP="002C01C6">
      <w:pPr>
        <w:spacing w:before="2" w:line="264" w:lineRule="auto"/>
        <w:ind w:left="493"/>
        <w:rPr>
          <w:sz w:val="20"/>
        </w:rPr>
      </w:pPr>
    </w:p>
    <w:p w:rsidR="00460F48" w:rsidRPr="00453F2B" w:rsidRDefault="008A3384">
      <w:pPr>
        <w:pStyle w:val="a3"/>
        <w:spacing w:before="0"/>
        <w:ind w:left="131" w:firstLine="0"/>
        <w:rPr>
          <w:sz w:val="21"/>
        </w:rPr>
      </w:pPr>
      <w:r w:rsidRPr="00453F2B">
        <w:rPr>
          <w:sz w:val="21"/>
        </w:rPr>
        <w:pict>
          <v:shape id="_x0000_s1032" style="position:absolute;left:0;text-align:left;margin-left:55.2pt;margin-top:14.8pt;width:477.8pt;height:.1pt;z-index:-251655168;mso-wrap-distance-left:0;mso-wrap-distance-right:0;mso-position-horizontal-relative:page" coordorigin="1104,296" coordsize="9556,0" path="m1104,296r9556,e" filled="f" strokecolor="#1f477b" strokeweight=".5pt">
            <v:path arrowok="t"/>
            <w10:wrap type="topAndBottom" anchorx="page"/>
          </v:shape>
        </w:pict>
      </w:r>
      <w:r w:rsidR="00D8245F" w:rsidRPr="00453F2B">
        <w:rPr>
          <w:b/>
          <w:color w:val="1F477B"/>
          <w:sz w:val="21"/>
        </w:rPr>
        <w:t>PROFESSIONAL ACTIVITIES</w:t>
      </w:r>
      <w:r w:rsidRPr="00453F2B">
        <w:rPr>
          <w:b/>
          <w:color w:val="1F477B"/>
          <w:sz w:val="21"/>
        </w:rPr>
        <w:t xml:space="preserve"> </w:t>
      </w:r>
    </w:p>
    <w:p w:rsidR="00C26D77" w:rsidRDefault="008A643D">
      <w:pPr>
        <w:pStyle w:val="1"/>
        <w:spacing w:before="90"/>
        <w:ind w:left="132"/>
        <w:rPr>
          <w:b w:val="0"/>
        </w:rPr>
      </w:pPr>
      <w:r w:rsidRPr="00203056">
        <w:rPr>
          <w:b w:val="0"/>
        </w:rPr>
        <w:t>Con</w:t>
      </w:r>
      <w:r w:rsidR="00C26D77" w:rsidRPr="00203056">
        <w:rPr>
          <w:b w:val="0"/>
        </w:rPr>
        <w:t>ference Reviewer</w:t>
      </w:r>
      <w:r w:rsidR="00453F2B" w:rsidRPr="00203056">
        <w:rPr>
          <w:b w:val="0"/>
        </w:rPr>
        <w:t>:</w:t>
      </w:r>
      <w:r w:rsidR="00453F2B" w:rsidRPr="00A72087">
        <w:rPr>
          <w:b w:val="0"/>
        </w:rPr>
        <w:t xml:space="preserve"> </w:t>
      </w:r>
      <w:r w:rsidR="00C26D77" w:rsidRPr="00C26D77">
        <w:rPr>
          <w:b w:val="0"/>
        </w:rPr>
        <w:t>NeurIPS, ICLR, CVPR, ICCV, ECCV,</w:t>
      </w:r>
      <w:r w:rsidR="009C5C6B">
        <w:rPr>
          <w:b w:val="0"/>
        </w:rPr>
        <w:t xml:space="preserve"> </w:t>
      </w:r>
      <w:r w:rsidR="00C26D77" w:rsidRPr="00C26D77">
        <w:rPr>
          <w:b w:val="0"/>
        </w:rPr>
        <w:t>AAAI, IROS</w:t>
      </w:r>
      <w:r w:rsidR="00C26D77">
        <w:rPr>
          <w:b w:val="0"/>
        </w:rPr>
        <w:t>, ACCV, DICTA, etc.</w:t>
      </w:r>
    </w:p>
    <w:p w:rsidR="00C26D77" w:rsidRDefault="00C26D77">
      <w:pPr>
        <w:pStyle w:val="1"/>
        <w:spacing w:before="90"/>
        <w:ind w:left="132"/>
        <w:rPr>
          <w:rFonts w:eastAsiaTheme="minorEastAsia"/>
          <w:b w:val="0"/>
          <w:lang w:eastAsia="zh-CN"/>
        </w:rPr>
      </w:pPr>
      <w:r w:rsidRPr="00203056">
        <w:rPr>
          <w:rFonts w:eastAsiaTheme="minorEastAsia"/>
          <w:b w:val="0"/>
          <w:lang w:eastAsia="zh-CN"/>
        </w:rPr>
        <w:t>Journal Reviewer</w:t>
      </w:r>
      <w:r w:rsidR="00453F2B" w:rsidRPr="00203056">
        <w:rPr>
          <w:rFonts w:eastAsiaTheme="minorEastAsia"/>
          <w:b w:val="0"/>
          <w:lang w:eastAsia="zh-CN"/>
        </w:rPr>
        <w:t>:</w:t>
      </w:r>
      <w:r w:rsidR="00453F2B" w:rsidRPr="00A72087">
        <w:rPr>
          <w:rFonts w:eastAsiaTheme="minorEastAsia"/>
          <w:b w:val="0"/>
          <w:lang w:eastAsia="zh-CN"/>
        </w:rPr>
        <w:t xml:space="preserve"> </w:t>
      </w:r>
      <w:r>
        <w:rPr>
          <w:rFonts w:eastAsiaTheme="minorEastAsia"/>
          <w:b w:val="0"/>
          <w:lang w:eastAsia="zh-CN"/>
        </w:rPr>
        <w:t xml:space="preserve">TPAMI, IJCV, TIP, </w:t>
      </w:r>
      <w:r w:rsidR="009F0D8F" w:rsidRPr="009F0D8F">
        <w:rPr>
          <w:rFonts w:eastAsiaTheme="minorEastAsia"/>
          <w:b w:val="0"/>
          <w:lang w:eastAsia="zh-CN"/>
        </w:rPr>
        <w:t>Neurocomputing</w:t>
      </w:r>
      <w:r w:rsidR="00453F2B">
        <w:rPr>
          <w:rFonts w:eastAsiaTheme="minorEastAsia"/>
          <w:b w:val="0"/>
          <w:lang w:eastAsia="zh-CN"/>
        </w:rPr>
        <w:t>, etc.</w:t>
      </w:r>
    </w:p>
    <w:p w:rsidR="00460F48" w:rsidRDefault="009F0D8F" w:rsidP="006A3B0B">
      <w:pPr>
        <w:pStyle w:val="1"/>
        <w:spacing w:before="90"/>
        <w:ind w:left="132"/>
        <w:rPr>
          <w:rFonts w:eastAsiaTheme="minorEastAsia"/>
          <w:b w:val="0"/>
          <w:lang w:eastAsia="zh-CN"/>
        </w:rPr>
      </w:pPr>
      <w:r w:rsidRPr="00CA6B48">
        <w:rPr>
          <w:rFonts w:eastAsiaTheme="minorEastAsia"/>
          <w:b w:val="0"/>
          <w:lang w:eastAsia="zh-CN"/>
        </w:rPr>
        <w:t>Session Co-chair of IROS 2021</w:t>
      </w:r>
      <w:r w:rsidR="00424B3D">
        <w:rPr>
          <w:rFonts w:eastAsiaTheme="minorEastAsia"/>
          <w:b w:val="0"/>
          <w:lang w:eastAsia="zh-CN"/>
        </w:rPr>
        <w:t xml:space="preserve"> </w:t>
      </w:r>
      <w:r w:rsidR="00424B3D" w:rsidRPr="00424B3D">
        <w:rPr>
          <w:rFonts w:eastAsiaTheme="minorEastAsia"/>
          <w:b w:val="0"/>
          <w:lang w:eastAsia="zh-CN"/>
        </w:rPr>
        <w:t>"Recognition"</w:t>
      </w:r>
    </w:p>
    <w:p w:rsidR="00E37DCC" w:rsidRDefault="00E37DCC" w:rsidP="006A3B0B">
      <w:pPr>
        <w:pStyle w:val="1"/>
        <w:spacing w:before="90"/>
        <w:ind w:left="132"/>
        <w:rPr>
          <w:rFonts w:eastAsiaTheme="minorEastAsia"/>
          <w:b w:val="0"/>
          <w:lang w:eastAsia="zh-CN"/>
        </w:rPr>
      </w:pPr>
    </w:p>
    <w:p w:rsidR="00E37DCC" w:rsidRPr="00453F2B" w:rsidRDefault="00E37DCC" w:rsidP="00E37DCC">
      <w:pPr>
        <w:pStyle w:val="a3"/>
        <w:spacing w:before="0"/>
        <w:ind w:left="131" w:firstLine="0"/>
        <w:rPr>
          <w:sz w:val="21"/>
        </w:rPr>
      </w:pPr>
      <w:r w:rsidRPr="00453F2B">
        <w:rPr>
          <w:sz w:val="21"/>
        </w:rPr>
        <w:pict>
          <v:shape id="_x0000_s1042" style="position:absolute;left:0;text-align:left;margin-left:55.2pt;margin-top:14.8pt;width:477.8pt;height:.1pt;z-index:-251643904;mso-wrap-distance-left:0;mso-wrap-distance-right:0;mso-position-horizontal-relative:page" coordorigin="1104,296" coordsize="9556,0" path="m1104,296r9556,e" filled="f" strokecolor="#1f477b" strokeweight=".5pt">
            <v:path arrowok="t"/>
            <w10:wrap type="topAndBottom" anchorx="page"/>
          </v:shape>
        </w:pict>
      </w:r>
      <w:r>
        <w:rPr>
          <w:b/>
          <w:color w:val="1F477B"/>
          <w:sz w:val="21"/>
        </w:rPr>
        <w:t>AWARDS</w:t>
      </w:r>
      <w:r w:rsidRPr="00453F2B">
        <w:rPr>
          <w:b/>
          <w:color w:val="1F477B"/>
          <w:sz w:val="21"/>
        </w:rPr>
        <w:t xml:space="preserve"> </w:t>
      </w:r>
    </w:p>
    <w:p w:rsidR="00452323" w:rsidRDefault="00452323" w:rsidP="00675A36">
      <w:pPr>
        <w:pStyle w:val="1"/>
        <w:spacing w:before="90"/>
        <w:ind w:left="130"/>
        <w:rPr>
          <w:b w:val="0"/>
        </w:rPr>
      </w:pPr>
      <w:r w:rsidRPr="00452323">
        <w:rPr>
          <w:b w:val="0"/>
        </w:rPr>
        <w:t>ARC-Funded PhD Full Scholarship</w:t>
      </w:r>
    </w:p>
    <w:p w:rsidR="00E37DCC" w:rsidRDefault="00452323" w:rsidP="00675A36">
      <w:pPr>
        <w:pStyle w:val="1"/>
        <w:spacing w:before="90"/>
        <w:ind w:left="130"/>
        <w:rPr>
          <w:rFonts w:eastAsiaTheme="minorEastAsia"/>
          <w:b w:val="0"/>
          <w:lang w:eastAsia="zh-CN"/>
        </w:rPr>
      </w:pPr>
      <w:r>
        <w:rPr>
          <w:rFonts w:eastAsiaTheme="minorEastAsia"/>
          <w:b w:val="0"/>
          <w:lang w:eastAsia="zh-CN"/>
        </w:rPr>
        <w:t>ICCSS Best Paper Finalist</w:t>
      </w:r>
    </w:p>
    <w:p w:rsidR="00E37DCC" w:rsidRDefault="00452323" w:rsidP="00675A36">
      <w:pPr>
        <w:pStyle w:val="1"/>
        <w:spacing w:before="90"/>
        <w:ind w:left="130"/>
        <w:rPr>
          <w:rFonts w:eastAsiaTheme="minorEastAsia"/>
          <w:b w:val="0"/>
          <w:lang w:eastAsia="zh-CN"/>
        </w:rPr>
      </w:pPr>
      <w:r w:rsidRPr="00452323">
        <w:rPr>
          <w:rFonts w:eastAsiaTheme="minorEastAsia"/>
          <w:b w:val="0"/>
          <w:lang w:eastAsia="zh-CN"/>
        </w:rPr>
        <w:t>UWA CSSE HDR Conference Excellent Presentation Award</w:t>
      </w:r>
    </w:p>
    <w:p w:rsidR="00326F4B" w:rsidRDefault="00A63CA3" w:rsidP="00675A36">
      <w:pPr>
        <w:pStyle w:val="1"/>
        <w:spacing w:before="90"/>
        <w:ind w:left="130"/>
        <w:rPr>
          <w:rFonts w:eastAsiaTheme="minorEastAsia" w:hint="eastAsia"/>
          <w:b w:val="0"/>
          <w:lang w:eastAsia="zh-CN"/>
        </w:rPr>
      </w:pPr>
      <w:r>
        <w:rPr>
          <w:rFonts w:eastAsiaTheme="minorEastAsia"/>
          <w:b w:val="0"/>
          <w:lang w:eastAsia="zh-CN"/>
        </w:rPr>
        <w:t>Third</w:t>
      </w:r>
      <w:r w:rsidRPr="00A63CA3">
        <w:rPr>
          <w:rFonts w:eastAsiaTheme="minorEastAsia"/>
          <w:b w:val="0"/>
          <w:lang w:eastAsia="zh-CN"/>
        </w:rPr>
        <w:t xml:space="preserve"> Place in the 5th LSVOS</w:t>
      </w:r>
      <w:r>
        <w:rPr>
          <w:rFonts w:eastAsiaTheme="minorEastAsia"/>
          <w:b w:val="0"/>
          <w:lang w:eastAsia="zh-CN"/>
        </w:rPr>
        <w:t xml:space="preserve"> </w:t>
      </w:r>
      <w:r w:rsidRPr="00A63CA3">
        <w:rPr>
          <w:rFonts w:eastAsiaTheme="minorEastAsia"/>
          <w:b w:val="0"/>
          <w:lang w:eastAsia="zh-CN"/>
        </w:rPr>
        <w:t>International Challenge</w:t>
      </w:r>
      <w:r w:rsidR="002C7D70">
        <w:rPr>
          <w:rFonts w:eastAsiaTheme="minorEastAsia"/>
          <w:b w:val="0"/>
          <w:lang w:eastAsia="zh-CN"/>
        </w:rPr>
        <w:t xml:space="preserve"> </w:t>
      </w:r>
      <w:r w:rsidR="002C7D70">
        <w:rPr>
          <w:rFonts w:eastAsiaTheme="minorEastAsia"/>
          <w:b w:val="0"/>
          <w:lang w:eastAsia="zh-CN"/>
        </w:rPr>
        <w:t>(R-VOS Track)</w:t>
      </w:r>
      <w:r w:rsidR="002C7D70">
        <w:rPr>
          <w:rFonts w:eastAsiaTheme="minorEastAsia"/>
          <w:b w:val="0"/>
          <w:lang w:eastAsia="zh-CN"/>
        </w:rPr>
        <w:t xml:space="preserve"> </w:t>
      </w:r>
      <w:r w:rsidRPr="00A63CA3">
        <w:rPr>
          <w:rFonts w:eastAsiaTheme="minorEastAsia"/>
          <w:b w:val="0"/>
          <w:lang w:eastAsia="zh-CN"/>
        </w:rPr>
        <w:t>at ICCV</w:t>
      </w:r>
      <w:r>
        <w:rPr>
          <w:rFonts w:eastAsiaTheme="minorEastAsia"/>
          <w:b w:val="0"/>
          <w:lang w:eastAsia="zh-CN"/>
        </w:rPr>
        <w:t>2023</w:t>
      </w:r>
    </w:p>
    <w:p w:rsidR="00E527DD" w:rsidRDefault="00E527DD" w:rsidP="00E527DD">
      <w:pPr>
        <w:pStyle w:val="1"/>
        <w:spacing w:before="90"/>
        <w:ind w:left="132"/>
        <w:rPr>
          <w:rFonts w:eastAsiaTheme="minorEastAsia"/>
          <w:b w:val="0"/>
          <w:lang w:eastAsia="zh-CN"/>
        </w:rPr>
      </w:pPr>
    </w:p>
    <w:p w:rsidR="00452754" w:rsidRPr="008362E2" w:rsidRDefault="00452754" w:rsidP="00452754">
      <w:pPr>
        <w:pStyle w:val="a3"/>
        <w:spacing w:before="0"/>
        <w:ind w:left="131" w:firstLine="0"/>
        <w:rPr>
          <w:sz w:val="21"/>
          <w:szCs w:val="21"/>
        </w:rPr>
      </w:pPr>
      <w:r w:rsidRPr="008362E2">
        <w:rPr>
          <w:sz w:val="21"/>
          <w:szCs w:val="21"/>
        </w:rPr>
        <w:pict>
          <v:shape id="_x0000_s1044" style="position:absolute;left:0;text-align:left;margin-left:55.2pt;margin-top:14.8pt;width:477.8pt;height:.1pt;z-index:-251639808;mso-wrap-distance-left:0;mso-wrap-distance-right:0;mso-position-horizontal-relative:page" coordorigin="1104,296" coordsize="9556,0" path="m1104,296r9556,e" filled="f" strokecolor="#1f477b" strokeweight=".5pt">
            <v:path arrowok="t"/>
            <w10:wrap type="topAndBottom" anchorx="page"/>
          </v:shape>
        </w:pict>
      </w:r>
      <w:r w:rsidR="008362E2" w:rsidRPr="008362E2">
        <w:rPr>
          <w:b/>
          <w:color w:val="1F477B"/>
          <w:sz w:val="21"/>
          <w:szCs w:val="21"/>
        </w:rPr>
        <w:t>ROFESSIONAL SKILLS</w:t>
      </w:r>
    </w:p>
    <w:p w:rsidR="008362E2" w:rsidRDefault="00452754" w:rsidP="008362E2">
      <w:pPr>
        <w:pStyle w:val="1"/>
        <w:spacing w:before="90"/>
        <w:rPr>
          <w:b w:val="0"/>
        </w:rPr>
      </w:pPr>
      <w:r w:rsidRPr="00452754">
        <w:rPr>
          <w:b w:val="0"/>
        </w:rPr>
        <w:t>Coding: PyTorch, Python, C++, Java, Matlab, Latex, Shell</w:t>
      </w:r>
    </w:p>
    <w:p w:rsidR="00452754" w:rsidRDefault="008362E2" w:rsidP="00452754">
      <w:pPr>
        <w:pStyle w:val="1"/>
        <w:spacing w:before="90"/>
        <w:ind w:left="132"/>
        <w:rPr>
          <w:rFonts w:eastAsiaTheme="minorEastAsia" w:hint="eastAsia"/>
          <w:b w:val="0"/>
          <w:lang w:eastAsia="zh-CN"/>
        </w:rPr>
      </w:pPr>
      <w:r w:rsidRPr="008362E2">
        <w:rPr>
          <w:rFonts w:eastAsiaTheme="minorEastAsia"/>
          <w:b w:val="0"/>
          <w:lang w:eastAsia="zh-CN"/>
        </w:rPr>
        <w:t>Languages: Mandarin (native), English</w:t>
      </w:r>
    </w:p>
    <w:p w:rsidR="00E527DD" w:rsidRPr="0034648E" w:rsidRDefault="00E527DD" w:rsidP="00A822CF">
      <w:pPr>
        <w:pStyle w:val="1"/>
        <w:spacing w:before="90"/>
        <w:ind w:left="0"/>
        <w:rPr>
          <w:rFonts w:eastAsiaTheme="minorEastAsia" w:hint="eastAsia"/>
          <w:b w:val="0"/>
          <w:lang w:eastAsia="zh-CN"/>
        </w:rPr>
        <w:sectPr w:rsidR="00E527DD" w:rsidRPr="0034648E">
          <w:type w:val="continuous"/>
          <w:pgSz w:w="11910" w:h="16840"/>
          <w:pgMar w:top="360" w:right="1140" w:bottom="640" w:left="1000" w:header="720" w:footer="720" w:gutter="0"/>
          <w:cols w:space="720"/>
        </w:sectPr>
      </w:pPr>
    </w:p>
    <w:p w:rsidR="00460F48" w:rsidRDefault="00460F48" w:rsidP="00911ACC">
      <w:pPr>
        <w:pStyle w:val="a3"/>
        <w:spacing w:before="5"/>
        <w:ind w:firstLine="0"/>
        <w:rPr>
          <w:sz w:val="18"/>
        </w:rPr>
      </w:pPr>
    </w:p>
    <w:sectPr w:rsidR="00460F48">
      <w:pgSz w:w="11910" w:h="16840"/>
      <w:pgMar w:top="1320" w:right="1140" w:bottom="640" w:left="1000" w:header="0" w:footer="4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384" w:rsidRDefault="008A3384">
      <w:r>
        <w:separator/>
      </w:r>
    </w:p>
  </w:endnote>
  <w:endnote w:type="continuationSeparator" w:id="0">
    <w:p w:rsidR="008A3384" w:rsidRDefault="008A3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F48" w:rsidRDefault="008A3384">
    <w:pPr>
      <w:pStyle w:val="a3"/>
      <w:spacing w:before="0" w:line="14" w:lineRule="auto"/>
      <w:ind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3.2pt;margin-top:808.4pt;width:11.6pt;height:13pt;z-index:-251658752;mso-position-horizontal-relative:page;mso-position-vertical-relative:page" filled="f" stroked="f">
          <v:textbox inset="0,0,0,0">
            <w:txbxContent>
              <w:p w:rsidR="00460F48" w:rsidRDefault="008A3384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384" w:rsidRDefault="008A3384">
      <w:r>
        <w:separator/>
      </w:r>
    </w:p>
  </w:footnote>
  <w:footnote w:type="continuationSeparator" w:id="0">
    <w:p w:rsidR="008A3384" w:rsidRDefault="008A3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462F8"/>
    <w:multiLevelType w:val="hybridMultilevel"/>
    <w:tmpl w:val="33DA9554"/>
    <w:lvl w:ilvl="0" w:tplc="4978D61C">
      <w:numFmt w:val="bullet"/>
      <w:lvlText w:val="o"/>
      <w:lvlJc w:val="left"/>
      <w:pPr>
        <w:ind w:left="492" w:hanging="363"/>
      </w:pPr>
      <w:rPr>
        <w:rFonts w:ascii="Courier New" w:eastAsia="Courier New" w:hAnsi="Courier New" w:cs="Courier New" w:hint="default"/>
        <w:w w:val="100"/>
        <w:sz w:val="20"/>
        <w:szCs w:val="20"/>
      </w:rPr>
    </w:lvl>
    <w:lvl w:ilvl="1" w:tplc="99AA94A2">
      <w:numFmt w:val="bullet"/>
      <w:lvlText w:val="•"/>
      <w:lvlJc w:val="left"/>
      <w:pPr>
        <w:ind w:left="1427" w:hanging="363"/>
      </w:pPr>
      <w:rPr>
        <w:rFonts w:hint="default"/>
      </w:rPr>
    </w:lvl>
    <w:lvl w:ilvl="2" w:tplc="79E84AF0">
      <w:numFmt w:val="bullet"/>
      <w:lvlText w:val="•"/>
      <w:lvlJc w:val="left"/>
      <w:pPr>
        <w:ind w:left="2354" w:hanging="363"/>
      </w:pPr>
      <w:rPr>
        <w:rFonts w:hint="default"/>
      </w:rPr>
    </w:lvl>
    <w:lvl w:ilvl="3" w:tplc="42E0D5AA">
      <w:numFmt w:val="bullet"/>
      <w:lvlText w:val="•"/>
      <w:lvlJc w:val="left"/>
      <w:pPr>
        <w:ind w:left="3281" w:hanging="363"/>
      </w:pPr>
      <w:rPr>
        <w:rFonts w:hint="default"/>
      </w:rPr>
    </w:lvl>
    <w:lvl w:ilvl="4" w:tplc="99EA2D42">
      <w:numFmt w:val="bullet"/>
      <w:lvlText w:val="•"/>
      <w:lvlJc w:val="left"/>
      <w:pPr>
        <w:ind w:left="4208" w:hanging="363"/>
      </w:pPr>
      <w:rPr>
        <w:rFonts w:hint="default"/>
      </w:rPr>
    </w:lvl>
    <w:lvl w:ilvl="5" w:tplc="AEB03442">
      <w:numFmt w:val="bullet"/>
      <w:lvlText w:val="•"/>
      <w:lvlJc w:val="left"/>
      <w:pPr>
        <w:ind w:left="5135" w:hanging="363"/>
      </w:pPr>
      <w:rPr>
        <w:rFonts w:hint="default"/>
      </w:rPr>
    </w:lvl>
    <w:lvl w:ilvl="6" w:tplc="2834B9E8">
      <w:numFmt w:val="bullet"/>
      <w:lvlText w:val="•"/>
      <w:lvlJc w:val="left"/>
      <w:pPr>
        <w:ind w:left="6062" w:hanging="363"/>
      </w:pPr>
      <w:rPr>
        <w:rFonts w:hint="default"/>
      </w:rPr>
    </w:lvl>
    <w:lvl w:ilvl="7" w:tplc="94B21068">
      <w:numFmt w:val="bullet"/>
      <w:lvlText w:val="•"/>
      <w:lvlJc w:val="left"/>
      <w:pPr>
        <w:ind w:left="6989" w:hanging="363"/>
      </w:pPr>
      <w:rPr>
        <w:rFonts w:hint="default"/>
      </w:rPr>
    </w:lvl>
    <w:lvl w:ilvl="8" w:tplc="CE10B13A">
      <w:numFmt w:val="bullet"/>
      <w:lvlText w:val="•"/>
      <w:lvlJc w:val="left"/>
      <w:pPr>
        <w:ind w:left="7916" w:hanging="363"/>
      </w:pPr>
      <w:rPr>
        <w:rFonts w:hint="default"/>
      </w:rPr>
    </w:lvl>
  </w:abstractNum>
  <w:abstractNum w:abstractNumId="1" w15:restartNumberingAfterBreak="0">
    <w:nsid w:val="516C665E"/>
    <w:multiLevelType w:val="hybridMultilevel"/>
    <w:tmpl w:val="1F88148A"/>
    <w:lvl w:ilvl="0" w:tplc="174AEEC8">
      <w:start w:val="23"/>
      <w:numFmt w:val="bullet"/>
      <w:lvlText w:val=""/>
      <w:lvlJc w:val="left"/>
      <w:pPr>
        <w:ind w:left="720" w:hanging="588"/>
      </w:pPr>
      <w:rPr>
        <w:rFonts w:ascii="Wingdings" w:eastAsia="Cambria" w:hAnsi="Wingdings" w:cs="Cambria" w:hint="default"/>
      </w:rPr>
    </w:lvl>
    <w:lvl w:ilvl="1" w:tplc="04090003" w:tentative="1">
      <w:start w:val="1"/>
      <w:numFmt w:val="bullet"/>
      <w:lvlText w:val=""/>
      <w:lvlJc w:val="left"/>
      <w:pPr>
        <w:ind w:left="9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0F48"/>
    <w:rsid w:val="0001529C"/>
    <w:rsid w:val="00025811"/>
    <w:rsid w:val="000522BF"/>
    <w:rsid w:val="00053733"/>
    <w:rsid w:val="00062BAF"/>
    <w:rsid w:val="00066F94"/>
    <w:rsid w:val="000719E3"/>
    <w:rsid w:val="00076FEF"/>
    <w:rsid w:val="000B0DBB"/>
    <w:rsid w:val="000D7295"/>
    <w:rsid w:val="000F64FA"/>
    <w:rsid w:val="00106D1A"/>
    <w:rsid w:val="00143409"/>
    <w:rsid w:val="0016532D"/>
    <w:rsid w:val="0017047D"/>
    <w:rsid w:val="001E2839"/>
    <w:rsid w:val="001E3B40"/>
    <w:rsid w:val="00203056"/>
    <w:rsid w:val="002159E1"/>
    <w:rsid w:val="002523C4"/>
    <w:rsid w:val="00262D9F"/>
    <w:rsid w:val="0027204A"/>
    <w:rsid w:val="00296F73"/>
    <w:rsid w:val="002B6C12"/>
    <w:rsid w:val="002C01C6"/>
    <w:rsid w:val="002C1F4B"/>
    <w:rsid w:val="002C7D70"/>
    <w:rsid w:val="002F092B"/>
    <w:rsid w:val="002F0BBB"/>
    <w:rsid w:val="00326F4B"/>
    <w:rsid w:val="0034648E"/>
    <w:rsid w:val="00377411"/>
    <w:rsid w:val="003830A4"/>
    <w:rsid w:val="003F21E3"/>
    <w:rsid w:val="00417FC1"/>
    <w:rsid w:val="00424B3D"/>
    <w:rsid w:val="0044140B"/>
    <w:rsid w:val="00452323"/>
    <w:rsid w:val="00452754"/>
    <w:rsid w:val="00453F2B"/>
    <w:rsid w:val="004608EB"/>
    <w:rsid w:val="00460F48"/>
    <w:rsid w:val="00482B72"/>
    <w:rsid w:val="004E1D86"/>
    <w:rsid w:val="004E302E"/>
    <w:rsid w:val="004F76A2"/>
    <w:rsid w:val="005116A2"/>
    <w:rsid w:val="00512083"/>
    <w:rsid w:val="005A2B33"/>
    <w:rsid w:val="005C43B3"/>
    <w:rsid w:val="005F2F39"/>
    <w:rsid w:val="005F2F6E"/>
    <w:rsid w:val="006153BC"/>
    <w:rsid w:val="0063127A"/>
    <w:rsid w:val="00635A6C"/>
    <w:rsid w:val="00675A36"/>
    <w:rsid w:val="006A3B0B"/>
    <w:rsid w:val="006D27B9"/>
    <w:rsid w:val="006F3E16"/>
    <w:rsid w:val="006F4C6F"/>
    <w:rsid w:val="0072097A"/>
    <w:rsid w:val="00723C12"/>
    <w:rsid w:val="00735907"/>
    <w:rsid w:val="00761B83"/>
    <w:rsid w:val="00772DB4"/>
    <w:rsid w:val="0078525C"/>
    <w:rsid w:val="008362E2"/>
    <w:rsid w:val="008376F6"/>
    <w:rsid w:val="00863375"/>
    <w:rsid w:val="00873B05"/>
    <w:rsid w:val="00893258"/>
    <w:rsid w:val="008A3384"/>
    <w:rsid w:val="008A643D"/>
    <w:rsid w:val="00911ACC"/>
    <w:rsid w:val="00926A64"/>
    <w:rsid w:val="0095716D"/>
    <w:rsid w:val="00980135"/>
    <w:rsid w:val="00986005"/>
    <w:rsid w:val="00986515"/>
    <w:rsid w:val="009A1A5C"/>
    <w:rsid w:val="009C5C6B"/>
    <w:rsid w:val="009D24ED"/>
    <w:rsid w:val="009D7ED6"/>
    <w:rsid w:val="009E16D9"/>
    <w:rsid w:val="009E2754"/>
    <w:rsid w:val="009F0D8F"/>
    <w:rsid w:val="00A00CC0"/>
    <w:rsid w:val="00A02425"/>
    <w:rsid w:val="00A575D8"/>
    <w:rsid w:val="00A63CA3"/>
    <w:rsid w:val="00A72087"/>
    <w:rsid w:val="00A822CF"/>
    <w:rsid w:val="00A85DA7"/>
    <w:rsid w:val="00AA28B9"/>
    <w:rsid w:val="00AC37B3"/>
    <w:rsid w:val="00AF1B0F"/>
    <w:rsid w:val="00AF4C25"/>
    <w:rsid w:val="00B03141"/>
    <w:rsid w:val="00B05E24"/>
    <w:rsid w:val="00B1398B"/>
    <w:rsid w:val="00B74414"/>
    <w:rsid w:val="00B769DC"/>
    <w:rsid w:val="00C24635"/>
    <w:rsid w:val="00C26D77"/>
    <w:rsid w:val="00C3379C"/>
    <w:rsid w:val="00C6472E"/>
    <w:rsid w:val="00C65766"/>
    <w:rsid w:val="00C660C1"/>
    <w:rsid w:val="00C96F4D"/>
    <w:rsid w:val="00CA6B48"/>
    <w:rsid w:val="00CD5BDF"/>
    <w:rsid w:val="00D05D83"/>
    <w:rsid w:val="00D2150A"/>
    <w:rsid w:val="00D5338A"/>
    <w:rsid w:val="00D567F7"/>
    <w:rsid w:val="00D8245F"/>
    <w:rsid w:val="00D93AF9"/>
    <w:rsid w:val="00DC139D"/>
    <w:rsid w:val="00DD505E"/>
    <w:rsid w:val="00DD5CBA"/>
    <w:rsid w:val="00DE0A61"/>
    <w:rsid w:val="00DF5E8C"/>
    <w:rsid w:val="00E014E8"/>
    <w:rsid w:val="00E05F39"/>
    <w:rsid w:val="00E06F87"/>
    <w:rsid w:val="00E224C6"/>
    <w:rsid w:val="00E22A59"/>
    <w:rsid w:val="00E37DCC"/>
    <w:rsid w:val="00E527DD"/>
    <w:rsid w:val="00EC6547"/>
    <w:rsid w:val="00F23F3B"/>
    <w:rsid w:val="00F3734B"/>
    <w:rsid w:val="00F92C5E"/>
    <w:rsid w:val="00FA0A5A"/>
    <w:rsid w:val="00FA6A66"/>
    <w:rsid w:val="00FC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51DA88"/>
  <w15:docId w15:val="{B8A9FE8D-EE40-4820-AC1A-EAA42430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Cambria" w:eastAsia="Cambria" w:hAnsi="Cambria" w:cs="Cambria"/>
    </w:rPr>
  </w:style>
  <w:style w:type="paragraph" w:styleId="1">
    <w:name w:val="heading 1"/>
    <w:basedOn w:val="a"/>
    <w:uiPriority w:val="1"/>
    <w:qFormat/>
    <w:pPr>
      <w:spacing w:before="1"/>
      <w:ind w:left="131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"/>
      <w:ind w:hanging="360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3"/>
      <w:ind w:left="494" w:hanging="360"/>
    </w:pPr>
  </w:style>
  <w:style w:type="paragraph" w:customStyle="1" w:styleId="TableParagraph">
    <w:name w:val="Table Paragraph"/>
    <w:basedOn w:val="a"/>
    <w:uiPriority w:val="1"/>
    <w:qFormat/>
    <w:pPr>
      <w:spacing w:line="226" w:lineRule="exact"/>
      <w:ind w:left="546"/>
    </w:pPr>
  </w:style>
  <w:style w:type="character" w:styleId="a5">
    <w:name w:val="Hyperlink"/>
    <w:basedOn w:val="a0"/>
    <w:uiPriority w:val="99"/>
    <w:unhideWhenUsed/>
    <w:rsid w:val="00C96F4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96F4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D24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miaobbb@gmail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-miao.github.io/m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2023-04-employability-resources-resume-guide</dc:title>
  <dc:subject>Resume Guide</dc:subject>
  <dc:creator>UNSW</dc:creator>
  <cp:lastModifiedBy>bo miao</cp:lastModifiedBy>
  <cp:revision>118</cp:revision>
  <dcterms:created xsi:type="dcterms:W3CDTF">2024-11-21T07:34:00Z</dcterms:created>
  <dcterms:modified xsi:type="dcterms:W3CDTF">2024-11-21T14:55:00Z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2024-11-21T00:00:00Z</vt:filetime>
  </property>
</Properties>
</file>