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D9FF3">
      <w:pPr>
        <w:spacing w:before="2000"/>
        <w:jc w:val="center"/>
        <w:rPr>
          <w:rFonts w:hint="default"/>
          <w:lang w:val="en-US"/>
        </w:rPr>
      </w:pPr>
      <w:r>
        <w:rPr>
          <w:b/>
          <w:bCs/>
          <w:sz w:val="44"/>
          <w:szCs w:val="44"/>
          <w:lang w:val="zh-CN" w:eastAsia="zh-CN" w:bidi="zh-CN"/>
        </w:rPr>
        <w:t>青项目勘察信息采集与审核系统</w:t>
      </w:r>
      <w:r>
        <w:rPr>
          <w:rFonts w:hint="eastAsia"/>
          <w:b/>
          <w:bCs/>
          <w:sz w:val="44"/>
          <w:szCs w:val="44"/>
          <w:lang w:val="zh-CN" w:eastAsia="zh-CN" w:bidi="zh-CN"/>
        </w:rPr>
        <w:t>（</w:t>
      </w:r>
      <w:r>
        <w:rPr>
          <w:rFonts w:hint="eastAsia"/>
          <w:b/>
          <w:bCs/>
          <w:sz w:val="44"/>
          <w:szCs w:val="44"/>
          <w:lang w:val="en-US" w:eastAsia="zh-CN" w:bidi="zh-CN"/>
        </w:rPr>
        <w:t>勘点通）</w:t>
      </w:r>
    </w:p>
    <w:p w14:paraId="5E5C3FBC"/>
    <w:p w14:paraId="0F7E39A0">
      <w:pPr>
        <w:jc w:val="center"/>
      </w:pPr>
      <w:r>
        <w:rPr>
          <w:sz w:val="36"/>
          <w:szCs w:val="36"/>
          <w:lang w:val="zh-CN" w:eastAsia="zh-CN" w:bidi="zh-CN"/>
        </w:rPr>
        <w:t>产品需求文档（PRD）</w:t>
      </w:r>
    </w:p>
    <w:p w14:paraId="0E651476"/>
    <w:p w14:paraId="164E2585"/>
    <w:p w14:paraId="2956FCAD">
      <w:pPr>
        <w:jc w:val="center"/>
      </w:pPr>
      <w:r>
        <w:rPr>
          <w:color w:val="666666"/>
          <w:sz w:val="24"/>
          <w:szCs w:val="24"/>
          <w:lang w:val="zh-CN" w:eastAsia="zh-CN" w:bidi="zh-CN"/>
        </w:rPr>
        <w:t>版本：V2.0  |  日期：2026-06-08  |  密级：内部</w:t>
      </w:r>
    </w:p>
    <w:p w14:paraId="08FF8DB0">
      <w:pPr>
        <w:jc w:val="center"/>
      </w:pPr>
      <w:r>
        <w:rPr>
          <w:color w:val="666666"/>
          <w:sz w:val="24"/>
          <w:szCs w:val="24"/>
          <w:lang w:val="zh-CN" w:eastAsia="zh-CN" w:bidi="zh-CN"/>
        </w:rPr>
        <w:t>制定人：产品部</w:t>
      </w:r>
    </w:p>
    <w:p w14:paraId="6C894154">
      <w:r>
        <w:br w:type="page"/>
      </w:r>
    </w:p>
    <w:p w14:paraId="53DFFE3D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1. 文档信息</w:t>
      </w:r>
    </w:p>
    <w:p w14:paraId="60155FCC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1.1 修订历史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2"/>
        <w:gridCol w:w="2262"/>
        <w:gridCol w:w="2262"/>
        <w:gridCol w:w="2262"/>
      </w:tblGrid>
      <w:tr w14:paraId="7DF48A7F">
        <w:trPr>
          <w:tblHeader/>
        </w:trPr>
        <w:tc>
          <w:tcPr>
            <w:tcW w:w="1500" w:type="dxa"/>
            <w:shd w:val="solid" w:color="1F4E79" w:fill="auto"/>
          </w:tcPr>
          <w:p w14:paraId="7D410F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版本</w:t>
            </w:r>
          </w:p>
        </w:tc>
        <w:tc>
          <w:tcPr>
            <w:tcW w:w="1800" w:type="dxa"/>
            <w:shd w:val="solid" w:color="1F4E79" w:fill="auto"/>
          </w:tcPr>
          <w:p w14:paraId="7F3C685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日期</w:t>
            </w:r>
          </w:p>
        </w:tc>
        <w:tc>
          <w:tcPr>
            <w:tcW w:w="1500" w:type="dxa"/>
            <w:shd w:val="solid" w:color="1F4E79" w:fill="auto"/>
          </w:tcPr>
          <w:p w14:paraId="314B11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修订人</w:t>
            </w:r>
          </w:p>
        </w:tc>
        <w:tc>
          <w:tcPr>
            <w:tcW w:w="4200" w:type="dxa"/>
            <w:shd w:val="solid" w:color="1F4E79" w:fill="auto"/>
          </w:tcPr>
          <w:p w14:paraId="04C0E8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修订内容</w:t>
            </w:r>
          </w:p>
        </w:tc>
      </w:tr>
      <w:tr w14:paraId="0D5B2B91">
        <w:tc>
          <w:tcPr>
            <w:tcW w:w="1500" w:type="dxa"/>
          </w:tcPr>
          <w:p w14:paraId="35FB4AAE">
            <w:r>
              <w:rPr>
                <w:sz w:val="20"/>
                <w:szCs w:val="20"/>
                <w:lang w:val="zh-CN" w:eastAsia="zh-CN" w:bidi="zh-CN"/>
              </w:rPr>
              <w:t>V1.0</w:t>
            </w:r>
          </w:p>
        </w:tc>
        <w:tc>
          <w:tcPr>
            <w:tcW w:w="1800" w:type="dxa"/>
          </w:tcPr>
          <w:p w14:paraId="0219D21B">
            <w:r>
              <w:rPr>
                <w:sz w:val="20"/>
                <w:szCs w:val="20"/>
                <w:lang w:val="zh-CN" w:eastAsia="zh-CN" w:bidi="zh-CN"/>
              </w:rPr>
              <w:t>2026-0</w:t>
            </w:r>
            <w:r>
              <w:rPr>
                <w:rFonts w:hint="eastAsia"/>
                <w:sz w:val="20"/>
                <w:szCs w:val="20"/>
                <w:lang w:val="en-US" w:eastAsia="zh-CN" w:bidi="zh-CN"/>
              </w:rPr>
              <w:t>5</w:t>
            </w:r>
            <w:r>
              <w:rPr>
                <w:sz w:val="20"/>
                <w:szCs w:val="20"/>
                <w:lang w:val="zh-CN" w:eastAsia="zh-CN" w:bidi="zh-CN"/>
              </w:rPr>
              <w:t>-07</w:t>
            </w:r>
          </w:p>
        </w:tc>
        <w:tc>
          <w:tcPr>
            <w:tcW w:w="1500" w:type="dxa"/>
          </w:tcPr>
          <w:p w14:paraId="5B01B952">
            <w:r>
              <w:rPr>
                <w:sz w:val="20"/>
                <w:szCs w:val="20"/>
                <w:lang w:val="zh-CN" w:eastAsia="zh-CN" w:bidi="zh-CN"/>
              </w:rPr>
              <w:t>产品部</w:t>
            </w:r>
          </w:p>
        </w:tc>
        <w:tc>
          <w:tcPr>
            <w:tcW w:w="4200" w:type="dxa"/>
          </w:tcPr>
          <w:p w14:paraId="1AF2F8BE">
            <w:r>
              <w:rPr>
                <w:sz w:val="20"/>
                <w:szCs w:val="20"/>
                <w:lang w:val="zh-CN" w:eastAsia="zh-CN" w:bidi="zh-CN"/>
              </w:rPr>
              <w:t xml:space="preserve">初版 </w:t>
            </w:r>
          </w:p>
        </w:tc>
      </w:tr>
      <w:tr w14:paraId="66D70E54">
        <w:tc>
          <w:tcPr>
            <w:tcW w:w="1500" w:type="dxa"/>
          </w:tcPr>
          <w:p w14:paraId="6F57EFC2">
            <w:r>
              <w:rPr>
                <w:sz w:val="20"/>
                <w:szCs w:val="20"/>
                <w:lang w:val="zh-CN" w:eastAsia="zh-CN" w:bidi="zh-CN"/>
              </w:rPr>
              <w:t>V2.0</w:t>
            </w:r>
          </w:p>
        </w:tc>
        <w:tc>
          <w:tcPr>
            <w:tcW w:w="1800" w:type="dxa"/>
          </w:tcPr>
          <w:p w14:paraId="0C08A7A3">
            <w:r>
              <w:rPr>
                <w:sz w:val="20"/>
                <w:szCs w:val="20"/>
                <w:lang w:val="zh-CN" w:eastAsia="zh-CN" w:bidi="zh-CN"/>
              </w:rPr>
              <w:t>2026-06-08</w:t>
            </w:r>
          </w:p>
        </w:tc>
        <w:tc>
          <w:tcPr>
            <w:tcW w:w="1500" w:type="dxa"/>
          </w:tcPr>
          <w:p w14:paraId="3CD210F8">
            <w:r>
              <w:rPr>
                <w:sz w:val="20"/>
                <w:szCs w:val="20"/>
                <w:lang w:val="zh-CN" w:eastAsia="zh-CN" w:bidi="zh-CN"/>
              </w:rPr>
              <w:t>产品部</w:t>
            </w:r>
          </w:p>
        </w:tc>
        <w:tc>
          <w:tcPr>
            <w:tcW w:w="4200" w:type="dxa"/>
          </w:tcPr>
          <w:p w14:paraId="72DE9DEE">
            <w:r>
              <w:rPr>
                <w:sz w:val="20"/>
                <w:szCs w:val="20"/>
                <w:lang w:val="zh-CN" w:eastAsia="zh-CN" w:bidi="zh-CN"/>
              </w:rPr>
              <w:t>合并一二期，新增分期总览表，全量功能覆盖</w:t>
            </w:r>
          </w:p>
        </w:tc>
      </w:tr>
    </w:tbl>
    <w:p w14:paraId="7B7BC6CD"/>
    <w:p w14:paraId="361FF105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2. 项目概述</w:t>
      </w:r>
    </w:p>
    <w:p w14:paraId="380A6B76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2.1 项目定位</w:t>
      </w:r>
    </w:p>
    <w:p w14:paraId="018EF031">
      <w:pPr>
        <w:spacing w:after="80"/>
      </w:pPr>
      <w:r>
        <w:rPr>
          <w:sz w:val="22"/>
          <w:szCs w:val="22"/>
          <w:lang w:val="zh-CN" w:eastAsia="zh-CN" w:bidi="zh-CN"/>
        </w:rPr>
        <w:t>青泼项目勘察信息采集与审核系统是一套覆盖项目管理、点位管理、移动采集、动态模板、审核闭环、导出归档的完整产品。面向项目勘察与分散式/场景站点现场采集场景。</w:t>
      </w:r>
    </w:p>
    <w:p w14:paraId="41A81399"/>
    <w:p w14:paraId="32A099C8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2.2 建设目标</w:t>
      </w:r>
    </w:p>
    <w:p w14:paraId="4971267D">
      <w:pPr>
        <w:spacing w:after="80"/>
      </w:pPr>
      <w:r>
        <w:rPr>
          <w:b/>
          <w:bCs/>
          <w:sz w:val="22"/>
          <w:szCs w:val="22"/>
          <w:lang w:val="zh-CN" w:eastAsia="zh-CN" w:bidi="zh-CN"/>
        </w:rPr>
        <w:t>一期（MVP，6-8周）：</w:t>
      </w:r>
    </w:p>
    <w:p w14:paraId="5B02C727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从「创建项目 → 导入点位 → 移动采集 → 提交审核 → 通过归档 → 导出报告」的完整业务闭环</w:t>
      </w:r>
    </w:p>
    <w:p w14:paraId="181E28EA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让业务先跑起来，用实际数据验证产品方向</w:t>
      </w:r>
    </w:p>
    <w:p w14:paraId="76C4A65F">
      <w:pPr>
        <w:spacing w:after="80"/>
      </w:pPr>
      <w:r>
        <w:rPr>
          <w:b/>
          <w:bCs/>
          <w:sz w:val="22"/>
          <w:szCs w:val="22"/>
          <w:lang w:val="zh-CN" w:eastAsia="zh-CN" w:bidi="zh-CN"/>
        </w:rPr>
        <w:t>二期（增强，6-8周）：</w:t>
      </w:r>
    </w:p>
    <w:p w14:paraId="254BF164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数据看板、消息推送、任务中心、第三方协作、批量导出等运营体验增强</w:t>
      </w:r>
    </w:p>
    <w:p w14:paraId="7B6EFD2A"/>
    <w:p w14:paraId="4A89E54C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2.3 成功指标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5"/>
      </w:tblGrid>
      <w:tr w14:paraId="6CF98DD4">
        <w:trPr>
          <w:tblHeader/>
        </w:trPr>
        <w:tc>
          <w:tcPr>
            <w:tcW w:w="3000" w:type="dxa"/>
            <w:shd w:val="solid" w:color="1F4E79" w:fill="auto"/>
          </w:tcPr>
          <w:p w14:paraId="3C1DAE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指标</w:t>
            </w:r>
          </w:p>
        </w:tc>
        <w:tc>
          <w:tcPr>
            <w:tcW w:w="2000" w:type="dxa"/>
            <w:shd w:val="solid" w:color="1F4E79" w:fill="auto"/>
          </w:tcPr>
          <w:p w14:paraId="250801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目标值</w:t>
            </w:r>
          </w:p>
        </w:tc>
        <w:tc>
          <w:tcPr>
            <w:tcW w:w="4000" w:type="dxa"/>
            <w:shd w:val="solid" w:color="1F4E79" w:fill="auto"/>
          </w:tcPr>
          <w:p w14:paraId="6F42F6C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说明</w:t>
            </w:r>
          </w:p>
        </w:tc>
      </w:tr>
      <w:tr w14:paraId="5A93239E">
        <w:tc>
          <w:tcPr>
            <w:tcW w:w="3000" w:type="dxa"/>
          </w:tcPr>
          <w:p w14:paraId="7650B129">
            <w:r>
              <w:rPr>
                <w:sz w:val="20"/>
                <w:szCs w:val="20"/>
                <w:lang w:val="zh-CN" w:eastAsia="zh-CN" w:bidi="zh-CN"/>
              </w:rPr>
              <w:t>草稿丢失率</w:t>
            </w:r>
          </w:p>
        </w:tc>
        <w:tc>
          <w:tcPr>
            <w:tcW w:w="2000" w:type="dxa"/>
          </w:tcPr>
          <w:p w14:paraId="5AE9EC9C">
            <w:r>
              <w:rPr>
                <w:sz w:val="20"/>
                <w:szCs w:val="20"/>
                <w:lang w:val="zh-CN" w:eastAsia="zh-CN" w:bidi="zh-CN"/>
              </w:rPr>
              <w:t>&lt; 0.5%</w:t>
            </w:r>
          </w:p>
        </w:tc>
        <w:tc>
          <w:tcPr>
            <w:tcW w:w="4000" w:type="dxa"/>
          </w:tcPr>
          <w:p w14:paraId="199DF43B">
            <w:r>
              <w:rPr>
                <w:sz w:val="20"/>
                <w:szCs w:val="20"/>
                <w:lang w:val="zh-CN" w:eastAsia="zh-CN" w:bidi="zh-CN"/>
              </w:rPr>
              <w:t>草稿丢失次数 / 草稿创建总次数</w:t>
            </w:r>
          </w:p>
        </w:tc>
      </w:tr>
      <w:tr w14:paraId="0A81DBCB">
        <w:tc>
          <w:tcPr>
            <w:tcW w:w="3000" w:type="dxa"/>
          </w:tcPr>
          <w:p w14:paraId="57738B4F">
            <w:r>
              <w:rPr>
                <w:sz w:val="20"/>
                <w:szCs w:val="20"/>
                <w:lang w:val="zh-CN" w:eastAsia="zh-CN" w:bidi="zh-CN"/>
              </w:rPr>
              <w:t>驳回重提版本可追溯</w:t>
            </w:r>
          </w:p>
        </w:tc>
        <w:tc>
          <w:tcPr>
            <w:tcW w:w="2000" w:type="dxa"/>
          </w:tcPr>
          <w:p w14:paraId="3455D046">
            <w:r>
              <w:rPr>
                <w:sz w:val="20"/>
                <w:szCs w:val="20"/>
                <w:lang w:val="zh-CN" w:eastAsia="zh-CN" w:bidi="zh-CN"/>
              </w:rPr>
              <w:t>100%</w:t>
            </w:r>
          </w:p>
        </w:tc>
        <w:tc>
          <w:tcPr>
            <w:tcW w:w="4000" w:type="dxa"/>
          </w:tcPr>
          <w:p w14:paraId="43AD0EFD">
            <w:r>
              <w:rPr>
                <w:sz w:val="20"/>
                <w:szCs w:val="20"/>
                <w:lang w:val="zh-CN" w:eastAsia="zh-CN" w:bidi="zh-CN"/>
              </w:rPr>
              <w:t>每次驳回后新生成版本记录且可对比</w:t>
            </w:r>
          </w:p>
        </w:tc>
      </w:tr>
      <w:tr w14:paraId="502D9CAD">
        <w:tc>
          <w:tcPr>
            <w:tcW w:w="3000" w:type="dxa"/>
          </w:tcPr>
          <w:p w14:paraId="40663C72">
            <w:r>
              <w:rPr>
                <w:sz w:val="20"/>
                <w:szCs w:val="20"/>
                <w:lang w:val="zh-CN" w:eastAsia="zh-CN" w:bidi="zh-CN"/>
              </w:rPr>
              <w:t>PDF 报告生成成功率</w:t>
            </w:r>
          </w:p>
        </w:tc>
        <w:tc>
          <w:tcPr>
            <w:tcW w:w="2000" w:type="dxa"/>
          </w:tcPr>
          <w:p w14:paraId="0CF1870F">
            <w:r>
              <w:rPr>
                <w:sz w:val="20"/>
                <w:szCs w:val="20"/>
                <w:lang w:val="zh-CN" w:eastAsia="zh-CN" w:bidi="zh-CN"/>
              </w:rPr>
              <w:t>&gt; 99%</w:t>
            </w:r>
          </w:p>
        </w:tc>
        <w:tc>
          <w:tcPr>
            <w:tcW w:w="4000" w:type="dxa"/>
          </w:tcPr>
          <w:p w14:paraId="745D2AB5">
            <w:r>
              <w:rPr>
                <w:sz w:val="20"/>
                <w:szCs w:val="20"/>
                <w:lang w:val="zh-CN" w:eastAsia="zh-CN" w:bidi="zh-CN"/>
              </w:rPr>
              <w:t>审核通过后自动生成单点位 PDF</w:t>
            </w:r>
          </w:p>
        </w:tc>
      </w:tr>
      <w:tr w14:paraId="64BF5023">
        <w:tc>
          <w:tcPr>
            <w:tcW w:w="3000" w:type="dxa"/>
          </w:tcPr>
          <w:p w14:paraId="202365BD">
            <w:r>
              <w:rPr>
                <w:sz w:val="20"/>
                <w:szCs w:val="20"/>
                <w:lang w:val="zh-CN" w:eastAsia="zh-CN" w:bidi="zh-CN"/>
              </w:rPr>
              <w:t>审核记录留痕</w:t>
            </w:r>
          </w:p>
        </w:tc>
        <w:tc>
          <w:tcPr>
            <w:tcW w:w="2000" w:type="dxa"/>
          </w:tcPr>
          <w:p w14:paraId="05AF2F74">
            <w:r>
              <w:rPr>
                <w:sz w:val="20"/>
                <w:szCs w:val="20"/>
                <w:lang w:val="zh-CN" w:eastAsia="zh-CN" w:bidi="zh-CN"/>
              </w:rPr>
              <w:t>100%</w:t>
            </w:r>
          </w:p>
        </w:tc>
        <w:tc>
          <w:tcPr>
            <w:tcW w:w="4000" w:type="dxa"/>
          </w:tcPr>
          <w:p w14:paraId="1C378AE5">
            <w:r>
              <w:rPr>
                <w:sz w:val="20"/>
                <w:szCs w:val="20"/>
                <w:lang w:val="zh-CN" w:eastAsia="zh-CN" w:bidi="zh-CN"/>
              </w:rPr>
              <w:t>每次审核操作记录审核人、时间、结果</w:t>
            </w:r>
          </w:p>
        </w:tc>
      </w:tr>
    </w:tbl>
    <w:p w14:paraId="716AC050"/>
    <w:p w14:paraId="353BC614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2.4 适用范围</w:t>
      </w:r>
    </w:p>
    <w:p w14:paraId="65AB7D58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PC 后台管理端</w:t>
      </w:r>
    </w:p>
    <w:p w14:paraId="775A80E4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移动采集端（iOS 12+ / Android 8+）</w:t>
      </w:r>
    </w:p>
    <w:p w14:paraId="0B4E12C8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二期增加第三方协作入口</w:t>
      </w:r>
    </w:p>
    <w:p w14:paraId="39ECE1A0">
      <w:r>
        <w:br w:type="page"/>
      </w:r>
    </w:p>
    <w:p w14:paraId="78F2A09F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3. 角色与权限</w:t>
      </w:r>
    </w:p>
    <w:p w14:paraId="4ED8E12B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3.1 角色定义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2"/>
        <w:gridCol w:w="2262"/>
        <w:gridCol w:w="2262"/>
        <w:gridCol w:w="2262"/>
      </w:tblGrid>
      <w:tr w14:paraId="25B26FFD">
        <w:trPr>
          <w:tblHeader/>
        </w:trPr>
        <w:tc>
          <w:tcPr>
            <w:tcW w:w="2000" w:type="dxa"/>
            <w:shd w:val="solid" w:color="1F4E79" w:fill="auto"/>
          </w:tcPr>
          <w:p w14:paraId="5A35A1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角色编码</w:t>
            </w:r>
          </w:p>
        </w:tc>
        <w:tc>
          <w:tcPr>
            <w:tcW w:w="2000" w:type="dxa"/>
            <w:shd w:val="solid" w:color="1F4E79" w:fill="auto"/>
          </w:tcPr>
          <w:p w14:paraId="76B6913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角色名称</w:t>
            </w:r>
          </w:p>
        </w:tc>
        <w:tc>
          <w:tcPr>
            <w:tcW w:w="3500" w:type="dxa"/>
            <w:shd w:val="solid" w:color="1F4E79" w:fill="auto"/>
          </w:tcPr>
          <w:p w14:paraId="57458A7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权限范围</w:t>
            </w:r>
          </w:p>
        </w:tc>
        <w:tc>
          <w:tcPr>
            <w:tcW w:w="1500" w:type="dxa"/>
            <w:shd w:val="solid" w:color="1F4E79" w:fill="auto"/>
          </w:tcPr>
          <w:p w14:paraId="3A4360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分期</w:t>
            </w:r>
          </w:p>
        </w:tc>
      </w:tr>
      <w:tr w14:paraId="7A5330F4">
        <w:tc>
          <w:tcPr>
            <w:tcW w:w="2000" w:type="dxa"/>
          </w:tcPr>
          <w:p w14:paraId="05BE0A3A">
            <w:r>
              <w:rPr>
                <w:sz w:val="20"/>
                <w:szCs w:val="20"/>
                <w:lang w:val="zh-CN" w:eastAsia="zh-CN" w:bidi="zh-CN"/>
              </w:rPr>
              <w:t>admin</w:t>
            </w:r>
          </w:p>
        </w:tc>
        <w:tc>
          <w:tcPr>
            <w:tcW w:w="2000" w:type="dxa"/>
          </w:tcPr>
          <w:p w14:paraId="405992DE">
            <w:r>
              <w:rPr>
                <w:sz w:val="20"/>
                <w:szCs w:val="20"/>
                <w:lang w:val="zh-CN" w:eastAsia="zh-CN" w:bidi="zh-CN"/>
              </w:rPr>
              <w:t>超级管理员</w:t>
            </w:r>
          </w:p>
        </w:tc>
        <w:tc>
          <w:tcPr>
            <w:tcW w:w="3500" w:type="dxa"/>
          </w:tcPr>
          <w:p w14:paraId="3E682753">
            <w:r>
              <w:rPr>
                <w:sz w:val="20"/>
                <w:szCs w:val="20"/>
                <w:lang w:val="zh-CN" w:eastAsia="zh-CN" w:bidi="zh-CN"/>
              </w:rPr>
              <w:t>拥有全部权限（通配符 *），管理所有项目、用户、角色</w:t>
            </w:r>
          </w:p>
        </w:tc>
        <w:tc>
          <w:tcPr>
            <w:tcW w:w="1500" w:type="dxa"/>
          </w:tcPr>
          <w:p w14:paraId="45D5CBF6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7EC2EC74">
        <w:tc>
          <w:tcPr>
            <w:tcW w:w="2000" w:type="dxa"/>
          </w:tcPr>
          <w:p w14:paraId="581CCB86">
            <w:r>
              <w:rPr>
                <w:sz w:val="20"/>
                <w:szCs w:val="20"/>
                <w:lang w:val="zh-CN" w:eastAsia="zh-CN" w:bidi="zh-CN"/>
              </w:rPr>
              <w:t>project_manager</w:t>
            </w:r>
          </w:p>
        </w:tc>
        <w:tc>
          <w:tcPr>
            <w:tcW w:w="2000" w:type="dxa"/>
          </w:tcPr>
          <w:p w14:paraId="074B3030">
            <w:r>
              <w:rPr>
                <w:sz w:val="20"/>
                <w:szCs w:val="20"/>
                <w:lang w:val="zh-CN" w:eastAsia="zh-CN" w:bidi="zh-CN"/>
              </w:rPr>
              <w:t>项目负责人</w:t>
            </w:r>
          </w:p>
        </w:tc>
        <w:tc>
          <w:tcPr>
            <w:tcW w:w="3500" w:type="dxa"/>
          </w:tcPr>
          <w:p w14:paraId="45863611">
            <w:r>
              <w:rPr>
                <w:sz w:val="20"/>
                <w:szCs w:val="20"/>
                <w:lang w:val="zh-CN" w:eastAsia="zh-CN" w:bidi="zh-CN"/>
              </w:rPr>
              <w:t>管理所属项目配置、成员、标段、模板绑定、项目导出</w:t>
            </w:r>
          </w:p>
        </w:tc>
        <w:tc>
          <w:tcPr>
            <w:tcW w:w="1500" w:type="dxa"/>
          </w:tcPr>
          <w:p w14:paraId="3D6F4B5C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2F094A84">
        <w:tc>
          <w:tcPr>
            <w:tcW w:w="2000" w:type="dxa"/>
          </w:tcPr>
          <w:p w14:paraId="59761351">
            <w:r>
              <w:rPr>
                <w:sz w:val="20"/>
                <w:szCs w:val="20"/>
                <w:lang w:val="zh-CN" w:eastAsia="zh-CN" w:bidi="zh-CN"/>
              </w:rPr>
              <w:t>auditor</w:t>
            </w:r>
          </w:p>
        </w:tc>
        <w:tc>
          <w:tcPr>
            <w:tcW w:w="2000" w:type="dxa"/>
          </w:tcPr>
          <w:p w14:paraId="74B535DE">
            <w:r>
              <w:rPr>
                <w:sz w:val="20"/>
                <w:szCs w:val="20"/>
                <w:lang w:val="zh-CN" w:eastAsia="zh-CN" w:bidi="zh-CN"/>
              </w:rPr>
              <w:t>审核员</w:t>
            </w:r>
          </w:p>
        </w:tc>
        <w:tc>
          <w:tcPr>
            <w:tcW w:w="3500" w:type="dxa"/>
          </w:tcPr>
          <w:p w14:paraId="44852E2F">
            <w:r>
              <w:rPr>
                <w:sz w:val="20"/>
                <w:szCs w:val="20"/>
                <w:lang w:val="zh-CN" w:eastAsia="zh-CN" w:bidi="zh-CN"/>
              </w:rPr>
              <w:t>查看审核列表、审核通过/驳回、查看版本对比</w:t>
            </w:r>
          </w:p>
        </w:tc>
        <w:tc>
          <w:tcPr>
            <w:tcW w:w="1500" w:type="dxa"/>
          </w:tcPr>
          <w:p w14:paraId="2B8D80F6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7CBAA129">
        <w:tc>
          <w:tcPr>
            <w:tcW w:w="2000" w:type="dxa"/>
          </w:tcPr>
          <w:p w14:paraId="4D6E818B">
            <w:r>
              <w:rPr>
                <w:sz w:val="20"/>
                <w:szCs w:val="20"/>
                <w:lang w:val="zh-CN" w:eastAsia="zh-CN" w:bidi="zh-CN"/>
              </w:rPr>
              <w:t>surveyor</w:t>
            </w:r>
          </w:p>
        </w:tc>
        <w:tc>
          <w:tcPr>
            <w:tcW w:w="2000" w:type="dxa"/>
          </w:tcPr>
          <w:p w14:paraId="65869934">
            <w:r>
              <w:rPr>
                <w:sz w:val="20"/>
                <w:szCs w:val="20"/>
                <w:lang w:val="zh-CN" w:eastAsia="zh-CN" w:bidi="zh-CN"/>
              </w:rPr>
              <w:t>采集员</w:t>
            </w:r>
          </w:p>
        </w:tc>
        <w:tc>
          <w:tcPr>
            <w:tcW w:w="3500" w:type="dxa"/>
          </w:tcPr>
          <w:p w14:paraId="59B30F69">
            <w:r>
              <w:rPr>
                <w:sz w:val="20"/>
                <w:szCs w:val="20"/>
                <w:lang w:val="zh-CN" w:eastAsia="zh-CN" w:bidi="zh-CN"/>
              </w:rPr>
              <w:t>查看分配点位、移动端采集、草稿管理、提交审核</w:t>
            </w:r>
          </w:p>
        </w:tc>
        <w:tc>
          <w:tcPr>
            <w:tcW w:w="1500" w:type="dxa"/>
          </w:tcPr>
          <w:p w14:paraId="48923F30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0AFCAEC7">
        <w:tc>
          <w:tcPr>
            <w:tcW w:w="2000" w:type="dxa"/>
          </w:tcPr>
          <w:p w14:paraId="08B72617">
            <w:r>
              <w:rPr>
                <w:sz w:val="20"/>
                <w:szCs w:val="20"/>
                <w:lang w:val="zh-CN" w:eastAsia="zh-CN" w:bidi="zh-CN"/>
              </w:rPr>
              <w:t>collab</w:t>
            </w:r>
          </w:p>
        </w:tc>
        <w:tc>
          <w:tcPr>
            <w:tcW w:w="2000" w:type="dxa"/>
          </w:tcPr>
          <w:p w14:paraId="0CCCC96F">
            <w:r>
              <w:rPr>
                <w:sz w:val="20"/>
                <w:szCs w:val="20"/>
                <w:lang w:val="zh-CN" w:eastAsia="zh-CN" w:bidi="zh-CN"/>
              </w:rPr>
              <w:t>第三方协作人员</w:t>
            </w:r>
          </w:p>
        </w:tc>
        <w:tc>
          <w:tcPr>
            <w:tcW w:w="3500" w:type="dxa"/>
          </w:tcPr>
          <w:p w14:paraId="566A0745">
            <w:r>
              <w:rPr>
                <w:sz w:val="20"/>
                <w:szCs w:val="20"/>
                <w:lang w:val="zh-CN" w:eastAsia="zh-CN" w:bidi="zh-CN"/>
              </w:rPr>
              <w:t>查看分配点位、提交数据（只读自己提交）</w:t>
            </w:r>
          </w:p>
        </w:tc>
        <w:tc>
          <w:tcPr>
            <w:tcW w:w="1500" w:type="dxa"/>
          </w:tcPr>
          <w:p w14:paraId="52B5F691">
            <w:r>
              <w:rPr>
                <w:sz w:val="20"/>
                <w:szCs w:val="20"/>
                <w:lang w:val="zh-CN" w:eastAsia="zh-CN" w:bidi="zh-CN"/>
              </w:rPr>
              <w:t>二期</w:t>
            </w:r>
          </w:p>
        </w:tc>
      </w:tr>
    </w:tbl>
    <w:p w14:paraId="32A01C7A"/>
    <w:p w14:paraId="0FED5C39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3.2 权限原则</w:t>
      </w:r>
    </w:p>
    <w:p w14:paraId="6C09E71C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项目负责人仅能管理绑定项目</w:t>
      </w:r>
    </w:p>
    <w:p w14:paraId="2B96C2B9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审核员仅能查看被分配的审核范围</w:t>
      </w:r>
    </w:p>
    <w:p w14:paraId="7ABBC252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采集员仅能查看和采集分配给自己的点位</w:t>
      </w:r>
    </w:p>
    <w:p w14:paraId="52ADBB17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敏感操作（导出、点位作废）必须记录操作日志</w:t>
      </w:r>
    </w:p>
    <w:p w14:paraId="63A4A2B9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权限控制覆盖前端路由守卫 + 后端 @PreAuthorize 双重校验</w:t>
      </w:r>
    </w:p>
    <w:p w14:paraId="664C2643"/>
    <w:p w14:paraId="247A5A3F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3.3 角色-权限映射矩阵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1508"/>
        <w:gridCol w:w="1508"/>
        <w:gridCol w:w="1508"/>
        <w:gridCol w:w="1508"/>
        <w:gridCol w:w="1508"/>
      </w:tblGrid>
      <w:tr w14:paraId="18734774">
        <w:trPr>
          <w:tblHeader/>
        </w:trPr>
        <w:tc>
          <w:tcPr>
            <w:tcW w:w="2200" w:type="dxa"/>
            <w:shd w:val="solid" w:color="1F4E79" w:fill="auto"/>
          </w:tcPr>
          <w:p w14:paraId="3B20C9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权限码</w:t>
            </w:r>
          </w:p>
        </w:tc>
        <w:tc>
          <w:tcPr>
            <w:tcW w:w="1400" w:type="dxa"/>
            <w:shd w:val="solid" w:color="1F4E79" w:fill="auto"/>
          </w:tcPr>
          <w:p w14:paraId="750994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admin</w:t>
            </w:r>
          </w:p>
        </w:tc>
        <w:tc>
          <w:tcPr>
            <w:tcW w:w="1400" w:type="dxa"/>
            <w:shd w:val="solid" w:color="1F4E79" w:fill="auto"/>
          </w:tcPr>
          <w:p w14:paraId="6AEB88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project_manager</w:t>
            </w:r>
          </w:p>
        </w:tc>
        <w:tc>
          <w:tcPr>
            <w:tcW w:w="1400" w:type="dxa"/>
            <w:shd w:val="solid" w:color="1F4E79" w:fill="auto"/>
          </w:tcPr>
          <w:p w14:paraId="767646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auditor</w:t>
            </w:r>
          </w:p>
        </w:tc>
        <w:tc>
          <w:tcPr>
            <w:tcW w:w="1400" w:type="dxa"/>
            <w:shd w:val="solid" w:color="1F4E79" w:fill="auto"/>
          </w:tcPr>
          <w:p w14:paraId="057E58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surveyor</w:t>
            </w:r>
          </w:p>
        </w:tc>
        <w:tc>
          <w:tcPr>
            <w:tcW w:w="1200" w:type="dxa"/>
            <w:shd w:val="solid" w:color="1F4E79" w:fill="auto"/>
          </w:tcPr>
          <w:p w14:paraId="2743F7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分期</w:t>
            </w:r>
          </w:p>
        </w:tc>
      </w:tr>
      <w:tr w14:paraId="6E407BC2">
        <w:tc>
          <w:tcPr>
            <w:tcW w:w="2200" w:type="dxa"/>
          </w:tcPr>
          <w:p w14:paraId="69C346A3">
            <w:r>
              <w:rPr>
                <w:sz w:val="20"/>
                <w:szCs w:val="20"/>
                <w:lang w:val="zh-CN" w:eastAsia="zh-CN" w:bidi="zh-CN"/>
              </w:rPr>
              <w:t>project:view</w:t>
            </w:r>
          </w:p>
        </w:tc>
        <w:tc>
          <w:tcPr>
            <w:tcW w:w="1400" w:type="dxa"/>
          </w:tcPr>
          <w:p w14:paraId="7D97764A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305DAAA3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015C3384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492DBDA4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01C116FB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303EEEAA">
        <w:tc>
          <w:tcPr>
            <w:tcW w:w="2200" w:type="dxa"/>
          </w:tcPr>
          <w:p w14:paraId="0FB35D40">
            <w:r>
              <w:rPr>
                <w:sz w:val="20"/>
                <w:szCs w:val="20"/>
                <w:lang w:val="zh-CN" w:eastAsia="zh-CN" w:bidi="zh-CN"/>
              </w:rPr>
              <w:t>project:edit</w:t>
            </w:r>
          </w:p>
        </w:tc>
        <w:tc>
          <w:tcPr>
            <w:tcW w:w="1400" w:type="dxa"/>
          </w:tcPr>
          <w:p w14:paraId="4B35B70D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240F3289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2CBF77EC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3C8C4BD1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42D689BE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2C3C144B">
        <w:tc>
          <w:tcPr>
            <w:tcW w:w="2200" w:type="dxa"/>
          </w:tcPr>
          <w:p w14:paraId="3CDFB5B4">
            <w:r>
              <w:rPr>
                <w:sz w:val="20"/>
                <w:szCs w:val="20"/>
                <w:lang w:val="zh-CN" w:eastAsia="zh-CN" w:bidi="zh-CN"/>
              </w:rPr>
              <w:t>template:bind</w:t>
            </w:r>
          </w:p>
        </w:tc>
        <w:tc>
          <w:tcPr>
            <w:tcW w:w="1400" w:type="dxa"/>
          </w:tcPr>
          <w:p w14:paraId="6911F0AD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5BC2526D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07A08ACD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247C4B75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4ADF8DCA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2DB8E41D">
        <w:tc>
          <w:tcPr>
            <w:tcW w:w="2200" w:type="dxa"/>
          </w:tcPr>
          <w:p w14:paraId="57B9705E">
            <w:r>
              <w:rPr>
                <w:sz w:val="20"/>
                <w:szCs w:val="20"/>
                <w:lang w:val="zh-CN" w:eastAsia="zh-CN" w:bidi="zh-CN"/>
              </w:rPr>
              <w:t>point:view</w:t>
            </w:r>
          </w:p>
        </w:tc>
        <w:tc>
          <w:tcPr>
            <w:tcW w:w="1400" w:type="dxa"/>
          </w:tcPr>
          <w:p w14:paraId="6DF60424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6FC247DD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0DD37B07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357363BD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200" w:type="dxa"/>
          </w:tcPr>
          <w:p w14:paraId="7C0D2A4B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758B3485">
        <w:tc>
          <w:tcPr>
            <w:tcW w:w="2200" w:type="dxa"/>
          </w:tcPr>
          <w:p w14:paraId="77B30B02">
            <w:r>
              <w:rPr>
                <w:sz w:val="20"/>
                <w:szCs w:val="20"/>
                <w:lang w:val="zh-CN" w:eastAsia="zh-CN" w:bidi="zh-CN"/>
              </w:rPr>
              <w:t>point:edit</w:t>
            </w:r>
          </w:p>
        </w:tc>
        <w:tc>
          <w:tcPr>
            <w:tcW w:w="1400" w:type="dxa"/>
          </w:tcPr>
          <w:p w14:paraId="2C76DEFE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2127F091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0CE2CB08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3144EC4A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05937AA5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3079C8B0">
        <w:tc>
          <w:tcPr>
            <w:tcW w:w="2200" w:type="dxa"/>
          </w:tcPr>
          <w:p w14:paraId="551D9F71">
            <w:r>
              <w:rPr>
                <w:sz w:val="20"/>
                <w:szCs w:val="20"/>
                <w:lang w:val="zh-CN" w:eastAsia="zh-CN" w:bidi="zh-CN"/>
              </w:rPr>
              <w:t>survey:create</w:t>
            </w:r>
          </w:p>
        </w:tc>
        <w:tc>
          <w:tcPr>
            <w:tcW w:w="1400" w:type="dxa"/>
          </w:tcPr>
          <w:p w14:paraId="4487A7A5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4DAF86A6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7124E248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23E471EE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200" w:type="dxa"/>
          </w:tcPr>
          <w:p w14:paraId="317446A1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391078A0">
        <w:tc>
          <w:tcPr>
            <w:tcW w:w="2200" w:type="dxa"/>
          </w:tcPr>
          <w:p w14:paraId="63514A34">
            <w:r>
              <w:rPr>
                <w:sz w:val="20"/>
                <w:szCs w:val="20"/>
                <w:lang w:val="zh-CN" w:eastAsia="zh-CN" w:bidi="zh-CN"/>
              </w:rPr>
              <w:t>survey:edit</w:t>
            </w:r>
          </w:p>
        </w:tc>
        <w:tc>
          <w:tcPr>
            <w:tcW w:w="1400" w:type="dxa"/>
          </w:tcPr>
          <w:p w14:paraId="06540173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0F51AD33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4192B4AF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15D4C821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200" w:type="dxa"/>
          </w:tcPr>
          <w:p w14:paraId="2EEE412F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5B149951">
        <w:tc>
          <w:tcPr>
            <w:tcW w:w="2200" w:type="dxa"/>
          </w:tcPr>
          <w:p w14:paraId="15C7F71C">
            <w:r>
              <w:rPr>
                <w:sz w:val="20"/>
                <w:szCs w:val="20"/>
                <w:lang w:val="zh-CN" w:eastAsia="zh-CN" w:bidi="zh-CN"/>
              </w:rPr>
              <w:t>survey:submit</w:t>
            </w:r>
          </w:p>
        </w:tc>
        <w:tc>
          <w:tcPr>
            <w:tcW w:w="1400" w:type="dxa"/>
          </w:tcPr>
          <w:p w14:paraId="540ABC25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30F59875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5ED944B3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0C199709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200" w:type="dxa"/>
          </w:tcPr>
          <w:p w14:paraId="5CF4DAC3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1AC0E867">
        <w:tc>
          <w:tcPr>
            <w:tcW w:w="2200" w:type="dxa"/>
          </w:tcPr>
          <w:p w14:paraId="63CEF4AD">
            <w:r>
              <w:rPr>
                <w:sz w:val="20"/>
                <w:szCs w:val="20"/>
                <w:lang w:val="zh-CN" w:eastAsia="zh-CN" w:bidi="zh-CN"/>
              </w:rPr>
              <w:t>audit:view</w:t>
            </w:r>
          </w:p>
        </w:tc>
        <w:tc>
          <w:tcPr>
            <w:tcW w:w="1400" w:type="dxa"/>
          </w:tcPr>
          <w:p w14:paraId="16858597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62E8712D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5DBC5715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6675B643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202E965C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042C7BAF">
        <w:tc>
          <w:tcPr>
            <w:tcW w:w="2200" w:type="dxa"/>
          </w:tcPr>
          <w:p w14:paraId="0E5B2BF9">
            <w:r>
              <w:rPr>
                <w:sz w:val="20"/>
                <w:szCs w:val="20"/>
                <w:lang w:val="zh-CN" w:eastAsia="zh-CN" w:bidi="zh-CN"/>
              </w:rPr>
              <w:t>audit:pass</w:t>
            </w:r>
          </w:p>
        </w:tc>
        <w:tc>
          <w:tcPr>
            <w:tcW w:w="1400" w:type="dxa"/>
          </w:tcPr>
          <w:p w14:paraId="4C9BF07F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3F949A50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360015AF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39B2CADB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15A3C095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08141C93">
        <w:tc>
          <w:tcPr>
            <w:tcW w:w="2200" w:type="dxa"/>
          </w:tcPr>
          <w:p w14:paraId="3DDCE931">
            <w:r>
              <w:rPr>
                <w:sz w:val="20"/>
                <w:szCs w:val="20"/>
                <w:lang w:val="zh-CN" w:eastAsia="zh-CN" w:bidi="zh-CN"/>
              </w:rPr>
              <w:t>audit:reject</w:t>
            </w:r>
          </w:p>
        </w:tc>
        <w:tc>
          <w:tcPr>
            <w:tcW w:w="1400" w:type="dxa"/>
          </w:tcPr>
          <w:p w14:paraId="27EF77F9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7D010865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3C8DA2CB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772D3041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15D2C24C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0F0DCC8D">
        <w:tc>
          <w:tcPr>
            <w:tcW w:w="2200" w:type="dxa"/>
          </w:tcPr>
          <w:p w14:paraId="721642F6">
            <w:r>
              <w:rPr>
                <w:sz w:val="20"/>
                <w:szCs w:val="20"/>
                <w:lang w:val="zh-CN" w:eastAsia="zh-CN" w:bidi="zh-CN"/>
              </w:rPr>
              <w:t>system:log</w:t>
            </w:r>
          </w:p>
        </w:tc>
        <w:tc>
          <w:tcPr>
            <w:tcW w:w="1400" w:type="dxa"/>
          </w:tcPr>
          <w:p w14:paraId="306E0606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1B053BA1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1F034018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2530E09B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44187393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6559822F">
        <w:tc>
          <w:tcPr>
            <w:tcW w:w="2200" w:type="dxa"/>
          </w:tcPr>
          <w:p w14:paraId="01FD5EDA">
            <w:r>
              <w:rPr>
                <w:sz w:val="20"/>
                <w:szCs w:val="20"/>
                <w:lang w:val="zh-CN" w:eastAsia="zh-CN" w:bidi="zh-CN"/>
              </w:rPr>
              <w:t>export:project</w:t>
            </w:r>
          </w:p>
        </w:tc>
        <w:tc>
          <w:tcPr>
            <w:tcW w:w="1400" w:type="dxa"/>
          </w:tcPr>
          <w:p w14:paraId="62791D7E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0E62DAEE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4E378220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2E826560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689B0B15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27C2BAEF">
        <w:tc>
          <w:tcPr>
            <w:tcW w:w="2200" w:type="dxa"/>
          </w:tcPr>
          <w:p w14:paraId="25EBB215">
            <w:r>
              <w:rPr>
                <w:sz w:val="20"/>
                <w:szCs w:val="20"/>
                <w:lang w:val="zh-CN" w:eastAsia="zh-CN" w:bidi="zh-CN"/>
              </w:rPr>
              <w:t>export:audit</w:t>
            </w:r>
          </w:p>
        </w:tc>
        <w:tc>
          <w:tcPr>
            <w:tcW w:w="1400" w:type="dxa"/>
          </w:tcPr>
          <w:p w14:paraId="59633D85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0D0F389E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67353EC4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323E620E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574F1846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3A6238D3">
        <w:tc>
          <w:tcPr>
            <w:tcW w:w="2200" w:type="dxa"/>
          </w:tcPr>
          <w:p w14:paraId="5B2C5E6F">
            <w:r>
              <w:rPr>
                <w:sz w:val="20"/>
                <w:szCs w:val="20"/>
                <w:lang w:val="zh-CN" w:eastAsia="zh-CN" w:bidi="zh-CN"/>
              </w:rPr>
              <w:t>collab:view</w:t>
            </w:r>
          </w:p>
        </w:tc>
        <w:tc>
          <w:tcPr>
            <w:tcW w:w="1400" w:type="dxa"/>
          </w:tcPr>
          <w:p w14:paraId="5C1B3D65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5032C797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534BDF9E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4286E6BC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69BED77B">
            <w:r>
              <w:rPr>
                <w:sz w:val="20"/>
                <w:szCs w:val="20"/>
                <w:lang w:val="zh-CN" w:eastAsia="zh-CN" w:bidi="zh-CN"/>
              </w:rPr>
              <w:t>二期</w:t>
            </w:r>
          </w:p>
        </w:tc>
      </w:tr>
      <w:tr w14:paraId="7AFB631B">
        <w:tc>
          <w:tcPr>
            <w:tcW w:w="2200" w:type="dxa"/>
          </w:tcPr>
          <w:p w14:paraId="11C29985">
            <w:r>
              <w:rPr>
                <w:sz w:val="20"/>
                <w:szCs w:val="20"/>
                <w:lang w:val="zh-CN" w:eastAsia="zh-CN" w:bidi="zh-CN"/>
              </w:rPr>
              <w:t>task:manage</w:t>
            </w:r>
          </w:p>
        </w:tc>
        <w:tc>
          <w:tcPr>
            <w:tcW w:w="1400" w:type="dxa"/>
          </w:tcPr>
          <w:p w14:paraId="125990FB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5490BC92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27FD8016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21D82C73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200" w:type="dxa"/>
          </w:tcPr>
          <w:p w14:paraId="65CEBEA3">
            <w:r>
              <w:rPr>
                <w:sz w:val="20"/>
                <w:szCs w:val="20"/>
                <w:lang w:val="zh-CN" w:eastAsia="zh-CN" w:bidi="zh-CN"/>
              </w:rPr>
              <w:t>二期</w:t>
            </w:r>
          </w:p>
        </w:tc>
      </w:tr>
    </w:tbl>
    <w:p w14:paraId="11FE7C67">
      <w:r>
        <w:br w:type="page"/>
      </w:r>
    </w:p>
    <w:p w14:paraId="4D9ECC56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4. 核心业务流程</w:t>
      </w:r>
    </w:p>
    <w:p w14:paraId="60A6AD78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4.1 主流程</w:t>
      </w:r>
    </w:p>
    <w:p w14:paraId="5BAC7D18">
      <w:pPr>
        <w:spacing w:after="80"/>
      </w:pPr>
      <w:r>
        <w:rPr>
          <w:sz w:val="22"/>
          <w:szCs w:val="22"/>
          <w:lang w:val="zh-CN" w:eastAsia="zh-CN" w:bidi="zh-CN"/>
        </w:rPr>
        <w:t>步骤 1：管理员创建项目，配置标段</w:t>
      </w:r>
    </w:p>
    <w:p w14:paraId="65595A7C">
      <w:pPr>
        <w:spacing w:after="80"/>
      </w:pPr>
      <w:r>
        <w:rPr>
          <w:sz w:val="22"/>
          <w:szCs w:val="22"/>
          <w:lang w:val="zh-CN" w:eastAsia="zh-CN" w:bidi="zh-CN"/>
        </w:rPr>
        <w:t>步骤 2：管理员创建/发布模板，按场景类型绑定模板版本</w:t>
      </w:r>
    </w:p>
    <w:p w14:paraId="6C03C4EE">
      <w:pPr>
        <w:spacing w:after="80"/>
      </w:pPr>
      <w:r>
        <w:rPr>
          <w:sz w:val="22"/>
          <w:szCs w:val="22"/>
          <w:lang w:val="zh-CN" w:eastAsia="zh-CN" w:bidi="zh-CN"/>
        </w:rPr>
        <w:t>步骤 3：管理员导入或新增点位（点位必须包含场景类型）</w:t>
      </w:r>
    </w:p>
    <w:p w14:paraId="7D437360">
      <w:pPr>
        <w:spacing w:after="80"/>
      </w:pPr>
      <w:r>
        <w:rPr>
          <w:sz w:val="22"/>
          <w:szCs w:val="22"/>
          <w:lang w:val="zh-CN" w:eastAsia="zh-CN" w:bidi="zh-CN"/>
        </w:rPr>
        <w:t>步骤 4：管理员分配点位给采集员</w:t>
      </w:r>
    </w:p>
    <w:p w14:paraId="6BC06B22">
      <w:pPr>
        <w:spacing w:after="80"/>
      </w:pPr>
      <w:r>
        <w:rPr>
          <w:sz w:val="22"/>
          <w:szCs w:val="22"/>
          <w:lang w:val="zh-CN" w:eastAsia="zh-CN" w:bidi="zh-CN"/>
        </w:rPr>
        <w:t>步骤 5：采集员在移动端开始采集，点位进入「草稿中」状态</w:t>
      </w:r>
    </w:p>
    <w:p w14:paraId="19275910">
      <w:pPr>
        <w:spacing w:after="80"/>
      </w:pPr>
      <w:r>
        <w:rPr>
          <w:sz w:val="22"/>
          <w:szCs w:val="22"/>
          <w:lang w:val="zh-CN" w:eastAsia="zh-CN" w:bidi="zh-CN"/>
        </w:rPr>
        <w:t>步骤 6：移动端自动匹配场景类型对应的模板版本，采集员定位、纠偏、拍照、填表</w:t>
      </w:r>
    </w:p>
    <w:p w14:paraId="0B62AC93">
      <w:pPr>
        <w:spacing w:after="80"/>
      </w:pPr>
      <w:r>
        <w:rPr>
          <w:sz w:val="22"/>
          <w:szCs w:val="22"/>
          <w:lang w:val="zh-CN" w:eastAsia="zh-CN" w:bidi="zh-CN"/>
        </w:rPr>
        <w:t>步骤 7：系统每 30 秒自动暂存草稿，采集员提交审核</w:t>
      </w:r>
    </w:p>
    <w:p w14:paraId="4D8768E7">
      <w:pPr>
        <w:spacing w:after="80"/>
      </w:pPr>
      <w:r>
        <w:rPr>
          <w:sz w:val="22"/>
          <w:szCs w:val="22"/>
          <w:lang w:val="zh-CN" w:eastAsia="zh-CN" w:bidi="zh-CN"/>
        </w:rPr>
        <w:t>步骤 8：审核员查看待审核记录，进行通过或驳回操作</w:t>
      </w:r>
    </w:p>
    <w:p w14:paraId="669168D9">
      <w:pPr>
        <w:spacing w:after="80"/>
      </w:pPr>
      <w:r>
        <w:rPr>
          <w:sz w:val="22"/>
          <w:szCs w:val="22"/>
          <w:lang w:val="zh-CN" w:eastAsia="zh-CN" w:bidi="zh-CN"/>
        </w:rPr>
        <w:t>步骤 9：驳回后，系统复制被驳回版本生成新的草稿版本（version_no + 1），原版本只读</w:t>
      </w:r>
    </w:p>
    <w:p w14:paraId="3923536E">
      <w:pPr>
        <w:spacing w:after="80"/>
      </w:pPr>
      <w:r>
        <w:rPr>
          <w:sz w:val="22"/>
          <w:szCs w:val="22"/>
          <w:lang w:val="zh-CN" w:eastAsia="zh-CN" w:bidi="zh-CN"/>
        </w:rPr>
        <w:t>步骤 10：通过后，系统自动生成单点位 PDF 并归档</w:t>
      </w:r>
    </w:p>
    <w:p w14:paraId="22E5DA74"/>
    <w:p w14:paraId="5C4AF1FA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4.2 状态机</w:t>
      </w:r>
    </w:p>
    <w:p w14:paraId="2BC4EE0D">
      <w:pPr>
        <w:spacing w:after="80"/>
      </w:pPr>
      <w:r>
        <w:rPr>
          <w:b/>
          <w:bCs/>
          <w:sz w:val="22"/>
          <w:szCs w:val="22"/>
          <w:lang w:val="zh-CN" w:eastAsia="zh-CN" w:bidi="zh-CN"/>
        </w:rPr>
        <w:t>项目状态：</w:t>
      </w:r>
    </w:p>
    <w:p w14:paraId="1FFC3ADC">
      <w:pPr>
        <w:spacing w:after="80"/>
      </w:pPr>
      <w:r>
        <w:rPr>
          <w:sz w:val="22"/>
          <w:szCs w:val="22"/>
          <w:lang w:val="zh-CN" w:eastAsia="zh-CN" w:bidi="zh-CN"/>
        </w:rPr>
        <w:t>草稿 → 进行中 → 已完成 → 已归档</w:t>
      </w:r>
    </w:p>
    <w:p w14:paraId="53923FD7">
      <w:pPr>
        <w:spacing w:after="80"/>
      </w:pPr>
      <w:r>
        <w:rPr>
          <w:b/>
          <w:bCs/>
          <w:sz w:val="22"/>
          <w:szCs w:val="22"/>
          <w:lang w:val="zh-CN" w:eastAsia="zh-CN" w:bidi="zh-CN"/>
        </w:rPr>
        <w:t>点位展示状态（聚合自最新采集结果）：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3"/>
      </w:tblGrid>
      <w:tr w14:paraId="74451F7C">
        <w:trPr>
          <w:tblHeader/>
        </w:trPr>
        <w:tc>
          <w:tcPr>
            <w:tcW w:w="4000" w:type="dxa"/>
            <w:shd w:val="solid" w:color="1F4E79" w:fill="auto"/>
          </w:tcPr>
          <w:p w14:paraId="0905A41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最新采集结果</w:t>
            </w:r>
          </w:p>
        </w:tc>
        <w:tc>
          <w:tcPr>
            <w:tcW w:w="4000" w:type="dxa"/>
            <w:shd w:val="solid" w:color="1F4E79" w:fill="auto"/>
          </w:tcPr>
          <w:p w14:paraId="276B7A1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点位展示状态</w:t>
            </w:r>
          </w:p>
        </w:tc>
      </w:tr>
      <w:tr w14:paraId="724B5BA8">
        <w:tc>
          <w:tcPr>
            <w:tcW w:w="4000" w:type="dxa"/>
          </w:tcPr>
          <w:p w14:paraId="4A46EA0D">
            <w:r>
              <w:rPr>
                <w:sz w:val="20"/>
                <w:szCs w:val="20"/>
                <w:lang w:val="zh-CN" w:eastAsia="zh-CN" w:bidi="zh-CN"/>
              </w:rPr>
              <w:t>无采集结果</w:t>
            </w:r>
          </w:p>
        </w:tc>
        <w:tc>
          <w:tcPr>
            <w:tcW w:w="4000" w:type="dxa"/>
          </w:tcPr>
          <w:p w14:paraId="762DDEB7">
            <w:r>
              <w:rPr>
                <w:sz w:val="20"/>
                <w:szCs w:val="20"/>
                <w:lang w:val="zh-CN" w:eastAsia="zh-CN" w:bidi="zh-CN"/>
              </w:rPr>
              <w:t>待采集</w:t>
            </w:r>
          </w:p>
        </w:tc>
      </w:tr>
      <w:tr w14:paraId="7CC46761">
        <w:tc>
          <w:tcPr>
            <w:tcW w:w="4000" w:type="dxa"/>
          </w:tcPr>
          <w:p w14:paraId="4FF6BBC1">
            <w:r>
              <w:rPr>
                <w:sz w:val="20"/>
                <w:szCs w:val="20"/>
                <w:lang w:val="zh-CN" w:eastAsia="zh-CN" w:bidi="zh-CN"/>
              </w:rPr>
              <w:t>草稿</w:t>
            </w:r>
          </w:p>
        </w:tc>
        <w:tc>
          <w:tcPr>
            <w:tcW w:w="4000" w:type="dxa"/>
          </w:tcPr>
          <w:p w14:paraId="70E07A6F">
            <w:r>
              <w:rPr>
                <w:sz w:val="20"/>
                <w:szCs w:val="20"/>
                <w:lang w:val="zh-CN" w:eastAsia="zh-CN" w:bidi="zh-CN"/>
              </w:rPr>
              <w:t>草稿中</w:t>
            </w:r>
          </w:p>
        </w:tc>
      </w:tr>
      <w:tr w14:paraId="5A2A80A2">
        <w:tc>
          <w:tcPr>
            <w:tcW w:w="4000" w:type="dxa"/>
          </w:tcPr>
          <w:p w14:paraId="61F7CC69">
            <w:r>
              <w:rPr>
                <w:sz w:val="20"/>
                <w:szCs w:val="20"/>
                <w:lang w:val="zh-CN" w:eastAsia="zh-CN" w:bidi="zh-CN"/>
              </w:rPr>
              <w:t>已提交</w:t>
            </w:r>
            <w:r>
              <w:rPr>
                <w:rFonts w:hint="eastAsia"/>
                <w:sz w:val="20"/>
                <w:szCs w:val="20"/>
                <w:lang w:val="zh-CN" w:eastAsia="zh-CN" w:bidi="zh-CN"/>
              </w:rPr>
              <w:t>（</w:t>
            </w:r>
            <w:r>
              <w:rPr>
                <w:sz w:val="20"/>
                <w:szCs w:val="20"/>
                <w:lang w:val="zh-CN" w:eastAsia="zh-CN" w:bidi="zh-CN"/>
              </w:rPr>
              <w:t>待审核</w:t>
            </w:r>
            <w:r>
              <w:rPr>
                <w:rFonts w:hint="eastAsia"/>
                <w:sz w:val="20"/>
                <w:szCs w:val="20"/>
                <w:lang w:val="zh-CN" w:eastAsia="zh-CN" w:bidi="zh-CN"/>
              </w:rPr>
              <w:t>）</w:t>
            </w:r>
          </w:p>
        </w:tc>
        <w:tc>
          <w:tcPr>
            <w:tcW w:w="4000" w:type="dxa"/>
          </w:tcPr>
          <w:p w14:paraId="53F621EA">
            <w:r>
              <w:rPr>
                <w:sz w:val="20"/>
                <w:szCs w:val="20"/>
                <w:lang w:val="zh-CN" w:eastAsia="zh-CN" w:bidi="zh-CN"/>
              </w:rPr>
              <w:t>待审核</w:t>
            </w:r>
          </w:p>
        </w:tc>
      </w:tr>
      <w:tr w14:paraId="306301BB">
        <w:tc>
          <w:tcPr>
            <w:tcW w:w="4000" w:type="dxa"/>
          </w:tcPr>
          <w:p w14:paraId="31938160">
            <w:r>
              <w:rPr>
                <w:sz w:val="20"/>
                <w:szCs w:val="20"/>
                <w:lang w:val="zh-CN" w:eastAsia="zh-CN" w:bidi="zh-CN"/>
              </w:rPr>
              <w:t>已通过</w:t>
            </w:r>
          </w:p>
        </w:tc>
        <w:tc>
          <w:tcPr>
            <w:tcW w:w="4000" w:type="dxa"/>
          </w:tcPr>
          <w:p w14:paraId="0ADCE4E9">
            <w:r>
              <w:rPr>
                <w:sz w:val="20"/>
                <w:szCs w:val="20"/>
                <w:lang w:val="zh-CN" w:eastAsia="zh-CN" w:bidi="zh-CN"/>
              </w:rPr>
              <w:t>审核通过</w:t>
            </w:r>
          </w:p>
        </w:tc>
      </w:tr>
      <w:tr w14:paraId="7BCCBF9F">
        <w:tc>
          <w:tcPr>
            <w:tcW w:w="4000" w:type="dxa"/>
          </w:tcPr>
          <w:p w14:paraId="7F1CA426">
            <w:r>
              <w:rPr>
                <w:sz w:val="20"/>
                <w:szCs w:val="20"/>
                <w:lang w:val="zh-CN" w:eastAsia="zh-CN" w:bidi="zh-CN"/>
              </w:rPr>
              <w:t>已驳回</w:t>
            </w:r>
          </w:p>
        </w:tc>
        <w:tc>
          <w:tcPr>
            <w:tcW w:w="4000" w:type="dxa"/>
          </w:tcPr>
          <w:p w14:paraId="6E910CDE">
            <w:r>
              <w:rPr>
                <w:sz w:val="20"/>
                <w:szCs w:val="20"/>
                <w:lang w:val="zh-CN" w:eastAsia="zh-CN" w:bidi="zh-CN"/>
              </w:rPr>
              <w:t>驳回待修改</w:t>
            </w:r>
          </w:p>
        </w:tc>
      </w:tr>
      <w:tr w14:paraId="61B97CE6">
        <w:tc>
          <w:tcPr>
            <w:tcW w:w="4000" w:type="dxa"/>
          </w:tcPr>
          <w:p w14:paraId="31B52FFE">
            <w:r>
              <w:rPr>
                <w:sz w:val="20"/>
                <w:szCs w:val="20"/>
                <w:lang w:val="zh-CN" w:eastAsia="zh-CN" w:bidi="zh-CN"/>
              </w:rPr>
              <w:t>人工作废</w:t>
            </w:r>
          </w:p>
        </w:tc>
        <w:tc>
          <w:tcPr>
            <w:tcW w:w="4000" w:type="dxa"/>
          </w:tcPr>
          <w:p w14:paraId="54685D45">
            <w:r>
              <w:rPr>
                <w:sz w:val="20"/>
                <w:szCs w:val="20"/>
                <w:lang w:val="zh-CN" w:eastAsia="zh-CN" w:bidi="zh-CN"/>
              </w:rPr>
              <w:t>作废</w:t>
            </w:r>
          </w:p>
        </w:tc>
      </w:tr>
    </w:tbl>
    <w:p w14:paraId="3369326B">
      <w:pPr>
        <w:spacing w:after="80"/>
      </w:pPr>
      <w:r>
        <w:rPr>
          <w:b/>
          <w:bCs/>
          <w:sz w:val="22"/>
          <w:szCs w:val="22"/>
          <w:lang w:val="zh-CN" w:eastAsia="zh-CN" w:bidi="zh-CN"/>
        </w:rPr>
        <w:t>采集结果状态：</w:t>
      </w:r>
    </w:p>
    <w:p w14:paraId="0180CBCC">
      <w:pPr>
        <w:spacing w:after="80"/>
      </w:pPr>
      <w:r>
        <w:rPr>
          <w:sz w:val="22"/>
          <w:szCs w:val="22"/>
          <w:lang w:val="zh-CN" w:eastAsia="zh-CN" w:bidi="zh-CN"/>
        </w:rPr>
        <w:t>草稿 → 已提交 → 待审核 → 已通过（自动归档） / 已驳回（生成新草稿版本）</w:t>
      </w:r>
    </w:p>
    <w:p w14:paraId="4A4A9FC2">
      <w:r>
        <w:br w:type="page"/>
      </w:r>
    </w:p>
    <w:p w14:paraId="52AD063A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5. 功能需求</w:t>
      </w:r>
    </w:p>
    <w:p w14:paraId="0C9D3381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5.0 功能分期总览表</w:t>
      </w:r>
    </w:p>
    <w:tbl>
      <w:tblPr>
        <w:tblStyle w:val="12"/>
        <w:tblW w:w="50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2"/>
        <w:gridCol w:w="2262"/>
        <w:gridCol w:w="2262"/>
        <w:gridCol w:w="2262"/>
      </w:tblGrid>
      <w:tr w14:paraId="4668C4F3">
        <w:trPr>
          <w:tblHeader/>
        </w:trPr>
        <w:tc>
          <w:tcPr>
            <w:tcW w:w="2262" w:type="dxa"/>
            <w:shd w:val="solid" w:color="1F4E79" w:fill="auto"/>
          </w:tcPr>
          <w:p w14:paraId="17D72D9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功能模块</w:t>
            </w:r>
          </w:p>
        </w:tc>
        <w:tc>
          <w:tcPr>
            <w:tcW w:w="2262" w:type="dxa"/>
            <w:shd w:val="solid" w:color="1F4E79" w:fill="auto"/>
          </w:tcPr>
          <w:p w14:paraId="36D41B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一期范围</w:t>
            </w:r>
          </w:p>
        </w:tc>
        <w:tc>
          <w:tcPr>
            <w:tcW w:w="2262" w:type="dxa"/>
            <w:shd w:val="solid" w:color="1F4E79" w:fill="auto"/>
          </w:tcPr>
          <w:p w14:paraId="2C68DF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二期范围</w:t>
            </w:r>
          </w:p>
        </w:tc>
        <w:tc>
          <w:tcPr>
            <w:tcW w:w="2262" w:type="dxa"/>
            <w:shd w:val="solid" w:color="1F4E79" w:fill="auto"/>
          </w:tcPr>
          <w:p w14:paraId="77E6240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说明</w:t>
            </w:r>
          </w:p>
        </w:tc>
      </w:tr>
      <w:tr w14:paraId="79C2CCEA">
        <w:tc>
          <w:tcPr>
            <w:tcW w:w="2262" w:type="dxa"/>
          </w:tcPr>
          <w:p w14:paraId="0FB9DA45">
            <w:r>
              <w:rPr>
                <w:sz w:val="20"/>
                <w:szCs w:val="20"/>
                <w:lang w:val="zh-CN" w:eastAsia="zh-CN" w:bidi="zh-CN"/>
              </w:rPr>
              <w:t>认证与安全</w:t>
            </w:r>
          </w:p>
        </w:tc>
        <w:tc>
          <w:tcPr>
            <w:tcW w:w="2262" w:type="dxa"/>
          </w:tcPr>
          <w:p w14:paraId="734A2C78">
            <w:r>
              <w:rPr>
                <w:sz w:val="20"/>
                <w:szCs w:val="20"/>
                <w:lang w:val="zh-CN" w:eastAsia="zh-CN" w:bidi="zh-CN"/>
              </w:rPr>
              <w:t>密码登录、JWT、BCrypt</w:t>
            </w:r>
          </w:p>
        </w:tc>
        <w:tc>
          <w:tcPr>
            <w:tcW w:w="2262" w:type="dxa"/>
          </w:tcPr>
          <w:p w14:paraId="28E8C653">
            <w:r>
              <w:rPr>
                <w:sz w:val="20"/>
                <w:szCs w:val="20"/>
                <w:lang w:val="zh-CN" w:eastAsia="zh-CN" w:bidi="zh-CN"/>
              </w:rPr>
              <w:t>短信登录、异常检测</w:t>
            </w:r>
          </w:p>
        </w:tc>
        <w:tc>
          <w:tcPr>
            <w:tcW w:w="2262" w:type="dxa"/>
          </w:tcPr>
          <w:p w14:paraId="3704EDE8">
            <w:r>
              <w:rPr>
                <w:sz w:val="20"/>
                <w:szCs w:val="20"/>
                <w:lang w:val="zh-CN" w:eastAsia="zh-CN" w:bidi="zh-CN"/>
              </w:rPr>
              <w:t>二期增加短信</w:t>
            </w:r>
          </w:p>
        </w:tc>
      </w:tr>
      <w:tr w14:paraId="7446B28A">
        <w:tc>
          <w:tcPr>
            <w:tcW w:w="2262" w:type="dxa"/>
          </w:tcPr>
          <w:p w14:paraId="48EA55C0">
            <w:r>
              <w:rPr>
                <w:sz w:val="20"/>
                <w:szCs w:val="20"/>
                <w:lang w:val="zh-CN" w:eastAsia="zh-CN" w:bidi="zh-CN"/>
              </w:rPr>
              <w:t>项目管理</w:t>
            </w:r>
          </w:p>
        </w:tc>
        <w:tc>
          <w:tcPr>
            <w:tcW w:w="2262" w:type="dxa"/>
          </w:tcPr>
          <w:p w14:paraId="2B0E7ED9">
            <w:r>
              <w:rPr>
                <w:sz w:val="20"/>
                <w:szCs w:val="20"/>
                <w:lang w:val="zh-CN" w:eastAsia="zh-CN" w:bidi="zh-CN"/>
              </w:rPr>
              <w:t>项目 CRUD、标段、成员、绑定模板</w:t>
            </w:r>
          </w:p>
        </w:tc>
        <w:tc>
          <w:tcPr>
            <w:tcW w:w="2262" w:type="dxa"/>
          </w:tcPr>
          <w:p w14:paraId="6F059E74">
            <w:r>
              <w:rPr>
                <w:sz w:val="20"/>
                <w:szCs w:val="20"/>
                <w:lang w:val="zh-CN" w:eastAsia="zh-CN" w:bidi="zh-CN"/>
              </w:rPr>
              <w:t>项目复制、批量操作</w:t>
            </w:r>
          </w:p>
        </w:tc>
        <w:tc>
          <w:tcPr>
            <w:tcW w:w="2262" w:type="dxa"/>
          </w:tcPr>
          <w:p w14:paraId="4F83F6A1">
            <w:r>
              <w:rPr>
                <w:sz w:val="20"/>
                <w:szCs w:val="20"/>
                <w:lang w:val="zh-CN" w:eastAsia="zh-CN" w:bidi="zh-CN"/>
              </w:rPr>
              <w:t>基础功能已完整</w:t>
            </w:r>
          </w:p>
        </w:tc>
      </w:tr>
      <w:tr w14:paraId="7B14D210">
        <w:tc>
          <w:tcPr>
            <w:tcW w:w="2262" w:type="dxa"/>
          </w:tcPr>
          <w:p w14:paraId="5D06367C">
            <w:r>
              <w:rPr>
                <w:sz w:val="20"/>
                <w:szCs w:val="20"/>
                <w:lang w:val="zh-CN" w:eastAsia="zh-CN" w:bidi="zh-CN"/>
              </w:rPr>
              <w:t>点位管理</w:t>
            </w:r>
          </w:p>
        </w:tc>
        <w:tc>
          <w:tcPr>
            <w:tcW w:w="2262" w:type="dxa"/>
          </w:tcPr>
          <w:p w14:paraId="1046273A">
            <w:r>
              <w:rPr>
                <w:sz w:val="20"/>
                <w:szCs w:val="20"/>
                <w:lang w:val="zh-CN" w:eastAsia="zh-CN" w:bidi="zh-CN"/>
              </w:rPr>
              <w:t>Excel导入、分配、作废</w:t>
            </w:r>
          </w:p>
        </w:tc>
        <w:tc>
          <w:tcPr>
            <w:tcW w:w="2262" w:type="dxa"/>
          </w:tcPr>
          <w:p w14:paraId="4E0A2574">
            <w:r>
              <w:rPr>
                <w:sz w:val="20"/>
                <w:szCs w:val="20"/>
                <w:lang w:val="zh-CN" w:eastAsia="zh-CN" w:bidi="zh-CN"/>
              </w:rPr>
              <w:t>PC地图视图、点位编辑历史</w:t>
            </w:r>
          </w:p>
        </w:tc>
        <w:tc>
          <w:tcPr>
            <w:tcW w:w="2262" w:type="dxa"/>
          </w:tcPr>
          <w:p w14:paraId="6AA0E547">
            <w:r>
              <w:rPr>
                <w:sz w:val="20"/>
                <w:szCs w:val="20"/>
                <w:lang w:val="zh-CN" w:eastAsia="zh-CN" w:bidi="zh-CN"/>
              </w:rPr>
              <w:t>二期增加地图</w:t>
            </w:r>
          </w:p>
        </w:tc>
      </w:tr>
      <w:tr w14:paraId="281990CD">
        <w:tc>
          <w:tcPr>
            <w:tcW w:w="2262" w:type="dxa"/>
          </w:tcPr>
          <w:p w14:paraId="0000CABC">
            <w:r>
              <w:rPr>
                <w:sz w:val="20"/>
                <w:szCs w:val="20"/>
                <w:lang w:val="zh-CN" w:eastAsia="zh-CN" w:bidi="zh-CN"/>
              </w:rPr>
              <w:t>动态模板</w:t>
            </w:r>
            <w:r>
              <w:commentReference w:id="0"/>
            </w:r>
          </w:p>
        </w:tc>
        <w:tc>
          <w:tcPr>
            <w:tcW w:w="2262" w:type="dxa"/>
          </w:tcPr>
          <w:p w14:paraId="3F9D03EA">
            <w:r>
              <w:rPr>
                <w:sz w:val="20"/>
                <w:szCs w:val="20"/>
                <w:lang w:val="zh-CN" w:eastAsia="zh-CN" w:bidi="zh-CN"/>
              </w:rPr>
              <w:t>三栏编辑器、基础字段、发布/版本</w:t>
            </w:r>
          </w:p>
        </w:tc>
        <w:tc>
          <w:tcPr>
            <w:tcW w:w="2262" w:type="dxa"/>
          </w:tcPr>
          <w:p w14:paraId="21ABB5C3">
            <w:r>
              <w:rPr>
                <w:sz w:val="20"/>
                <w:szCs w:val="20"/>
                <w:lang w:val="zh-CN" w:eastAsia="zh-CN" w:bidi="zh-CN"/>
              </w:rPr>
              <w:t>字段联动显隐、动态数据源</w:t>
            </w:r>
          </w:p>
        </w:tc>
        <w:tc>
          <w:tcPr>
            <w:tcW w:w="2262" w:type="dxa"/>
          </w:tcPr>
          <w:p w14:paraId="286E1DD8">
            <w:r>
              <w:rPr>
                <w:sz w:val="20"/>
                <w:szCs w:val="20"/>
                <w:lang w:val="zh-CN" w:eastAsia="zh-CN" w:bidi="zh-CN"/>
              </w:rPr>
              <w:t>一期只做基础字段</w:t>
            </w:r>
          </w:p>
        </w:tc>
      </w:tr>
      <w:tr w14:paraId="3049D462">
        <w:tc>
          <w:tcPr>
            <w:tcW w:w="2262" w:type="dxa"/>
          </w:tcPr>
          <w:p w14:paraId="26CA8247">
            <w:r>
              <w:rPr>
                <w:sz w:val="20"/>
                <w:szCs w:val="20"/>
                <w:lang w:val="zh-CN" w:eastAsia="zh-CN" w:bidi="zh-CN"/>
              </w:rPr>
              <w:t>移动采集</w:t>
            </w:r>
          </w:p>
        </w:tc>
        <w:tc>
          <w:tcPr>
            <w:tcW w:w="2262" w:type="dxa"/>
          </w:tcPr>
          <w:p w14:paraId="737CDB21">
            <w:r>
              <w:rPr>
                <w:sz w:val="20"/>
                <w:szCs w:val="20"/>
                <w:lang w:val="zh-CN" w:eastAsia="zh-CN" w:bidi="zh-CN"/>
              </w:rPr>
              <w:t>GPS定位、纠偏、拍照</w:t>
            </w:r>
            <w:r>
              <w:rPr>
                <w:rFonts w:hint="eastAsia"/>
                <w:sz w:val="20"/>
                <w:szCs w:val="20"/>
                <w:lang w:val="zh-CN" w:eastAsia="zh-CN" w:bidi="zh-CN"/>
              </w:rPr>
              <w:t>（</w:t>
            </w:r>
            <w:r>
              <w:rPr>
                <w:rFonts w:hint="eastAsia"/>
                <w:sz w:val="20"/>
                <w:szCs w:val="20"/>
                <w:lang w:val="en-US" w:eastAsia="zh-CN" w:bidi="zh-CN"/>
              </w:rPr>
              <w:t>含水印）</w:t>
            </w:r>
            <w:r>
              <w:rPr>
                <w:sz w:val="20"/>
                <w:szCs w:val="20"/>
                <w:lang w:val="zh-CN" w:eastAsia="zh-CN" w:bidi="zh-CN"/>
              </w:rPr>
              <w:t>、草稿、提交</w:t>
            </w:r>
          </w:p>
        </w:tc>
        <w:tc>
          <w:tcPr>
            <w:tcW w:w="2262" w:type="dxa"/>
          </w:tcPr>
          <w:p w14:paraId="1C23F29E">
            <w:r>
              <w:rPr>
                <w:sz w:val="20"/>
                <w:szCs w:val="20"/>
                <w:lang w:val="zh-CN" w:eastAsia="zh-CN" w:bidi="zh-CN"/>
              </w:rPr>
              <w:t>离线模式、语音输入</w:t>
            </w:r>
          </w:p>
        </w:tc>
        <w:tc>
          <w:tcPr>
            <w:tcW w:w="2262" w:type="dxa"/>
          </w:tcPr>
          <w:p w14:paraId="41FD8C2D">
            <w:r>
              <w:rPr>
                <w:sz w:val="20"/>
                <w:szCs w:val="20"/>
                <w:lang w:val="zh-CN" w:eastAsia="zh-CN" w:bidi="zh-CN"/>
              </w:rPr>
              <w:t>一期已覆盖核心场景</w:t>
            </w:r>
          </w:p>
        </w:tc>
      </w:tr>
      <w:tr w14:paraId="7A9C5511">
        <w:tc>
          <w:tcPr>
            <w:tcW w:w="2262" w:type="dxa"/>
          </w:tcPr>
          <w:p w14:paraId="44E05CBC">
            <w:r>
              <w:rPr>
                <w:sz w:val="20"/>
                <w:szCs w:val="20"/>
                <w:lang w:val="zh-CN" w:eastAsia="zh-CN" w:bidi="zh-CN"/>
              </w:rPr>
              <w:t>审核中心</w:t>
            </w:r>
          </w:p>
        </w:tc>
        <w:tc>
          <w:tcPr>
            <w:tcW w:w="2262" w:type="dxa"/>
          </w:tcPr>
          <w:p w14:paraId="7BC69A84">
            <w:commentRangeStart w:id="1"/>
            <w:r>
              <w:rPr>
                <w:sz w:val="20"/>
                <w:szCs w:val="20"/>
                <w:lang w:val="zh-CN" w:eastAsia="zh-CN" w:bidi="zh-CN"/>
              </w:rPr>
              <w:t>通过/驳回、版本对比、留痕</w:t>
            </w:r>
            <w:commentRangeEnd w:id="1"/>
            <w:r>
              <w:commentReference w:id="1"/>
            </w:r>
          </w:p>
        </w:tc>
        <w:tc>
          <w:tcPr>
            <w:tcW w:w="2262" w:type="dxa"/>
          </w:tcPr>
          <w:p w14:paraId="131E27F1">
            <w:r>
              <w:rPr>
                <w:sz w:val="20"/>
                <w:szCs w:val="20"/>
                <w:lang w:val="zh-CN" w:eastAsia="zh-CN" w:bidi="zh-CN"/>
              </w:rPr>
              <w:t>批量审核、驳回快捷短语</w:t>
            </w:r>
          </w:p>
        </w:tc>
        <w:tc>
          <w:tcPr>
            <w:tcW w:w="2262" w:type="dxa"/>
          </w:tcPr>
          <w:p w14:paraId="153B77A9">
            <w:r>
              <w:rPr>
                <w:sz w:val="20"/>
                <w:szCs w:val="20"/>
                <w:lang w:val="zh-CN" w:eastAsia="zh-CN" w:bidi="zh-CN"/>
              </w:rPr>
              <w:t>二期提升效率</w:t>
            </w:r>
          </w:p>
        </w:tc>
      </w:tr>
      <w:tr w14:paraId="16C7C7A6">
        <w:tc>
          <w:tcPr>
            <w:tcW w:w="2262" w:type="dxa"/>
          </w:tcPr>
          <w:p w14:paraId="67F5E7C9">
            <w:r>
              <w:rPr>
                <w:sz w:val="20"/>
                <w:szCs w:val="20"/>
                <w:lang w:val="zh-CN" w:eastAsia="zh-CN" w:bidi="zh-CN"/>
              </w:rPr>
              <w:t>导出</w:t>
            </w:r>
          </w:p>
        </w:tc>
        <w:tc>
          <w:tcPr>
            <w:tcW w:w="2262" w:type="dxa"/>
          </w:tcPr>
          <w:p w14:paraId="5EDB20E0">
            <w:pPr>
              <w:rPr>
                <w:rFonts w:hint="default"/>
                <w:lang w:val="en-US"/>
              </w:rPr>
            </w:pPr>
            <w:r>
              <w:rPr>
                <w:sz w:val="20"/>
                <w:szCs w:val="20"/>
                <w:lang w:val="zh-CN" w:eastAsia="zh-CN" w:bidi="zh-CN"/>
              </w:rPr>
              <w:t>单点位 PDF、点位清单 Excel</w:t>
            </w:r>
            <w:r>
              <w:rPr>
                <w:rFonts w:hint="eastAsia"/>
                <w:sz w:val="20"/>
                <w:szCs w:val="20"/>
                <w:lang w:val="zh-CN" w:eastAsia="zh-CN" w:bidi="zh-CN"/>
              </w:rPr>
              <w:t>（</w:t>
            </w:r>
            <w:r>
              <w:rPr>
                <w:rFonts w:hint="eastAsia"/>
                <w:sz w:val="20"/>
                <w:szCs w:val="20"/>
                <w:lang w:val="en-US" w:eastAsia="zh-CN" w:bidi="zh-CN"/>
              </w:rPr>
              <w:t>按模板）</w:t>
            </w:r>
          </w:p>
        </w:tc>
        <w:tc>
          <w:tcPr>
            <w:tcW w:w="2262" w:type="dxa"/>
          </w:tcPr>
          <w:p w14:paraId="5333B3A0">
            <w:r>
              <w:rPr>
                <w:sz w:val="20"/>
                <w:szCs w:val="20"/>
                <w:lang w:val="zh-CN" w:eastAsia="zh-CN" w:bidi="zh-CN"/>
              </w:rPr>
              <w:t>批量 ZIP、自定义报告</w:t>
            </w:r>
          </w:p>
        </w:tc>
        <w:tc>
          <w:tcPr>
            <w:tcW w:w="2262" w:type="dxa"/>
          </w:tcPr>
          <w:p w14:paraId="7527E2ED"/>
        </w:tc>
      </w:tr>
      <w:tr w14:paraId="5DC6A5BB">
        <w:tc>
          <w:tcPr>
            <w:tcW w:w="2262" w:type="dxa"/>
            <w:shd w:val="clear" w:color="auto" w:fill="auto"/>
            <w:vAlign w:val="top"/>
          </w:tcPr>
          <w:p w14:paraId="401F5037">
            <w:pPr>
              <w:rPr>
                <w:rFonts w:asciiTheme="minorHAnsi" w:hAnsiTheme="minorHAnsi" w:eastAsiaTheme="minorEastAsia" w:cstheme="minorBidi"/>
                <w:lang w:val="zh-CN" w:eastAsia="zh-CN" w:bidi="zh-CN"/>
              </w:rPr>
            </w:pPr>
            <w:r>
              <w:rPr>
                <w:sz w:val="20"/>
                <w:szCs w:val="20"/>
                <w:lang w:val="zh-CN" w:eastAsia="zh-CN" w:bidi="zh-CN"/>
              </w:rPr>
              <w:t>任务中心</w:t>
            </w:r>
          </w:p>
        </w:tc>
        <w:tc>
          <w:tcPr>
            <w:tcW w:w="2262" w:type="dxa"/>
            <w:shd w:val="clear" w:color="auto" w:fill="auto"/>
            <w:vAlign w:val="top"/>
          </w:tcPr>
          <w:p w14:paraId="6FC38E93">
            <w:pPr>
              <w:rPr>
                <w:rFonts w:asciiTheme="minorHAnsi" w:hAnsiTheme="minorHAnsi" w:eastAsiaTheme="minorEastAsia" w:cstheme="minorBidi"/>
                <w:lang w:val="zh-CN" w:eastAsia="zh-CN" w:bidi="zh-CN"/>
              </w:rPr>
            </w:pPr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2262" w:type="dxa"/>
            <w:shd w:val="clear" w:color="auto" w:fill="auto"/>
            <w:vAlign w:val="top"/>
          </w:tcPr>
          <w:p w14:paraId="6E450FC1">
            <w:pPr>
              <w:rPr>
                <w:rFonts w:asciiTheme="minorHAnsi" w:hAnsiTheme="minorHAnsi" w:eastAsiaTheme="minorEastAsia" w:cstheme="minorBidi"/>
                <w:lang w:val="zh-CN" w:eastAsia="zh-CN" w:bidi="zh-CN"/>
              </w:rPr>
            </w:pPr>
            <w:r>
              <w:rPr>
                <w:sz w:val="20"/>
                <w:szCs w:val="20"/>
                <w:lang w:val="zh-CN" w:eastAsia="zh-CN" w:bidi="zh-CN"/>
              </w:rPr>
              <w:t>看板/列表/子任务</w:t>
            </w:r>
          </w:p>
        </w:tc>
        <w:tc>
          <w:tcPr>
            <w:tcW w:w="2262" w:type="dxa"/>
            <w:shd w:val="clear" w:color="auto" w:fill="auto"/>
            <w:vAlign w:val="top"/>
          </w:tcPr>
          <w:p w14:paraId="2C62B862">
            <w:pPr>
              <w:rPr>
                <w:rFonts w:asciiTheme="minorHAnsi" w:hAnsiTheme="minorHAnsi" w:eastAsiaTheme="minorEastAsia" w:cstheme="minorBidi"/>
                <w:lang w:val="zh-CN" w:eastAsia="zh-CN" w:bidi="zh-CN"/>
              </w:rPr>
            </w:pPr>
            <w:r>
              <w:rPr>
                <w:sz w:val="20"/>
                <w:szCs w:val="20"/>
                <w:lang w:val="zh-CN" w:eastAsia="zh-CN" w:bidi="zh-CN"/>
              </w:rPr>
              <w:t>全部二期</w:t>
            </w:r>
          </w:p>
        </w:tc>
      </w:tr>
      <w:tr w14:paraId="17A9D965">
        <w:tc>
          <w:tcPr>
            <w:tcW w:w="2262" w:type="dxa"/>
          </w:tcPr>
          <w:p w14:paraId="53508145">
            <w:pPr>
              <w:rPr>
                <w:strike/>
                <w:dstrike w:val="0"/>
              </w:rPr>
            </w:pPr>
            <w:r>
              <w:rPr>
                <w:strike/>
                <w:dstrike w:val="0"/>
                <w:sz w:val="20"/>
                <w:szCs w:val="20"/>
                <w:lang w:val="zh-CN" w:eastAsia="zh-CN" w:bidi="zh-CN"/>
              </w:rPr>
              <w:t>系统管理</w:t>
            </w:r>
          </w:p>
        </w:tc>
        <w:tc>
          <w:tcPr>
            <w:tcW w:w="2262" w:type="dxa"/>
          </w:tcPr>
          <w:p w14:paraId="5BC024B0">
            <w:pPr>
              <w:rPr>
                <w:strike/>
                <w:dstrike w:val="0"/>
              </w:rPr>
            </w:pPr>
            <w:r>
              <w:rPr>
                <w:strike/>
                <w:dstrike w:val="0"/>
                <w:sz w:val="20"/>
                <w:szCs w:val="20"/>
                <w:lang w:val="zh-CN" w:eastAsia="zh-CN" w:bidi="zh-CN"/>
              </w:rPr>
              <w:t>用户/角色管理、操作日志</w:t>
            </w:r>
          </w:p>
        </w:tc>
        <w:tc>
          <w:tcPr>
            <w:tcW w:w="2262" w:type="dxa"/>
          </w:tcPr>
          <w:p w14:paraId="0DC7A05B">
            <w:pPr>
              <w:rPr>
                <w:strike/>
                <w:dstrike w:val="0"/>
              </w:rPr>
            </w:pPr>
            <w:r>
              <w:rPr>
                <w:strike/>
                <w:dstrike w:val="0"/>
                <w:sz w:val="20"/>
                <w:szCs w:val="20"/>
                <w:lang w:val="zh-CN" w:eastAsia="zh-CN" w:bidi="zh-CN"/>
              </w:rPr>
              <w:t>系统字典、参数配置</w:t>
            </w:r>
          </w:p>
        </w:tc>
        <w:tc>
          <w:tcPr>
            <w:tcW w:w="2262" w:type="dxa"/>
          </w:tcPr>
          <w:p w14:paraId="2D55D4B4">
            <w:pPr>
              <w:rPr>
                <w:strike/>
                <w:dstrike w:val="0"/>
              </w:rPr>
            </w:pPr>
            <w:r>
              <w:rPr>
                <w:strike/>
                <w:dstrike w:val="0"/>
                <w:sz w:val="20"/>
                <w:szCs w:val="20"/>
                <w:lang w:val="zh-CN" w:eastAsia="zh-CN" w:bidi="zh-CN"/>
              </w:rPr>
              <w:t>一期硬编码先行</w:t>
            </w:r>
          </w:p>
        </w:tc>
      </w:tr>
      <w:tr w14:paraId="30864713">
        <w:tc>
          <w:tcPr>
            <w:tcW w:w="2262" w:type="dxa"/>
          </w:tcPr>
          <w:p w14:paraId="39371F04">
            <w:r>
              <w:rPr>
                <w:sz w:val="20"/>
                <w:szCs w:val="20"/>
                <w:lang w:val="zh-CN" w:eastAsia="zh-CN" w:bidi="zh-CN"/>
              </w:rPr>
              <w:t>概览工作台</w:t>
            </w:r>
          </w:p>
        </w:tc>
        <w:tc>
          <w:tcPr>
            <w:tcW w:w="2262" w:type="dxa"/>
          </w:tcPr>
          <w:p w14:paraId="52A1B06E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2262" w:type="dxa"/>
          </w:tcPr>
          <w:p w14:paraId="287B7C23">
            <w:r>
              <w:rPr>
                <w:sz w:val="20"/>
                <w:szCs w:val="20"/>
                <w:lang w:val="zh-CN" w:eastAsia="zh-CN" w:bidi="zh-CN"/>
              </w:rPr>
              <w:t>指标卡片、趋势图、数据看板</w:t>
            </w:r>
          </w:p>
        </w:tc>
        <w:tc>
          <w:tcPr>
            <w:tcW w:w="2262" w:type="dxa"/>
          </w:tcPr>
          <w:p w14:paraId="03592CD6">
            <w:r>
              <w:rPr>
                <w:sz w:val="20"/>
                <w:szCs w:val="20"/>
                <w:lang w:val="zh-CN" w:eastAsia="zh-CN" w:bidi="zh-CN"/>
              </w:rPr>
              <w:t>全部二期</w:t>
            </w:r>
          </w:p>
        </w:tc>
      </w:tr>
      <w:tr w14:paraId="5FCE222A">
        <w:tc>
          <w:tcPr>
            <w:tcW w:w="2262" w:type="dxa"/>
          </w:tcPr>
          <w:p w14:paraId="347EF736"/>
        </w:tc>
        <w:tc>
          <w:tcPr>
            <w:tcW w:w="2262" w:type="dxa"/>
          </w:tcPr>
          <w:p w14:paraId="27EB8C7D"/>
        </w:tc>
        <w:tc>
          <w:tcPr>
            <w:tcW w:w="2262" w:type="dxa"/>
          </w:tcPr>
          <w:p w14:paraId="13358E19"/>
        </w:tc>
        <w:tc>
          <w:tcPr>
            <w:tcW w:w="2262" w:type="dxa"/>
          </w:tcPr>
          <w:p w14:paraId="584C634F"/>
        </w:tc>
      </w:tr>
      <w:tr w14:paraId="307E030F">
        <w:tc>
          <w:tcPr>
            <w:tcW w:w="2262" w:type="dxa"/>
          </w:tcPr>
          <w:p w14:paraId="22E7E449">
            <w:pPr>
              <w:rPr>
                <w:strike/>
                <w:dstrike w:val="0"/>
              </w:rPr>
            </w:pPr>
            <w:r>
              <w:rPr>
                <w:strike/>
                <w:dstrike w:val="0"/>
                <w:sz w:val="20"/>
                <w:szCs w:val="20"/>
                <w:lang w:val="zh-CN" w:eastAsia="zh-CN" w:bidi="zh-CN"/>
              </w:rPr>
              <w:t>消息通知</w:t>
            </w:r>
          </w:p>
        </w:tc>
        <w:tc>
          <w:tcPr>
            <w:tcW w:w="2262" w:type="dxa"/>
          </w:tcPr>
          <w:p w14:paraId="2E9FD144">
            <w:pPr>
              <w:rPr>
                <w:strike/>
                <w:dstrike w:val="0"/>
              </w:rPr>
            </w:pPr>
            <w:r>
              <w:rPr>
                <w:strike/>
                <w:dstrike w:val="0"/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2262" w:type="dxa"/>
          </w:tcPr>
          <w:p w14:paraId="1066DBFC">
            <w:pPr>
              <w:rPr>
                <w:strike/>
                <w:dstrike w:val="0"/>
              </w:rPr>
            </w:pPr>
            <w:r>
              <w:rPr>
                <w:strike/>
                <w:dstrike w:val="0"/>
                <w:sz w:val="20"/>
                <w:szCs w:val="20"/>
                <w:lang w:val="zh-CN" w:eastAsia="zh-CN" w:bidi="zh-CN"/>
              </w:rPr>
              <w:t>推送、站内信、公告</w:t>
            </w:r>
          </w:p>
        </w:tc>
        <w:tc>
          <w:tcPr>
            <w:tcW w:w="2262" w:type="dxa"/>
          </w:tcPr>
          <w:p w14:paraId="7DE8D241">
            <w:pPr>
              <w:rPr>
                <w:strike/>
                <w:dstrike w:val="0"/>
              </w:rPr>
            </w:pPr>
            <w:r>
              <w:rPr>
                <w:strike/>
                <w:dstrike w:val="0"/>
                <w:sz w:val="20"/>
                <w:szCs w:val="20"/>
                <w:lang w:val="zh-CN" w:eastAsia="zh-CN" w:bidi="zh-CN"/>
              </w:rPr>
              <w:t>全部二期</w:t>
            </w:r>
          </w:p>
        </w:tc>
      </w:tr>
      <w:tr w14:paraId="35BA0D37">
        <w:tc>
          <w:tcPr>
            <w:tcW w:w="2262" w:type="dxa"/>
          </w:tcPr>
          <w:p w14:paraId="667578E9">
            <w:r>
              <w:rPr>
                <w:sz w:val="20"/>
                <w:szCs w:val="20"/>
                <w:lang w:val="zh-CN" w:eastAsia="zh-CN" w:bidi="zh-CN"/>
              </w:rPr>
              <w:t>第三方协作</w:t>
            </w:r>
          </w:p>
        </w:tc>
        <w:tc>
          <w:tcPr>
            <w:tcW w:w="2262" w:type="dxa"/>
          </w:tcPr>
          <w:p w14:paraId="369C6F2C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2262" w:type="dxa"/>
          </w:tcPr>
          <w:p w14:paraId="096284BB">
            <w:r>
              <w:rPr>
                <w:sz w:val="20"/>
                <w:szCs w:val="20"/>
                <w:lang w:val="zh-CN" w:eastAsia="zh-CN" w:bidi="zh-CN"/>
              </w:rPr>
              <w:t>collab角色、独立入口</w:t>
            </w:r>
          </w:p>
        </w:tc>
        <w:tc>
          <w:tcPr>
            <w:tcW w:w="2262" w:type="dxa"/>
          </w:tcPr>
          <w:p w14:paraId="45BD58E2">
            <w:r>
              <w:rPr>
                <w:sz w:val="20"/>
                <w:szCs w:val="20"/>
                <w:lang w:val="zh-CN" w:eastAsia="zh-CN" w:bidi="zh-CN"/>
              </w:rPr>
              <w:t>全部二期</w:t>
            </w:r>
          </w:p>
        </w:tc>
      </w:tr>
    </w:tbl>
    <w:p w14:paraId="0643CA58">
      <w:r>
        <w:br w:type="page"/>
      </w:r>
    </w:p>
    <w:p w14:paraId="11969B07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5.1 认证与账号安全</w:t>
      </w:r>
    </w:p>
    <w:p w14:paraId="5D1DD1D0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一期功能</w:t>
      </w:r>
    </w:p>
    <w:p w14:paraId="3492F3CF">
      <w:pPr>
        <w:spacing w:after="60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系统用户，我希望 通过账号密码登录系统，以便 安全访问我的工作界面</w:t>
      </w:r>
    </w:p>
    <w:p w14:paraId="3216769D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PC 后台 + 移动端统一账号密码登录</w:t>
      </w:r>
    </w:p>
    <w:p w14:paraId="35C8443D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JWT 双 Token 机制（accessToken 2小时，refreshToken 续期）</w:t>
      </w:r>
    </w:p>
    <w:p w14:paraId="072E7BC5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密码 BCrypt 加密存储</w:t>
      </w:r>
    </w:p>
    <w:p w14:paraId="31D478DD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登录失败 5 次锁定 30 分钟</w:t>
      </w:r>
    </w:p>
    <w:p w14:paraId="24D8074B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首次登录可强制修改密码（配置项）</w:t>
      </w:r>
    </w:p>
    <w:p w14:paraId="649917BC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被禁用账号立即不可登录</w:t>
      </w:r>
    </w:p>
    <w:p w14:paraId="76998858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角色变更后下次请求生效（需重新登录）</w:t>
      </w:r>
    </w:p>
    <w:p w14:paraId="69123654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二期功能</w:t>
      </w:r>
    </w:p>
    <w:p w14:paraId="5E4EA5FD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短信验证码登录</w:t>
      </w:r>
    </w:p>
    <w:p w14:paraId="055A7980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登录异常检测（设备指纹/地理位置）</w:t>
      </w:r>
    </w:p>
    <w:p w14:paraId="322B82EC"/>
    <w:p w14:paraId="59E01D0B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5.2 项目管理</w:t>
      </w:r>
    </w:p>
    <w:p w14:paraId="52BC1929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一期功能</w:t>
      </w:r>
    </w:p>
    <w:p w14:paraId="5E934A14">
      <w:pPr>
        <w:spacing w:after="60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管理员/项目负责人，我希望 创建勘察项目并配置基本信息，以便 组织勘察工作</w:t>
      </w:r>
    </w:p>
    <w:p w14:paraId="01F54449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项目列表（分页、按状态筛选）</w:t>
      </w:r>
    </w:p>
    <w:p w14:paraId="5B1ACE88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新建项目：项目名称、委托单位、开始/结束日期、项目负责人、描述</w:t>
      </w:r>
    </w:p>
    <w:p w14:paraId="77CE742B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编辑项目（已归档项目不可编辑）</w:t>
      </w:r>
    </w:p>
    <w:p w14:paraId="417D45AF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项目详情：基本信息、成员列表、标段列表、进度概览</w:t>
      </w:r>
    </w:p>
    <w:p w14:paraId="7986BFD0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项目状态流转：草稿 → 进行中 → 已完成 → 已归档</w:t>
      </w:r>
    </w:p>
    <w:p w14:paraId="3EF3FD4D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标段管理：创建/编辑标段、绑定负责人</w:t>
      </w:r>
    </w:p>
    <w:p w14:paraId="5576289E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项目成员：添加/移除成员</w:t>
      </w:r>
    </w:p>
    <w:p w14:paraId="1E157C34">
      <w:pPr>
        <w:pStyle w:val="17"/>
        <w:numPr>
          <w:ilvl w:val="0"/>
          <w:numId w:val="1"/>
        </w:numPr>
        <w:spacing w:after="40"/>
        <w:rPr>
          <w:highlight w:val="yellow"/>
        </w:rPr>
      </w:pPr>
      <w:r>
        <w:rPr>
          <w:sz w:val="22"/>
          <w:szCs w:val="22"/>
          <w:highlight w:val="yellow"/>
          <w:lang w:val="zh-CN" w:eastAsia="zh-CN" w:bidi="zh-CN"/>
        </w:rPr>
        <w:t>场景类型绑定模板版本</w:t>
      </w:r>
      <w:bookmarkStart w:id="0" w:name="_GoBack"/>
      <w:bookmarkEnd w:id="0"/>
    </w:p>
    <w:p w14:paraId="557003B2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项目编号唯一校验</w:t>
      </w:r>
    </w:p>
    <w:p w14:paraId="15203CDA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二期功能</w:t>
      </w:r>
    </w:p>
    <w:p w14:paraId="535DD078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项目复制（快速创建相似项目）</w:t>
      </w:r>
    </w:p>
    <w:p w14:paraId="04BACE15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批量编辑项目属性</w:t>
      </w:r>
    </w:p>
    <w:p w14:paraId="1DA7CAD1"/>
    <w:p w14:paraId="073AC088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5.3 点位管理</w:t>
      </w:r>
    </w:p>
    <w:p w14:paraId="6A9A0A1E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一期功能</w:t>
      </w:r>
    </w:p>
    <w:p w14:paraId="1E80D44B">
      <w:pPr>
        <w:spacing w:after="60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管理员，我希望 批量导入点位数据，以便 快速建立勘察任务</w:t>
      </w:r>
    </w:p>
    <w:p w14:paraId="29D585E7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Excel 批量导入（.xlsx/.xls/.csv，单文件 ≤ 50MB）</w:t>
      </w:r>
    </w:p>
    <w:p w14:paraId="43359A52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导入模板下载</w:t>
      </w:r>
    </w:p>
    <w:p w14:paraId="0D9F619C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导入冲突处理（跳过重复/覆盖重复）</w:t>
      </w:r>
    </w:p>
    <w:p w14:paraId="31315239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导入结果反馈（成功数/失败数/失败原因）</w:t>
      </w:r>
    </w:p>
    <w:p w14:paraId="184CADEC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手工创建/编辑点位</w:t>
      </w:r>
    </w:p>
    <w:p w14:paraId="6C94850D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点位列表（分页、筛选：项目/标段/状态/场景类型/关键字）</w:t>
      </w:r>
    </w:p>
    <w:p w14:paraId="1CC1234D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批量分配采集员</w:t>
      </w:r>
    </w:p>
    <w:p w14:paraId="362022BC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点位作废（作废后不可采集）</w:t>
      </w:r>
    </w:p>
    <w:p w14:paraId="65ECE69B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点位字段：编号、名称、项目、标段、场景类型、经纬度、行政区、分配人、采集人、版本号</w:t>
      </w:r>
    </w:p>
    <w:p w14:paraId="0F0FDE08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PC 端地图视图（点位图层、卫星图、筛选）</w:t>
      </w:r>
    </w:p>
    <w:p w14:paraId="2C219FB3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点位编辑历史追踪</w:t>
      </w:r>
    </w:p>
    <w:p w14:paraId="2100B5B7"/>
    <w:p w14:paraId="3DDECFE3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5.4 动态模板引擎</w:t>
      </w:r>
    </w:p>
    <w:p w14:paraId="3F0731A7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一期功能</w:t>
      </w:r>
    </w:p>
    <w:p w14:paraId="23C85F94">
      <w:pPr>
        <w:spacing w:after="60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管理员，我希望 创建自定义采集表单模板，以便 适应不同场景类型的采集需求</w:t>
      </w:r>
    </w:p>
    <w:p w14:paraId="74CE0A8D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三栏布局编辑器（组件库 | 表单画布 | 属性配置）</w:t>
      </w:r>
    </w:p>
    <w:p w14:paraId="19FE01DE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基础字段类型：单行输入(Input)、数字(Number)、下拉单选(Select)、单选(Radio)、多选(Checkbox)、日期(Date)、图片(Image)、多行文本(Textarea)、位置(Location)</w:t>
      </w:r>
    </w:p>
    <w:p w14:paraId="1B926044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字段拖拽排序</w:t>
      </w:r>
    </w:p>
    <w:p w14:paraId="02C7FAE2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必填校验配置</w:t>
      </w:r>
    </w:p>
    <w:p w14:paraId="282444A1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静态选项管理</w:t>
      </w:r>
    </w:p>
    <w:p w14:paraId="69BAFC45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Image 字段「仅允许相机拍摄」配置</w:t>
      </w:r>
    </w:p>
    <w:p w14:paraId="4A9E1F7B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发布模板：生成递增版本号，已发布版本不可修改</w:t>
      </w:r>
    </w:p>
    <w:p w14:paraId="3ED7D9B0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模板版本列表</w:t>
      </w:r>
    </w:p>
    <w:p w14:paraId="435A0E8F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按项目/标段绑定场景类型与模板版本</w:t>
      </w:r>
    </w:p>
    <w:p w14:paraId="0128FD73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模板编辑时预览移动端效果</w:t>
      </w:r>
    </w:p>
    <w:p w14:paraId="623A695A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二期功能</w:t>
      </w:r>
    </w:p>
    <w:p w14:paraId="6E574F73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字段联动显隐规则</w:t>
      </w:r>
    </w:p>
    <w:p w14:paraId="16A91951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动态数据源（选项从后端接口加载）</w:t>
      </w:r>
    </w:p>
    <w:p w14:paraId="2DDC7B56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条件校验规则</w:t>
      </w:r>
    </w:p>
    <w:p w14:paraId="5C2A998A"/>
    <w:p w14:paraId="281AFA44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5.5 移动端采集</w:t>
      </w:r>
    </w:p>
    <w:p w14:paraId="1A5E3375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一期功能</w:t>
      </w:r>
    </w:p>
    <w:p w14:paraId="261B6671">
      <w:pPr>
        <w:spacing w:after="60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采集员，我希望 在移动端查看分配给我的点位并开始采集，以便 高效完成现场工作</w:t>
      </w:r>
    </w:p>
    <w:p w14:paraId="6FBF0DB6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底部 Tab Bar：地图</w:t>
      </w:r>
      <w:r>
        <w:rPr>
          <w:rFonts w:hint="eastAsia"/>
          <w:sz w:val="22"/>
          <w:szCs w:val="22"/>
          <w:lang w:val="zh-CN" w:eastAsia="zh-CN" w:bidi="zh-CN"/>
        </w:rPr>
        <w:t>、</w:t>
      </w:r>
      <w:r>
        <w:rPr>
          <w:rFonts w:hint="eastAsia"/>
          <w:sz w:val="22"/>
          <w:szCs w:val="22"/>
          <w:lang w:val="en-US" w:eastAsia="zh-CN" w:bidi="zh-CN"/>
        </w:rPr>
        <w:t>看板、作业、审核、</w:t>
      </w:r>
      <w:r>
        <w:rPr>
          <w:sz w:val="22"/>
          <w:szCs w:val="22"/>
          <w:lang w:val="zh-CN" w:eastAsia="zh-CN" w:bidi="zh-CN"/>
        </w:rPr>
        <w:t>我的</w:t>
      </w:r>
    </w:p>
    <w:p w14:paraId="6CEA7E64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点位列表（距离排序、状态筛选）</w:t>
      </w:r>
    </w:p>
    <w:p w14:paraId="3DDE1EF5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点位地图（</w:t>
      </w:r>
      <w:r>
        <w:rPr>
          <w:rFonts w:hint="eastAsia"/>
          <w:sz w:val="22"/>
          <w:szCs w:val="22"/>
          <w:lang w:val="en-US" w:eastAsia="zh-CN" w:bidi="zh-CN"/>
        </w:rPr>
        <w:t>高德</w:t>
      </w:r>
      <w:r>
        <w:rPr>
          <w:sz w:val="22"/>
          <w:szCs w:val="22"/>
          <w:lang w:val="zh-CN" w:eastAsia="zh-CN" w:bidi="zh-CN"/>
        </w:rPr>
        <w:t>地图、自动定位、点位标记预览）</w:t>
      </w:r>
    </w:p>
    <w:p w14:paraId="6E01AEC2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动态表单：按点位场景类型自动加载模板版本</w:t>
      </w:r>
    </w:p>
    <w:p w14:paraId="2CEA4033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30 秒自动草稿暂存至本地 LocalStorage</w:t>
      </w:r>
      <w:r>
        <w:rPr>
          <w:rFonts w:hint="eastAsia"/>
          <w:sz w:val="22"/>
          <w:szCs w:val="22"/>
          <w:lang w:val="zh-CN" w:eastAsia="zh-CN" w:bidi="zh-CN"/>
        </w:rPr>
        <w:t>（</w:t>
      </w:r>
      <w:r>
        <w:rPr>
          <w:rFonts w:hint="eastAsia"/>
          <w:sz w:val="22"/>
          <w:szCs w:val="22"/>
          <w:lang w:val="en-US" w:eastAsia="zh-CN" w:bidi="zh-CN"/>
        </w:rPr>
        <w:t>覆盖历史版本）</w:t>
      </w:r>
    </w:p>
    <w:p w14:paraId="2E368D0F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GPS 定位 + 人工纠偏（拖拽/长按）</w:t>
      </w:r>
    </w:p>
    <w:p w14:paraId="40FB0D08">
      <w:pPr>
        <w:pStyle w:val="17"/>
        <w:numPr>
          <w:ilvl w:val="0"/>
          <w:numId w:val="1"/>
        </w:numPr>
        <w:spacing w:after="40"/>
      </w:pPr>
      <w:r>
        <w:rPr>
          <w:rFonts w:hint="eastAsia"/>
          <w:sz w:val="22"/>
          <w:szCs w:val="22"/>
          <w:lang w:val="en-US" w:eastAsia="zh-CN" w:bidi="zh-CN"/>
        </w:rPr>
        <w:t>定位</w:t>
      </w:r>
      <w:r>
        <w:rPr>
          <w:sz w:val="22"/>
          <w:szCs w:val="22"/>
          <w:lang w:val="zh-CN" w:eastAsia="zh-CN" w:bidi="zh-CN"/>
        </w:rPr>
        <w:t>日志记录（</w:t>
      </w:r>
      <w:r>
        <w:rPr>
          <w:rFonts w:hint="eastAsia"/>
          <w:sz w:val="22"/>
          <w:szCs w:val="22"/>
          <w:lang w:val="en-US" w:eastAsia="zh-CN" w:bidi="zh-CN"/>
        </w:rPr>
        <w:t>调整</w:t>
      </w:r>
      <w:r>
        <w:rPr>
          <w:sz w:val="22"/>
          <w:szCs w:val="22"/>
          <w:lang w:val="zh-CN" w:eastAsia="zh-CN" w:bidi="zh-CN"/>
        </w:rPr>
        <w:t>前后坐标、纠偏人、时间、偏移距离）</w:t>
      </w:r>
      <w:r>
        <w:commentReference w:id="2"/>
      </w:r>
    </w:p>
    <w:p w14:paraId="0729F76A">
      <w:pPr>
        <w:pStyle w:val="17"/>
        <w:numPr>
          <w:ilvl w:val="0"/>
          <w:numId w:val="1"/>
        </w:numPr>
        <w:spacing w:after="40"/>
      </w:pPr>
      <w:commentRangeStart w:id="3"/>
      <w:r>
        <w:rPr>
          <w:sz w:val="22"/>
          <w:szCs w:val="22"/>
          <w:lang w:val="zh-CN" w:eastAsia="zh-CN" w:bidi="zh-CN"/>
        </w:rPr>
        <w:t>图片</w:t>
      </w:r>
      <w:r>
        <w:rPr>
          <w:rFonts w:hint="eastAsia"/>
          <w:sz w:val="22"/>
          <w:szCs w:val="22"/>
          <w:lang w:val="zh-CN" w:eastAsia="zh-CN" w:bidi="zh-CN"/>
        </w:rPr>
        <w:t>、</w:t>
      </w:r>
      <w:r>
        <w:rPr>
          <w:rFonts w:hint="eastAsia"/>
          <w:sz w:val="22"/>
          <w:szCs w:val="22"/>
          <w:lang w:val="en-US" w:eastAsia="zh-CN" w:bidi="zh-CN"/>
        </w:rPr>
        <w:t>视频</w:t>
      </w:r>
      <w:r>
        <w:rPr>
          <w:sz w:val="22"/>
          <w:szCs w:val="22"/>
          <w:lang w:val="zh-CN" w:eastAsia="zh-CN" w:bidi="zh-CN"/>
        </w:rPr>
        <w:t>上传（按模板配置调用相机或允许相册）</w:t>
      </w:r>
      <w:commentRangeEnd w:id="3"/>
      <w:r>
        <w:commentReference w:id="3"/>
      </w:r>
    </w:p>
    <w:p w14:paraId="3C764880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图片原图上传 OSS</w:t>
      </w:r>
      <w:r>
        <w:rPr>
          <w:rFonts w:hint="eastAsia"/>
          <w:sz w:val="22"/>
          <w:szCs w:val="22"/>
          <w:lang w:val="en-US" w:eastAsia="zh-CN" w:bidi="zh-CN"/>
        </w:rPr>
        <w:t>或服务器</w:t>
      </w:r>
      <w:r>
        <w:rPr>
          <w:sz w:val="22"/>
          <w:szCs w:val="22"/>
          <w:lang w:val="zh-CN" w:eastAsia="zh-CN" w:bidi="zh-CN"/>
        </w:rPr>
        <w:t>，展示时拼接水印（采集人、时间、经纬度）</w:t>
      </w:r>
    </w:p>
    <w:p w14:paraId="42EF6A52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弱网提交失败：保留草稿和失败原因</w:t>
      </w:r>
    </w:p>
    <w:p w14:paraId="7B9A860B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网络恢复后手动重试提交</w:t>
      </w:r>
      <w:r>
        <w:rPr>
          <w:rFonts w:hint="eastAsia"/>
          <w:sz w:val="22"/>
          <w:szCs w:val="22"/>
          <w:lang w:val="zh-CN" w:eastAsia="zh-CN" w:bidi="zh-CN"/>
        </w:rPr>
        <w:t>（需系统提示）</w:t>
      </w:r>
    </w:p>
    <w:p w14:paraId="5BD40255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并发控制：打开点位获取版本号，提交时校验，</w:t>
      </w:r>
      <w:r>
        <w:rPr>
          <w:rFonts w:hint="eastAsia"/>
          <w:lang w:val="en-US" w:eastAsia="zh-CN"/>
        </w:rPr>
        <w:t>提交时提醒，按需选择，即可能保留旧版数据（推荐）</w:t>
      </w:r>
    </w:p>
    <w:p w14:paraId="1043190C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提交审核：展示流水号和审核状态</w:t>
      </w:r>
    </w:p>
    <w:p w14:paraId="6C301617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二期功能</w:t>
      </w:r>
    </w:p>
    <w:p w14:paraId="082B0A27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离线模式（无网环境下采集，有网时自动同步）</w:t>
      </w:r>
    </w:p>
    <w:p w14:paraId="54FCD432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语音输入转文字</w:t>
      </w:r>
    </w:p>
    <w:p w14:paraId="36DC9AE8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现场标记（绘制箭头/批注）</w:t>
      </w:r>
    </w:p>
    <w:p w14:paraId="04DD1630"/>
    <w:p w14:paraId="4C3BBC46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5.6 审核中心</w:t>
      </w:r>
    </w:p>
    <w:p w14:paraId="4BD97210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一期功能</w:t>
      </w:r>
    </w:p>
    <w:p w14:paraId="7EBA50FA">
      <w:pPr>
        <w:spacing w:after="60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审核员，我希望 查看待审核的采集记录并进行通过/驳回操作，以便 保证数据质量</w:t>
      </w:r>
    </w:p>
    <w:p w14:paraId="6453D062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待审核列表（分页、筛选：项目/优先级）</w:t>
      </w:r>
    </w:p>
    <w:p w14:paraId="2E6FE6BB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审核详情：点位信息、采集数据、图片查看</w:t>
      </w:r>
    </w:p>
    <w:p w14:paraId="74DFBE3E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审核通过：记录审核人、通过时间，触发自动 PDF 生成</w:t>
      </w:r>
    </w:p>
    <w:p w14:paraId="5E514985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审核驳回：必填驳回原因（文本框）</w:t>
      </w:r>
    </w:p>
    <w:p w14:paraId="479C7192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驳回重提：系统复制被驳回版本生成新草稿（version_no + 1），原版本只读</w:t>
      </w:r>
    </w:p>
    <w:p w14:paraId="64A3AA1D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版本对比：当前提交版本 vs 历史通过版本，高亮字段差异</w:t>
      </w:r>
    </w:p>
    <w:p w14:paraId="3BA30F5A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仅最新版本允许审核操作</w:t>
      </w:r>
    </w:p>
    <w:p w14:paraId="0748C09C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审核操作 100% 记录日志</w:t>
      </w:r>
    </w:p>
    <w:p w14:paraId="6C86B93D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二期功能</w:t>
      </w:r>
    </w:p>
    <w:p w14:paraId="29BA3471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批量审核</w:t>
      </w:r>
    </w:p>
    <w:p w14:paraId="47BA0546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驳回原因快捷短语模板</w:t>
      </w:r>
    </w:p>
    <w:p w14:paraId="1B63C41A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转审（transfer）</w:t>
      </w:r>
    </w:p>
    <w:p w14:paraId="26206BA5"/>
    <w:p w14:paraId="685B8414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5.7 导出</w:t>
      </w:r>
    </w:p>
    <w:p w14:paraId="039E62B4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一期功能</w:t>
      </w:r>
    </w:p>
    <w:p w14:paraId="4F2F11A3">
      <w:pPr>
        <w:spacing w:after="60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审核员/项目负责人，我希望 导出审核通过的点位 PDF 报告，以便 归档和交付</w:t>
      </w:r>
    </w:p>
    <w:p w14:paraId="030A0277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审核通过后自动生成单点位 PDF</w:t>
      </w:r>
    </w:p>
    <w:p w14:paraId="18F73010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PDF 包含：点位信息、采集数据、现场照片（含水印）</w:t>
      </w:r>
    </w:p>
    <w:p w14:paraId="718F96E4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支持手动重新生成 PDF</w:t>
      </w:r>
    </w:p>
    <w:p w14:paraId="4BC5BED5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点位清单 Excel 导出（按筛选条件）</w:t>
      </w:r>
    </w:p>
    <w:p w14:paraId="0D53A577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下载链接需登录鉴权</w:t>
      </w:r>
    </w:p>
    <w:p w14:paraId="5DBF709E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导出操作记录日志</w:t>
      </w:r>
    </w:p>
    <w:p w14:paraId="6045536F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二期功能</w:t>
      </w:r>
    </w:p>
    <w:p w14:paraId="2E68B432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批量 PDF ZIP 导出</w:t>
      </w:r>
    </w:p>
    <w:p w14:paraId="5E884FFE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自定义报告模板</w:t>
      </w:r>
    </w:p>
    <w:p w14:paraId="2C270D14"/>
    <w:p w14:paraId="5546749B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5.8 系统管理</w:t>
      </w:r>
    </w:p>
    <w:p w14:paraId="78AE86D0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一期功能</w:t>
      </w:r>
    </w:p>
    <w:p w14:paraId="3D80101D">
      <w:pPr>
        <w:spacing w:after="60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管理员，我希望 管理用户账号，以便 控制谁可以访问系统</w:t>
      </w:r>
    </w:p>
    <w:p w14:paraId="5584F833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用户管理：新增/编辑/启停/重置密码</w:t>
      </w:r>
    </w:p>
    <w:p w14:paraId="044C34E0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角色管理：角色 CRUD、权限码分配</w:t>
      </w:r>
    </w:p>
    <w:p w14:paraId="5C64E137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操作日志：记录登录、审核、导出、权限变更</w:t>
      </w:r>
    </w:p>
    <w:p w14:paraId="4B1A491E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日志查看：按操作人、模块、时间范围筛选，分页展示</w:t>
      </w:r>
    </w:p>
    <w:p w14:paraId="77E99569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日志字段：操作人、所属单位、操作模块、操作内容、IP、时间</w:t>
      </w:r>
    </w:p>
    <w:p w14:paraId="7AF029B9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二期功能</w:t>
      </w:r>
    </w:p>
    <w:p w14:paraId="02D5C1F0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系统字典与参数配置</w:t>
      </w:r>
    </w:p>
    <w:p w14:paraId="302B7AA6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团队管理/用户档案</w:t>
      </w:r>
    </w:p>
    <w:p w14:paraId="177C394B">
      <w:r>
        <w:br w:type="page"/>
      </w:r>
    </w:p>
    <w:p w14:paraId="01234E75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5.9 概览工作台（二期）</w:t>
      </w:r>
    </w:p>
    <w:p w14:paraId="07BD72BE">
      <w:pPr>
        <w:spacing w:after="60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管理员/项目负责人，我希望 查看项目概览数据看板，以便 快速了解项目进展</w:t>
      </w:r>
    </w:p>
    <w:p w14:paraId="34F21BF4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指标卡片：点位总数、待采集、待审核、已通过、审核通过率</w:t>
      </w:r>
    </w:p>
    <w:p w14:paraId="27D8E1AE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趋势图：采集进度趋势、审核周期分布</w:t>
      </w:r>
    </w:p>
    <w:p w14:paraId="01A331E4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最近动态：最新提交、最新审核记录</w:t>
      </w:r>
    </w:p>
    <w:p w14:paraId="1A625C9C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分期：全部二期</w:t>
      </w:r>
    </w:p>
    <w:p w14:paraId="035D44BF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5.10 任务中心（二期）</w:t>
      </w:r>
    </w:p>
    <w:p w14:paraId="49542696">
      <w:pPr>
        <w:spacing w:after="60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项目负责人，我希望 创建和分配采集任务，以便 明确工作安排和进度</w:t>
      </w:r>
    </w:p>
    <w:p w14:paraId="1F31655E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任务看板（待办/进行中/已完成）</w:t>
      </w:r>
    </w:p>
    <w:p w14:paraId="6C921742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任务列表（分页、筛选）</w:t>
      </w:r>
    </w:p>
    <w:p w14:paraId="2AAA213C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子任务拆分与关联</w:t>
      </w:r>
    </w:p>
    <w:p w14:paraId="1D3DB770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分期：全部二期</w:t>
      </w:r>
    </w:p>
    <w:p w14:paraId="6DC79A3D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5.11 消息通知（二期）</w:t>
      </w:r>
    </w:p>
    <w:p w14:paraId="5AC60973">
      <w:pPr>
        <w:spacing w:after="60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系统用户，我希望 收到审核结果和任务提醒的通知，以便 及时响应工作变化</w:t>
      </w:r>
    </w:p>
    <w:p w14:paraId="01F8AAC6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推送通知（审核结果、任务分配、截止日期提醒）</w:t>
      </w:r>
    </w:p>
    <w:p w14:paraId="596DE46F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站内信件箱</w:t>
      </w:r>
    </w:p>
    <w:p w14:paraId="16F96A1B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公告发布中心</w:t>
      </w:r>
    </w:p>
    <w:p w14:paraId="1D77D5A5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5.12 第三方协作（二期）</w:t>
      </w:r>
    </w:p>
    <w:p w14:paraId="391BDA90">
      <w:pPr>
        <w:spacing w:after="60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第三方人员，我希望 通过独立入口查看分配给我的点位并提交数据，以便 参与勘察工作</w:t>
      </w:r>
    </w:p>
    <w:p w14:paraId="4605A7A2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collab 角色独立登录入口</w:t>
      </w:r>
    </w:p>
    <w:p w14:paraId="1BDE4CED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仅查看被分配点位，提交数据只读自己</w:t>
      </w:r>
    </w:p>
    <w:p w14:paraId="02F1B220">
      <w:r>
        <w:br w:type="page"/>
      </w:r>
    </w:p>
    <w:p w14:paraId="7BFF2EF6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6. 非功能需求</w:t>
      </w:r>
    </w:p>
    <w:p w14:paraId="4DA89470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6.1 性能</w:t>
      </w:r>
    </w:p>
    <w:p w14:paraId="4876D94C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列表分页响应 &lt; 2 秒</w:t>
      </w:r>
    </w:p>
    <w:p w14:paraId="48EBCDF9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动态表单字段懒加载</w:t>
      </w:r>
    </w:p>
    <w:p w14:paraId="28753776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图片上传支持单张重试</w:t>
      </w:r>
    </w:p>
    <w:p w14:paraId="1F5DF884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6.2 可用性</w:t>
      </w:r>
    </w:p>
    <w:p w14:paraId="121BD089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草稿自动恢复（退出后再次进入可恢复）</w:t>
      </w:r>
    </w:p>
    <w:p w14:paraId="71571DA1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提交失败可重试</w:t>
      </w:r>
    </w:p>
    <w:p w14:paraId="182C2AC2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关键操作有明确反馈（loading/成功/失败）</w:t>
      </w:r>
    </w:p>
    <w:p w14:paraId="24A5AFDD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6.3 安全</w:t>
      </w:r>
    </w:p>
    <w:p w14:paraId="602EBF35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全站 HTTPS</w:t>
      </w:r>
    </w:p>
    <w:p w14:paraId="3B7D23B1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密码 BCrypt 加密存储</w:t>
      </w:r>
    </w:p>
    <w:p w14:paraId="056FF7E5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文件下载鉴权</w:t>
      </w:r>
    </w:p>
    <w:p w14:paraId="5DE0D34D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敏感操作留痕</w:t>
      </w:r>
    </w:p>
    <w:p w14:paraId="7600A711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JWT Token 短期有效 + 刷新机制</w:t>
      </w:r>
    </w:p>
    <w:p w14:paraId="415CE011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6.4 兼容性</w:t>
      </w:r>
    </w:p>
    <w:p w14:paraId="2B06C3E1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iOS 12+、Android 8+</w:t>
      </w:r>
    </w:p>
    <w:p w14:paraId="3006BC67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Chrome/Edge 最新两个主版本</w:t>
      </w:r>
    </w:p>
    <w:p w14:paraId="3C76C4D2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6.5 数据</w:t>
      </w:r>
    </w:p>
    <w:p w14:paraId="2106B78F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数据库预留 tenant_id 字段（为二期 SaaS 做准备）</w:t>
      </w:r>
    </w:p>
    <w:p w14:paraId="75782DCE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并发编辑采用版本号乐观锁</w:t>
      </w:r>
    </w:p>
    <w:p w14:paraId="654543C9">
      <w:r>
        <w:br w:type="page"/>
      </w:r>
    </w:p>
    <w:p w14:paraId="08913527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7. 指标体系</w:t>
      </w:r>
    </w:p>
    <w:p w14:paraId="7CFA3263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7.1 北极星指标</w:t>
      </w:r>
    </w:p>
    <w:p w14:paraId="4F1D543C">
      <w:pPr>
        <w:spacing w:after="80"/>
      </w:pPr>
      <w:r>
        <w:rPr>
          <w:b/>
          <w:bCs/>
          <w:sz w:val="22"/>
          <w:szCs w:val="22"/>
          <w:lang w:val="zh-CN" w:eastAsia="zh-CN" w:bidi="zh-CN"/>
        </w:rPr>
        <w:t>审核通过率：已通过 / 已提交 × 100%</w:t>
      </w:r>
    </w:p>
    <w:p w14:paraId="2653990D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7.2 驱动指标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3"/>
      </w:tblGrid>
      <w:tr w14:paraId="2BBE4A11">
        <w:trPr>
          <w:tblHeader/>
        </w:trPr>
        <w:tc>
          <w:tcPr>
            <w:tcW w:w="3000" w:type="dxa"/>
            <w:shd w:val="solid" w:color="1F4E79" w:fill="auto"/>
          </w:tcPr>
          <w:p w14:paraId="7CDDE1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指标</w:t>
            </w:r>
          </w:p>
        </w:tc>
        <w:tc>
          <w:tcPr>
            <w:tcW w:w="5000" w:type="dxa"/>
            <w:shd w:val="solid" w:color="1F4E79" w:fill="auto"/>
          </w:tcPr>
          <w:p w14:paraId="16FBC6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计算方式</w:t>
            </w:r>
          </w:p>
        </w:tc>
      </w:tr>
      <w:tr w14:paraId="08D85218">
        <w:tc>
          <w:tcPr>
            <w:tcW w:w="3000" w:type="dxa"/>
          </w:tcPr>
          <w:p w14:paraId="7A0EC676">
            <w:r>
              <w:rPr>
                <w:sz w:val="20"/>
                <w:szCs w:val="20"/>
                <w:lang w:val="zh-CN" w:eastAsia="zh-CN" w:bidi="zh-CN"/>
              </w:rPr>
              <w:t>采集完成率</w:t>
            </w:r>
          </w:p>
        </w:tc>
        <w:tc>
          <w:tcPr>
            <w:tcW w:w="5000" w:type="dxa"/>
          </w:tcPr>
          <w:p w14:paraId="7EA54582">
            <w:r>
              <w:rPr>
                <w:sz w:val="20"/>
                <w:szCs w:val="20"/>
                <w:lang w:val="zh-CN" w:eastAsia="zh-CN" w:bidi="zh-CN"/>
              </w:rPr>
              <w:t>已提交点数 / 已分配点数</w:t>
            </w:r>
          </w:p>
        </w:tc>
      </w:tr>
      <w:tr w14:paraId="33F9292E">
        <w:tc>
          <w:tcPr>
            <w:tcW w:w="3000" w:type="dxa"/>
          </w:tcPr>
          <w:p w14:paraId="18F3686A">
            <w:r>
              <w:rPr>
                <w:sz w:val="20"/>
                <w:szCs w:val="20"/>
                <w:lang w:val="zh-CN" w:eastAsia="zh-CN" w:bidi="zh-CN"/>
              </w:rPr>
              <w:t>草稿到提交转化率</w:t>
            </w:r>
          </w:p>
        </w:tc>
        <w:tc>
          <w:tcPr>
            <w:tcW w:w="5000" w:type="dxa"/>
          </w:tcPr>
          <w:p w14:paraId="09CD5964">
            <w:r>
              <w:rPr>
                <w:sz w:val="20"/>
                <w:szCs w:val="20"/>
                <w:lang w:val="zh-CN" w:eastAsia="zh-CN" w:bidi="zh-CN"/>
              </w:rPr>
              <w:t>提交数 / 草稿创建数</w:t>
            </w:r>
          </w:p>
        </w:tc>
      </w:tr>
      <w:tr w14:paraId="4BB57E11">
        <w:tc>
          <w:tcPr>
            <w:tcW w:w="3000" w:type="dxa"/>
          </w:tcPr>
          <w:p w14:paraId="79B8CF35">
            <w:r>
              <w:rPr>
                <w:sz w:val="20"/>
                <w:szCs w:val="20"/>
                <w:lang w:val="zh-CN" w:eastAsia="zh-CN" w:bidi="zh-CN"/>
              </w:rPr>
              <w:t>平均审核周期</w:t>
            </w:r>
          </w:p>
        </w:tc>
        <w:tc>
          <w:tcPr>
            <w:tcW w:w="5000" w:type="dxa"/>
          </w:tcPr>
          <w:p w14:paraId="12BD773E">
            <w:r>
              <w:rPr>
                <w:sz w:val="20"/>
                <w:szCs w:val="20"/>
                <w:lang w:val="zh-CN" w:eastAsia="zh-CN" w:bidi="zh-CN"/>
              </w:rPr>
              <w:t>提交到审核完成的时间</w:t>
            </w:r>
          </w:p>
        </w:tc>
      </w:tr>
    </w:tbl>
    <w:p w14:paraId="0BAB60B3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7.3 健康指标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3"/>
      </w:tblGrid>
      <w:tr w14:paraId="073A0B56">
        <w:trPr>
          <w:tblHeader/>
        </w:trPr>
        <w:tc>
          <w:tcPr>
            <w:tcW w:w="5000" w:type="dxa"/>
            <w:shd w:val="solid" w:color="1F4E79" w:fill="auto"/>
          </w:tcPr>
          <w:p w14:paraId="37BA22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指标</w:t>
            </w:r>
          </w:p>
        </w:tc>
        <w:tc>
          <w:tcPr>
            <w:tcW w:w="3000" w:type="dxa"/>
            <w:shd w:val="solid" w:color="1F4E79" w:fill="auto"/>
          </w:tcPr>
          <w:p w14:paraId="19F9E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目标值</w:t>
            </w:r>
          </w:p>
        </w:tc>
      </w:tr>
      <w:tr w14:paraId="238399C4">
        <w:tc>
          <w:tcPr>
            <w:tcW w:w="5000" w:type="dxa"/>
          </w:tcPr>
          <w:p w14:paraId="6A7D45E6">
            <w:r>
              <w:rPr>
                <w:sz w:val="20"/>
                <w:szCs w:val="20"/>
                <w:lang w:val="zh-CN" w:eastAsia="zh-CN" w:bidi="zh-CN"/>
              </w:rPr>
              <w:t>草稿丢失率</w:t>
            </w:r>
          </w:p>
        </w:tc>
        <w:tc>
          <w:tcPr>
            <w:tcW w:w="3000" w:type="dxa"/>
          </w:tcPr>
          <w:p w14:paraId="3B08E4AA">
            <w:r>
              <w:rPr>
                <w:sz w:val="20"/>
                <w:szCs w:val="20"/>
                <w:lang w:val="zh-CN" w:eastAsia="zh-CN" w:bidi="zh-CN"/>
              </w:rPr>
              <w:t>&lt; 0.5%</w:t>
            </w:r>
          </w:p>
        </w:tc>
      </w:tr>
      <w:tr w14:paraId="0BA19664">
        <w:tc>
          <w:tcPr>
            <w:tcW w:w="5000" w:type="dxa"/>
          </w:tcPr>
          <w:p w14:paraId="3C600F8B">
            <w:r>
              <w:rPr>
                <w:sz w:val="20"/>
                <w:szCs w:val="20"/>
                <w:lang w:val="zh-CN" w:eastAsia="zh-CN" w:bidi="zh-CN"/>
              </w:rPr>
              <w:t>PDF 生成成功率</w:t>
            </w:r>
          </w:p>
        </w:tc>
        <w:tc>
          <w:tcPr>
            <w:tcW w:w="3000" w:type="dxa"/>
          </w:tcPr>
          <w:p w14:paraId="36E7D1A3">
            <w:r>
              <w:rPr>
                <w:sz w:val="20"/>
                <w:szCs w:val="20"/>
                <w:lang w:val="zh-CN" w:eastAsia="zh-CN" w:bidi="zh-CN"/>
              </w:rPr>
              <w:t>&gt; 99%</w:t>
            </w:r>
          </w:p>
        </w:tc>
      </w:tr>
      <w:tr w14:paraId="72FF5EC9">
        <w:tc>
          <w:tcPr>
            <w:tcW w:w="5000" w:type="dxa"/>
          </w:tcPr>
          <w:p w14:paraId="6E53DAD4">
            <w:r>
              <w:rPr>
                <w:sz w:val="20"/>
                <w:szCs w:val="20"/>
                <w:lang w:val="zh-CN" w:eastAsia="zh-CN" w:bidi="zh-CN"/>
              </w:rPr>
              <w:t>系统可用性</w:t>
            </w:r>
          </w:p>
        </w:tc>
        <w:tc>
          <w:tcPr>
            <w:tcW w:w="3000" w:type="dxa"/>
          </w:tcPr>
          <w:p w14:paraId="3E097DD2">
            <w:r>
              <w:rPr>
                <w:sz w:val="20"/>
                <w:szCs w:val="20"/>
                <w:lang w:val="zh-CN" w:eastAsia="zh-CN" w:bidi="zh-CN"/>
              </w:rPr>
              <w:t>&gt; 99.5%</w:t>
            </w:r>
          </w:p>
        </w:tc>
      </w:tr>
      <w:tr w14:paraId="420E41C5">
        <w:tc>
          <w:tcPr>
            <w:tcW w:w="5000" w:type="dxa"/>
          </w:tcPr>
          <w:p w14:paraId="2653C14D">
            <w:r>
              <w:rPr>
                <w:sz w:val="20"/>
                <w:szCs w:val="20"/>
                <w:lang w:val="zh-CN" w:eastAsia="zh-CN" w:bidi="zh-CN"/>
              </w:rPr>
              <w:t>弱网提交失败率</w:t>
            </w:r>
          </w:p>
        </w:tc>
        <w:tc>
          <w:tcPr>
            <w:tcW w:w="3000" w:type="dxa"/>
          </w:tcPr>
          <w:p w14:paraId="5D34F43C">
            <w:r>
              <w:rPr>
                <w:sz w:val="20"/>
                <w:szCs w:val="20"/>
                <w:lang w:val="zh-CN" w:eastAsia="zh-CN" w:bidi="zh-CN"/>
              </w:rPr>
              <w:t>待观测</w:t>
            </w:r>
          </w:p>
        </w:tc>
      </w:tr>
    </w:tbl>
    <w:p w14:paraId="21BC4FEF">
      <w:r>
        <w:br w:type="page"/>
      </w:r>
    </w:p>
    <w:p w14:paraId="2F2BBC4F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8. 风险与合规</w:t>
      </w:r>
    </w:p>
    <w:p w14:paraId="42D41901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8.1 技术风险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5"/>
      </w:tblGrid>
      <w:tr w14:paraId="516C9F1C">
        <w:trPr>
          <w:tblHeader/>
        </w:trPr>
        <w:tc>
          <w:tcPr>
            <w:tcW w:w="3000" w:type="dxa"/>
            <w:shd w:val="solid" w:color="1F4E79" w:fill="auto"/>
          </w:tcPr>
          <w:p w14:paraId="3CE154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风险</w:t>
            </w:r>
          </w:p>
        </w:tc>
        <w:tc>
          <w:tcPr>
            <w:tcW w:w="1000" w:type="dxa"/>
            <w:shd w:val="solid" w:color="1F4E79" w:fill="auto"/>
          </w:tcPr>
          <w:p w14:paraId="5C3BAEC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等级</w:t>
            </w:r>
          </w:p>
        </w:tc>
        <w:tc>
          <w:tcPr>
            <w:tcW w:w="4000" w:type="dxa"/>
            <w:shd w:val="solid" w:color="1F4E79" w:fill="auto"/>
          </w:tcPr>
          <w:p w14:paraId="1FB2A94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缓解措施</w:t>
            </w:r>
          </w:p>
        </w:tc>
      </w:tr>
      <w:tr w14:paraId="3F892C02">
        <w:tc>
          <w:tcPr>
            <w:tcW w:w="3000" w:type="dxa"/>
          </w:tcPr>
          <w:p w14:paraId="12DB39BF">
            <w:r>
              <w:rPr>
                <w:sz w:val="20"/>
                <w:szCs w:val="20"/>
                <w:lang w:val="zh-CN" w:eastAsia="zh-CN" w:bidi="zh-CN"/>
              </w:rPr>
              <w:t>移动端弱网场景草稿丢失</w:t>
            </w:r>
          </w:p>
        </w:tc>
        <w:tc>
          <w:tcPr>
            <w:tcW w:w="1000" w:type="dxa"/>
          </w:tcPr>
          <w:p w14:paraId="7BEEFA4A">
            <w:r>
              <w:rPr>
                <w:sz w:val="20"/>
                <w:szCs w:val="20"/>
                <w:lang w:val="zh-CN" w:eastAsia="zh-CN" w:bidi="zh-CN"/>
              </w:rPr>
              <w:t>高</w:t>
            </w:r>
          </w:p>
        </w:tc>
        <w:tc>
          <w:tcPr>
            <w:tcW w:w="4000" w:type="dxa"/>
          </w:tcPr>
          <w:p w14:paraId="76BAF440">
            <w:r>
              <w:rPr>
                <w:sz w:val="20"/>
                <w:szCs w:val="20"/>
                <w:lang w:val="zh-CN" w:eastAsia="zh-CN" w:bidi="zh-CN"/>
              </w:rPr>
              <w:t>30秒自动暂存 + 本地存储 + 充分弱网测试</w:t>
            </w:r>
          </w:p>
        </w:tc>
      </w:tr>
      <w:tr w14:paraId="3B6FAE8A">
        <w:tc>
          <w:tcPr>
            <w:tcW w:w="3000" w:type="dxa"/>
          </w:tcPr>
          <w:p w14:paraId="732A4223">
            <w:r>
              <w:rPr>
                <w:sz w:val="20"/>
                <w:szCs w:val="20"/>
                <w:lang w:val="zh-CN" w:eastAsia="zh-CN" w:bidi="zh-CN"/>
              </w:rPr>
              <w:t>模板引擎复杂度超预期</w:t>
            </w:r>
          </w:p>
        </w:tc>
        <w:tc>
          <w:tcPr>
            <w:tcW w:w="1000" w:type="dxa"/>
          </w:tcPr>
          <w:p w14:paraId="1FF13DD3">
            <w:r>
              <w:rPr>
                <w:sz w:val="20"/>
                <w:szCs w:val="20"/>
                <w:lang w:val="zh-CN" w:eastAsia="zh-CN" w:bidi="zh-CN"/>
              </w:rPr>
              <w:t>中</w:t>
            </w:r>
          </w:p>
        </w:tc>
        <w:tc>
          <w:tcPr>
            <w:tcW w:w="4000" w:type="dxa"/>
          </w:tcPr>
          <w:p w14:paraId="7C7E70BE">
            <w:r>
              <w:rPr>
                <w:sz w:val="20"/>
                <w:szCs w:val="20"/>
                <w:lang w:val="zh-CN" w:eastAsia="zh-CN" w:bidi="zh-CN"/>
              </w:rPr>
              <w:t>一期只做基础字段和必填校验，不做联动</w:t>
            </w:r>
          </w:p>
        </w:tc>
      </w:tr>
      <w:tr w14:paraId="65AC8063">
        <w:tc>
          <w:tcPr>
            <w:tcW w:w="3000" w:type="dxa"/>
          </w:tcPr>
          <w:p w14:paraId="3CDC72BB">
            <w:r>
              <w:rPr>
                <w:sz w:val="20"/>
                <w:szCs w:val="20"/>
                <w:lang w:val="zh-CN" w:eastAsia="zh-CN" w:bidi="zh-CN"/>
              </w:rPr>
              <w:t>OSS 水印拼接性能</w:t>
            </w:r>
          </w:p>
        </w:tc>
        <w:tc>
          <w:tcPr>
            <w:tcW w:w="1000" w:type="dxa"/>
          </w:tcPr>
          <w:p w14:paraId="711813C2">
            <w:r>
              <w:rPr>
                <w:sz w:val="20"/>
                <w:szCs w:val="20"/>
                <w:lang w:val="zh-CN" w:eastAsia="zh-CN" w:bidi="zh-CN"/>
              </w:rPr>
              <w:t>中</w:t>
            </w:r>
          </w:p>
        </w:tc>
        <w:tc>
          <w:tcPr>
            <w:tcW w:w="4000" w:type="dxa"/>
          </w:tcPr>
          <w:p w14:paraId="3E9404A4">
            <w:r>
              <w:rPr>
                <w:sz w:val="20"/>
                <w:szCs w:val="20"/>
                <w:lang w:val="zh-CN" w:eastAsia="zh-CN" w:bidi="zh-CN"/>
              </w:rPr>
              <w:t>评估 OSS 图片处理能力，必要时降级为前端 Canvas 水印</w:t>
            </w:r>
          </w:p>
        </w:tc>
      </w:tr>
      <w:tr w14:paraId="725145E1">
        <w:tc>
          <w:tcPr>
            <w:tcW w:w="3000" w:type="dxa"/>
          </w:tcPr>
          <w:p w14:paraId="2F1CC653">
            <w:r>
              <w:rPr>
                <w:sz w:val="20"/>
                <w:szCs w:val="20"/>
                <w:lang w:val="zh-CN" w:eastAsia="zh-CN" w:bidi="zh-CN"/>
              </w:rPr>
              <w:t>版本并发冲突 UX</w:t>
            </w:r>
          </w:p>
        </w:tc>
        <w:tc>
          <w:tcPr>
            <w:tcW w:w="1000" w:type="dxa"/>
          </w:tcPr>
          <w:p w14:paraId="30AF9AA1">
            <w:r>
              <w:rPr>
                <w:sz w:val="20"/>
                <w:szCs w:val="20"/>
                <w:lang w:val="zh-CN" w:eastAsia="zh-CN" w:bidi="zh-CN"/>
              </w:rPr>
              <w:t>低</w:t>
            </w:r>
          </w:p>
        </w:tc>
        <w:tc>
          <w:tcPr>
            <w:tcW w:w="4000" w:type="dxa"/>
          </w:tcPr>
          <w:p w14:paraId="34B63502">
            <w:r>
              <w:rPr>
                <w:sz w:val="20"/>
                <w:szCs w:val="20"/>
                <w:lang w:val="zh-CN" w:eastAsia="zh-CN" w:bidi="zh-CN"/>
              </w:rPr>
              <w:t>冲突提示需明确引导用户刷新重试</w:t>
            </w:r>
          </w:p>
        </w:tc>
      </w:tr>
    </w:tbl>
    <w:p w14:paraId="771BA462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8.2 合规风险</w:t>
      </w:r>
    </w:p>
    <w:p w14:paraId="441151BC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涉及 GPS 定位需在移动端明确获取用户授权</w:t>
      </w:r>
    </w:p>
    <w:p w14:paraId="7AFB2F69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图片采集含经纬度水印，需在隐私政策中说明</w:t>
      </w:r>
    </w:p>
    <w:p w14:paraId="55A65F36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用户个人信息（姓名、手机号）存储需加密或脱敏</w:t>
      </w:r>
    </w:p>
    <w:p w14:paraId="1889D965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操作日志保留期建议不少于 6 个月</w:t>
      </w:r>
    </w:p>
    <w:p w14:paraId="559DED11">
      <w:r>
        <w:br w:type="page"/>
      </w:r>
    </w:p>
    <w:p w14:paraId="21EDCF47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9. 验收标准</w:t>
      </w:r>
    </w:p>
    <w:p w14:paraId="5C022FAC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9.1 功能验收</w:t>
      </w:r>
    </w:p>
    <w:p w14:paraId="61A1629E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P0 功能点全部可用（核心用例覆盖）</w:t>
      </w:r>
    </w:p>
    <w:p w14:paraId="54BF5BEE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安全用例全部通过（未登录拦截、越权访问阻断）</w:t>
      </w:r>
    </w:p>
    <w:p w14:paraId="41073E43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弱网草稿保留用例全部通过</w:t>
      </w:r>
    </w:p>
    <w:p w14:paraId="2C8C1A03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并发冲突用例全部通过</w:t>
      </w:r>
    </w:p>
    <w:p w14:paraId="5F931074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9.2 E2E 主链路验收</w:t>
      </w:r>
    </w:p>
    <w:p w14:paraId="7988D982">
      <w:pPr>
        <w:spacing w:after="80"/>
      </w:pPr>
      <w:r>
        <w:rPr>
          <w:sz w:val="22"/>
          <w:szCs w:val="22"/>
          <w:lang w:val="zh-CN" w:eastAsia="zh-CN" w:bidi="zh-CN"/>
        </w:rPr>
        <w:t>1. 管理员登录 PC 后台</w:t>
      </w:r>
    </w:p>
    <w:p w14:paraId="3D6483FB">
      <w:pPr>
        <w:spacing w:after="80"/>
      </w:pPr>
      <w:r>
        <w:rPr>
          <w:sz w:val="22"/>
          <w:szCs w:val="22"/>
          <w:lang w:val="zh-CN" w:eastAsia="zh-CN" w:bidi="zh-CN"/>
        </w:rPr>
        <w:t>2. 创建项目、标段</w:t>
      </w:r>
    </w:p>
    <w:p w14:paraId="093BEB9E">
      <w:pPr>
        <w:spacing w:after="80"/>
      </w:pPr>
      <w:r>
        <w:rPr>
          <w:sz w:val="22"/>
          <w:szCs w:val="22"/>
          <w:lang w:val="zh-CN" w:eastAsia="zh-CN" w:bidi="zh-CN"/>
        </w:rPr>
        <w:t>3. 创建并发布模板，绑定场景类型</w:t>
      </w:r>
    </w:p>
    <w:p w14:paraId="7ABC48A8">
      <w:pPr>
        <w:spacing w:after="80"/>
      </w:pPr>
      <w:r>
        <w:rPr>
          <w:sz w:val="22"/>
          <w:szCs w:val="22"/>
          <w:lang w:val="zh-CN" w:eastAsia="zh-CN" w:bidi="zh-CN"/>
        </w:rPr>
        <w:t>4. 导入点位，分配采集员</w:t>
      </w:r>
    </w:p>
    <w:p w14:paraId="7CFCA81C">
      <w:pPr>
        <w:spacing w:after="80"/>
      </w:pPr>
      <w:r>
        <w:rPr>
          <w:sz w:val="22"/>
          <w:szCs w:val="22"/>
          <w:lang w:val="zh-CN" w:eastAsia="zh-CN" w:bidi="zh-CN"/>
        </w:rPr>
        <w:t>5. 采集员移动端登录，开始采集</w:t>
      </w:r>
    </w:p>
    <w:p w14:paraId="65212E19">
      <w:pPr>
        <w:spacing w:after="80"/>
      </w:pPr>
      <w:r>
        <w:rPr>
          <w:sz w:val="22"/>
          <w:szCs w:val="22"/>
          <w:lang w:val="zh-CN" w:eastAsia="zh-CN" w:bidi="zh-CN"/>
        </w:rPr>
        <w:t>6. 填写动态表单、定位、拍照、提交</w:t>
      </w:r>
    </w:p>
    <w:p w14:paraId="33D54D3B">
      <w:pPr>
        <w:spacing w:after="80"/>
      </w:pPr>
      <w:r>
        <w:rPr>
          <w:sz w:val="22"/>
          <w:szCs w:val="22"/>
          <w:lang w:val="zh-CN" w:eastAsia="zh-CN" w:bidi="zh-CN"/>
        </w:rPr>
        <w:t>7. 审核员查看待审核记录</w:t>
      </w:r>
    </w:p>
    <w:p w14:paraId="12715EF8">
      <w:pPr>
        <w:spacing w:after="80"/>
      </w:pPr>
      <w:r>
        <w:rPr>
          <w:sz w:val="22"/>
          <w:szCs w:val="22"/>
          <w:lang w:val="zh-CN" w:eastAsia="zh-CN" w:bidi="zh-CN"/>
        </w:rPr>
        <w:t>8. 审核通过（验证自动 PDF 生成）</w:t>
      </w:r>
    </w:p>
    <w:p w14:paraId="45F2A3F1">
      <w:pPr>
        <w:spacing w:after="80"/>
      </w:pPr>
      <w:r>
        <w:rPr>
          <w:sz w:val="22"/>
          <w:szCs w:val="22"/>
          <w:lang w:val="zh-CN" w:eastAsia="zh-CN" w:bidi="zh-CN"/>
        </w:rPr>
        <w:t>9. 审核驳回 → 采集员重提 → 版本号递增</w:t>
      </w:r>
    </w:p>
    <w:p w14:paraId="3663E584">
      <w:pPr>
        <w:spacing w:after="80"/>
      </w:pPr>
      <w:r>
        <w:rPr>
          <w:sz w:val="22"/>
          <w:szCs w:val="22"/>
          <w:lang w:val="zh-CN" w:eastAsia="zh-CN" w:bidi="zh-CN"/>
        </w:rPr>
        <w:t>10. 导出中心下载 PDF / Excel</w:t>
      </w:r>
    </w:p>
    <w:p w14:paraId="21D0D22D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9.3 交付物</w:t>
      </w:r>
    </w:p>
    <w:p w14:paraId="572732DC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后端服务可部署运行</w:t>
      </w:r>
    </w:p>
    <w:p w14:paraId="0A965A00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PC 后台可构建访问</w:t>
      </w:r>
    </w:p>
    <w:p w14:paraId="71946289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移动端可构建安装</w:t>
      </w:r>
    </w:p>
    <w:p w14:paraId="6D33F003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Swagger/Knife4j API 文档可访问</w:t>
      </w:r>
    </w:p>
    <w:p w14:paraId="5C45676D">
      <w:pPr>
        <w:pStyle w:val="17"/>
        <w:numPr>
          <w:ilvl w:val="0"/>
          <w:numId w:val="1"/>
        </w:numPr>
        <w:spacing w:after="40"/>
      </w:pPr>
      <w:r>
        <w:rPr>
          <w:sz w:val="22"/>
          <w:szCs w:val="22"/>
          <w:lang w:val="zh-CN" w:eastAsia="zh-CN" w:bidi="zh-CN"/>
        </w:rPr>
        <w:t>数据库初始化脚本可执行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tephen wu" w:date="2026-06-09T09:46:03Z" w:initials="">
    <w:p w14:paraId="6625F1ED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方案1:版本提交时，平台模板版本变更，以当初使用模板为准；</w:t>
      </w:r>
    </w:p>
    <w:p w14:paraId="3AF41D18">
      <w:pPr>
        <w:pStyle w:val="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方案2:动态识别模版</w:t>
      </w:r>
    </w:p>
    <w:p w14:paraId="234718EC">
      <w:pPr>
        <w:pStyle w:val="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方案3:提交时提醒，按需选择，即可能保留旧版数据（推荐）</w:t>
      </w:r>
    </w:p>
  </w:comment>
  <w:comment w:id="1" w:author="Stephen wu" w:date="2026-06-09T10:18:58Z" w:initials="">
    <w:p w14:paraId="5487AAE1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引入工作流</w:t>
      </w:r>
    </w:p>
  </w:comment>
  <w:comment w:id="2" w:author="Stephen wu" w:date="2026-06-09T11:53:29Z" w:initials="">
    <w:p w14:paraId="3021D617">
      <w:pPr>
        <w:pStyle w:val="8"/>
      </w:pPr>
      <w:r>
        <w:annotationRef/>
      </w:r>
    </w:p>
  </w:comment>
  <w:comment w:id="3" w:author="Stephen wu" w:date="2026-06-09T11:59:07Z" w:initials="">
    <w:p w14:paraId="38D7ECA4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最多支持9张、最多视频3个（最长60秒）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34718EC" w15:done="0"/>
  <w15:commentEx w15:paraId="5487AAE1" w15:done="0"/>
  <w15:commentEx w15:paraId="3021D617" w15:done="0"/>
  <w15:commentEx w15:paraId="38D7ECA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D756A"/>
    <w:multiLevelType w:val="multilevel"/>
    <w:tmpl w:val="DBFD756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tephen wu">
    <w15:presenceInfo w15:providerId="WPS Office" w15:userId="4759223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31765CF"/>
    <w:rsid w:val="AFBD3DDD"/>
    <w:rsid w:val="FE6DB0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lang w:val="zh-CN" w:eastAsia="zh-CN" w:bidi="zh-CN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  <w:lang w:val="zh-CN" w:eastAsia="zh-CN" w:bidi="zh-CN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  <w:lang w:val="zh-CN" w:eastAsia="zh-CN" w:bidi="zh-CN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  <w:lang w:val="zh-CN" w:eastAsia="zh-CN" w:bidi="zh-CN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lang w:val="zh-CN" w:eastAsia="zh-CN" w:bidi="zh-CN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lang w:val="zh-CN" w:eastAsia="zh-CN" w:bidi="zh-CN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lang w:val="zh-CN" w:eastAsia="zh-CN" w:bidi="zh-CN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pPr>
      <w:jc w:val="left"/>
    </w:pPr>
  </w:style>
  <w:style w:type="paragraph" w:styleId="9">
    <w:name w:val="endnote text"/>
    <w:link w:val="19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  <w:lang w:val="zh-CN" w:eastAsia="zh-CN" w:bidi="zh-CN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  <w:lang w:val="zh-CN" w:eastAsia="zh-CN" w:bidi="zh-CN"/>
    </w:rPr>
  </w:style>
  <w:style w:type="paragraph" w:styleId="11">
    <w:name w:val="Title"/>
    <w:qFormat/>
    <w:uiPriority w:val="0"/>
    <w:rPr>
      <w:rFonts w:asciiTheme="minorHAnsi" w:hAnsiTheme="minorHAnsi" w:eastAsiaTheme="minorEastAsia" w:cstheme="minorBidi"/>
      <w:sz w:val="56"/>
      <w:szCs w:val="56"/>
      <w:lang w:val="zh-CN" w:eastAsia="zh-CN" w:bidi="zh-CN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Theme="minorHAnsi" w:hAnsiTheme="minorHAnsi" w:eastAsiaTheme="minorEastAsia" w:cstheme="minorBidi"/>
      <w:lang w:val="zh-CN" w:eastAsia="zh-CN" w:bidi="zh-CN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145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2026-06-09T17:17:00Z</dcterms:created>
  <dc:creator>Un-named</dc:creator>
  <cp:lastModifiedBy>Stephen wu</cp:lastModifiedBy>
  <dcterms:modified xsi:type="dcterms:W3CDTF">2026-06-09T17:04:39Z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C5B18E5E41691221668C266A5738B1B7_42</vt:lpwstr>
  </property>
</Properties>
</file>