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7B4D" w:rsidRDefault="001D7B4D" w:rsidP="001D7B4D">
      <w:pPr>
        <w:ind w:left="720"/>
      </w:pPr>
    </w:p>
    <w:p w:rsidR="001D7B4D" w:rsidRDefault="00D21996" w:rsidP="001D7B4D">
      <w:pPr>
        <w:spacing w:line="840" w:lineRule="exact"/>
        <w:ind w:firstLineChars="494" w:firstLine="2620"/>
        <w:rPr>
          <w:rFonts w:eastAsia="STXingkai"/>
          <w:b/>
          <w:bCs/>
          <w:sz w:val="52"/>
          <w:szCs w:val="52"/>
        </w:rPr>
      </w:pPr>
      <w:r>
        <w:rPr>
          <w:rFonts w:eastAsia="STXingkai" w:hint="eastAsia"/>
          <w:b/>
          <w:bCs/>
          <w:sz w:val="52"/>
          <w:szCs w:val="52"/>
        </w:rPr>
        <w:t>上海电力大学</w:t>
      </w:r>
    </w:p>
    <w:p w:rsidR="001D7B4D" w:rsidRDefault="001D7B4D" w:rsidP="001D7B4D">
      <w:pPr>
        <w:spacing w:line="840" w:lineRule="exact"/>
        <w:ind w:firstLineChars="249" w:firstLine="1829"/>
        <w:rPr>
          <w:rFonts w:eastAsia="STXingkai"/>
          <w:b/>
          <w:bCs/>
          <w:sz w:val="72"/>
        </w:rPr>
      </w:pPr>
    </w:p>
    <w:p w:rsidR="0070172A" w:rsidRDefault="0070172A" w:rsidP="00FD747F">
      <w:pPr>
        <w:spacing w:line="840" w:lineRule="exact"/>
        <w:jc w:val="center"/>
        <w:rPr>
          <w:rFonts w:ascii="SimSun" w:hAnsi="SimSun"/>
          <w:b/>
          <w:bCs/>
          <w:sz w:val="72"/>
        </w:rPr>
      </w:pPr>
      <w:r>
        <w:rPr>
          <w:rFonts w:ascii="SimSun" w:hAnsi="SimSun" w:hint="eastAsia"/>
          <w:b/>
          <w:bCs/>
          <w:sz w:val="72"/>
        </w:rPr>
        <w:t>半导体器件建模</w:t>
      </w:r>
    </w:p>
    <w:p w:rsidR="001D7B4D" w:rsidRDefault="001D7B4D" w:rsidP="00FD747F">
      <w:pPr>
        <w:spacing w:line="840" w:lineRule="exact"/>
        <w:jc w:val="center"/>
      </w:pPr>
      <w:r>
        <w:rPr>
          <w:rFonts w:ascii="SimSun" w:hAnsi="SimSun" w:hint="eastAsia"/>
          <w:b/>
          <w:bCs/>
          <w:sz w:val="72"/>
        </w:rPr>
        <w:t>课程实验报告</w:t>
      </w:r>
    </w:p>
    <w:p w:rsidR="001D7B4D" w:rsidRDefault="001D7B4D" w:rsidP="001D7B4D">
      <w:pPr>
        <w:ind w:firstLineChars="900" w:firstLine="1890"/>
      </w:pPr>
    </w:p>
    <w:p w:rsidR="001D7B4D" w:rsidRDefault="001D7B4D" w:rsidP="001D7B4D">
      <w:pPr>
        <w:ind w:firstLineChars="900" w:firstLine="1890"/>
      </w:pPr>
      <w:r>
        <w:rPr>
          <w:rFonts w:hint="eastAsia"/>
        </w:rPr>
        <w:t xml:space="preserve">            </w:t>
      </w:r>
    </w:p>
    <w:p w:rsidR="001D7B4D" w:rsidRDefault="00D82705" w:rsidP="001D7B4D">
      <w:pPr>
        <w:ind w:firstLineChars="1300" w:firstLine="2730"/>
      </w:pPr>
      <w:r w:rsidRPr="00B727C6">
        <w:rPr>
          <w:noProof/>
        </w:rPr>
        <w:drawing>
          <wp:inline distT="0" distB="0" distL="0" distR="0">
            <wp:extent cx="1739900" cy="17399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4D" w:rsidRDefault="001D7B4D" w:rsidP="001D7B4D">
      <w:pPr>
        <w:ind w:firstLineChars="900" w:firstLine="1890"/>
      </w:pPr>
      <w:r>
        <w:rPr>
          <w:rFonts w:hint="eastAsia"/>
        </w:rPr>
        <w:t xml:space="preserve"> </w:t>
      </w:r>
    </w:p>
    <w:p w:rsidR="001D7B4D" w:rsidRDefault="001D7B4D" w:rsidP="001D7B4D">
      <w:pPr>
        <w:ind w:firstLineChars="900" w:firstLine="1890"/>
      </w:pPr>
      <w:r>
        <w:rPr>
          <w:rFonts w:hint="eastAsia"/>
        </w:rPr>
        <w:t xml:space="preserve">  </w:t>
      </w:r>
    </w:p>
    <w:p w:rsidR="004F7ED5" w:rsidRDefault="004F7ED5" w:rsidP="004F7ED5">
      <w:pPr>
        <w:ind w:leftChars="200" w:left="420" w:firstLineChars="318" w:firstLine="1018"/>
        <w:rPr>
          <w:sz w:val="32"/>
          <w:u w:val="single"/>
        </w:rPr>
      </w:pPr>
      <w:r>
        <w:rPr>
          <w:rFonts w:hint="eastAsia"/>
          <w:sz w:val="32"/>
        </w:rPr>
        <w:t>题目：</w:t>
      </w:r>
      <w:r>
        <w:rPr>
          <w:rFonts w:hint="eastAsia"/>
          <w:sz w:val="32"/>
          <w:u w:val="single"/>
        </w:rPr>
        <w:t xml:space="preserve">     </w:t>
      </w:r>
      <w:r w:rsidR="0070172A">
        <w:rPr>
          <w:sz w:val="32"/>
          <w:szCs w:val="32"/>
          <w:u w:val="single"/>
        </w:rPr>
        <w:t>半导体器件建模</w:t>
      </w:r>
      <w:r>
        <w:rPr>
          <w:rFonts w:hint="eastAsia"/>
          <w:sz w:val="32"/>
          <w:u w:val="single"/>
        </w:rPr>
        <w:t xml:space="preserve">                </w:t>
      </w:r>
    </w:p>
    <w:p w:rsidR="004F7ED5" w:rsidRDefault="004F7ED5" w:rsidP="004F7ED5">
      <w:pPr>
        <w:ind w:leftChars="200" w:left="420" w:firstLineChars="318" w:firstLine="1018"/>
        <w:rPr>
          <w:sz w:val="32"/>
          <w:u w:val="single"/>
        </w:rPr>
      </w:pPr>
      <w:r w:rsidRPr="007638A0">
        <w:rPr>
          <w:rFonts w:hint="eastAsia"/>
          <w:sz w:val="32"/>
        </w:rPr>
        <w:t>院系：</w:t>
      </w:r>
      <w:r>
        <w:rPr>
          <w:rFonts w:hint="eastAsia"/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>电子与信息工程学院</w:t>
      </w:r>
      <w:r>
        <w:rPr>
          <w:rFonts w:hint="eastAsia"/>
          <w:sz w:val="32"/>
          <w:u w:val="single"/>
        </w:rPr>
        <w:t xml:space="preserve">             </w:t>
      </w:r>
    </w:p>
    <w:p w:rsidR="004F7ED5" w:rsidRPr="007638A0" w:rsidRDefault="004F7ED5" w:rsidP="004F7ED5">
      <w:pPr>
        <w:ind w:leftChars="200" w:left="420" w:firstLineChars="318" w:firstLine="1018"/>
        <w:rPr>
          <w:sz w:val="32"/>
          <w:u w:val="single"/>
        </w:rPr>
      </w:pPr>
      <w:r w:rsidRPr="007638A0">
        <w:rPr>
          <w:rFonts w:hint="eastAsia"/>
          <w:sz w:val="32"/>
        </w:rPr>
        <w:t>专业：</w:t>
      </w:r>
      <w:r>
        <w:rPr>
          <w:rFonts w:hint="eastAsia"/>
          <w:sz w:val="32"/>
          <w:u w:val="single"/>
        </w:rPr>
        <w:t xml:space="preserve">   </w:t>
      </w:r>
      <w:r w:rsidR="009C769F" w:rsidRPr="009C769F">
        <w:rPr>
          <w:rFonts w:hint="eastAsia"/>
          <w:sz w:val="32"/>
          <w:u w:val="single"/>
        </w:rPr>
        <w:t>集成电路设计与集成系统</w:t>
      </w:r>
      <w:r>
        <w:rPr>
          <w:rFonts w:hint="eastAsia"/>
          <w:sz w:val="32"/>
          <w:u w:val="single"/>
        </w:rPr>
        <w:t xml:space="preserve">               </w:t>
      </w:r>
    </w:p>
    <w:p w:rsidR="008A200E" w:rsidRDefault="008A200E" w:rsidP="008A200E">
      <w:pPr>
        <w:spacing w:line="600" w:lineRule="auto"/>
        <w:ind w:firstLineChars="450" w:firstLine="1440"/>
        <w:rPr>
          <w:sz w:val="32"/>
          <w:u w:val="single"/>
        </w:rPr>
      </w:pPr>
      <w:r w:rsidRPr="007638A0">
        <w:rPr>
          <w:rFonts w:hint="eastAsia"/>
          <w:sz w:val="32"/>
        </w:rPr>
        <w:t>年级</w:t>
      </w:r>
      <w:r>
        <w:rPr>
          <w:rFonts w:hint="eastAsia"/>
          <w:sz w:val="32"/>
        </w:rPr>
        <w:t>：</w:t>
      </w:r>
      <w:r w:rsidR="0070172A">
        <w:rPr>
          <w:rFonts w:hint="eastAsia"/>
          <w:sz w:val="32"/>
          <w:u w:val="single"/>
        </w:rPr>
        <w:t xml:space="preserve">         </w:t>
      </w:r>
      <w:r w:rsidR="00484465">
        <w:rPr>
          <w:sz w:val="32"/>
          <w:u w:val="single"/>
        </w:rPr>
        <w:t>2021</w:t>
      </w:r>
      <w:r w:rsidR="0070172A">
        <w:rPr>
          <w:rFonts w:hint="eastAsia"/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</w:t>
      </w:r>
      <w:r w:rsidR="00687AC4"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               </w:t>
      </w:r>
    </w:p>
    <w:p w:rsidR="008A200E" w:rsidRPr="007638A0" w:rsidRDefault="008A200E" w:rsidP="008A200E">
      <w:pPr>
        <w:spacing w:line="600" w:lineRule="auto"/>
        <w:ind w:firstLineChars="450" w:firstLine="1440"/>
        <w:rPr>
          <w:sz w:val="32"/>
          <w:szCs w:val="32"/>
        </w:rPr>
      </w:pPr>
      <w:r w:rsidRPr="007638A0">
        <w:rPr>
          <w:rFonts w:hint="eastAsia"/>
          <w:sz w:val="32"/>
          <w:szCs w:val="32"/>
        </w:rPr>
        <w:t>姓名：</w:t>
      </w:r>
      <w:r w:rsidRPr="007638A0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</w:t>
      </w:r>
      <w:r w:rsidR="0070172A">
        <w:rPr>
          <w:rFonts w:hint="eastAsia"/>
          <w:sz w:val="32"/>
          <w:szCs w:val="32"/>
          <w:u w:val="single"/>
        </w:rPr>
        <w:t xml:space="preserve"> </w:t>
      </w:r>
      <w:r w:rsidR="000908EA">
        <w:rPr>
          <w:rFonts w:hint="eastAsia"/>
          <w:sz w:val="32"/>
          <w:szCs w:val="32"/>
          <w:u w:val="single"/>
        </w:rPr>
        <w:t>某同学</w:t>
      </w:r>
      <w:r w:rsidR="0070172A">
        <w:rPr>
          <w:rFonts w:hint="eastAsia"/>
          <w:sz w:val="32"/>
          <w:szCs w:val="32"/>
          <w:u w:val="single"/>
        </w:rPr>
        <w:t xml:space="preserve"> </w:t>
      </w:r>
      <w:r w:rsidR="00687AC4">
        <w:rPr>
          <w:sz w:val="32"/>
          <w:szCs w:val="32"/>
          <w:u w:val="single"/>
        </w:rPr>
        <w:t xml:space="preserve"> </w:t>
      </w:r>
      <w:r w:rsidRPr="007638A0">
        <w:rPr>
          <w:rFonts w:hint="eastAsia"/>
          <w:sz w:val="32"/>
          <w:szCs w:val="32"/>
          <w:u w:val="single"/>
        </w:rPr>
        <w:t xml:space="preserve"> </w:t>
      </w:r>
      <w:r w:rsidRPr="007638A0">
        <w:rPr>
          <w:rFonts w:hint="eastAsia"/>
          <w:sz w:val="32"/>
          <w:szCs w:val="32"/>
        </w:rPr>
        <w:t>学号：</w:t>
      </w:r>
      <w:r w:rsidRPr="007638A0">
        <w:rPr>
          <w:rFonts w:hint="eastAsia"/>
          <w:sz w:val="32"/>
          <w:szCs w:val="32"/>
          <w:u w:val="single"/>
        </w:rPr>
        <w:t xml:space="preserve">   </w:t>
      </w:r>
      <w:r w:rsidR="00484465">
        <w:rPr>
          <w:rFonts w:hint="eastAsia"/>
          <w:sz w:val="32"/>
          <w:szCs w:val="32"/>
          <w:u w:val="single"/>
        </w:rPr>
        <w:t>2021</w:t>
      </w:r>
      <w:r w:rsidR="000908EA">
        <w:rPr>
          <w:rFonts w:hint="eastAsia"/>
          <w:sz w:val="32"/>
          <w:szCs w:val="32"/>
          <w:u w:val="single"/>
        </w:rPr>
        <w:t>xxxx</w:t>
      </w:r>
      <w:r w:rsidR="0070172A"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 xml:space="preserve">    </w:t>
      </w:r>
    </w:p>
    <w:p w:rsidR="004F7ED5" w:rsidRDefault="004F7ED5" w:rsidP="004F7ED5">
      <w:pPr>
        <w:spacing w:line="600" w:lineRule="auto"/>
        <w:ind w:firstLineChars="400" w:firstLine="1280"/>
      </w:pPr>
      <w:r w:rsidRPr="007638A0">
        <w:rPr>
          <w:rFonts w:hint="eastAsia"/>
          <w:sz w:val="32"/>
          <w:szCs w:val="32"/>
        </w:rPr>
        <w:t>指导老师</w:t>
      </w:r>
      <w:r>
        <w:rPr>
          <w:rFonts w:hint="eastAsia"/>
        </w:rPr>
        <w:t>：</w:t>
      </w:r>
      <w:r w:rsidR="00E86F51">
        <w:rPr>
          <w:rFonts w:hint="eastAsia"/>
          <w:u w:val="single"/>
        </w:rPr>
        <w:t xml:space="preserve">   </w:t>
      </w:r>
      <w:r w:rsidR="00E86F51">
        <w:rPr>
          <w:u w:val="single"/>
        </w:rPr>
        <w:t xml:space="preserve">  </w:t>
      </w:r>
      <w:r w:rsidR="00E86F51">
        <w:rPr>
          <w:rFonts w:hint="eastAsia"/>
          <w:u w:val="single"/>
        </w:rPr>
        <w:t>刘</w:t>
      </w:r>
      <w:r w:rsidR="00E86F51">
        <w:rPr>
          <w:rFonts w:hint="eastAsia"/>
          <w:u w:val="single"/>
        </w:rPr>
        <w:t xml:space="preserve"> </w:t>
      </w:r>
      <w:r w:rsidR="00E86F51">
        <w:rPr>
          <w:u w:val="single"/>
        </w:rPr>
        <w:t xml:space="preserve"> </w:t>
      </w:r>
      <w:r w:rsidR="00E86F51">
        <w:rPr>
          <w:rFonts w:hint="eastAsia"/>
          <w:u w:val="single"/>
        </w:rPr>
        <w:t>伟</w:t>
      </w:r>
      <w:r w:rsidR="00E86F51">
        <w:rPr>
          <w:rFonts w:hint="eastAsia"/>
          <w:u w:val="single"/>
        </w:rPr>
        <w:t xml:space="preserve"> </w:t>
      </w:r>
      <w:r w:rsidR="00E86F51">
        <w:rPr>
          <w:u w:val="single"/>
        </w:rPr>
        <w:t xml:space="preserve"> </w:t>
      </w:r>
      <w:r w:rsidR="00E86F51">
        <w:rPr>
          <w:rFonts w:hint="eastAsia"/>
          <w:u w:val="single"/>
        </w:rPr>
        <w:t>景</w:t>
      </w:r>
      <w:r w:rsidR="00E86F51">
        <w:rPr>
          <w:rFonts w:hint="eastAsia"/>
          <w:u w:val="single"/>
        </w:rPr>
        <w:t xml:space="preserve"> </w:t>
      </w:r>
      <w:r w:rsidR="00E86F51"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</w:t>
      </w:r>
      <w:r w:rsidR="0070172A">
        <w:rPr>
          <w:rFonts w:hint="eastAsia"/>
          <w:sz w:val="32"/>
          <w:szCs w:val="32"/>
          <w:u w:val="single"/>
        </w:rPr>
        <w:t xml:space="preserve">      </w:t>
      </w:r>
      <w:r w:rsidR="00687AC4">
        <w:rPr>
          <w:sz w:val="32"/>
          <w:szCs w:val="32"/>
          <w:u w:val="single"/>
        </w:rPr>
        <w:t xml:space="preserve"> </w:t>
      </w:r>
      <w:r>
        <w:rPr>
          <w:rFonts w:hint="eastAsia"/>
          <w:u w:val="single"/>
        </w:rPr>
        <w:t xml:space="preserve">         </w:t>
      </w:r>
    </w:p>
    <w:p w:rsidR="001D7B4D" w:rsidRDefault="001D7B4D" w:rsidP="001D7B4D">
      <w:pPr>
        <w:spacing w:line="640" w:lineRule="exact"/>
        <w:jc w:val="center"/>
        <w:rPr>
          <w:sz w:val="28"/>
        </w:rPr>
      </w:pPr>
    </w:p>
    <w:p w:rsidR="001D7B4D" w:rsidRDefault="001D7B4D" w:rsidP="001D7B4D">
      <w:pPr>
        <w:spacing w:line="640" w:lineRule="exact"/>
        <w:jc w:val="center"/>
        <w:rPr>
          <w:sz w:val="28"/>
          <w:u w:val="single"/>
        </w:rPr>
      </w:pPr>
    </w:p>
    <w:p w:rsidR="005E053F" w:rsidRDefault="0070172A" w:rsidP="003F5E00">
      <w:pPr>
        <w:spacing w:line="440" w:lineRule="exact"/>
        <w:jc w:val="center"/>
      </w:pPr>
      <w:r>
        <w:rPr>
          <w:rFonts w:hint="eastAsia"/>
          <w:sz w:val="28"/>
        </w:rPr>
        <w:t xml:space="preserve">  </w:t>
      </w:r>
      <w:r w:rsidR="006409DF">
        <w:rPr>
          <w:sz w:val="28"/>
        </w:rPr>
        <w:t>2024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年</w:t>
      </w:r>
      <w:r w:rsidR="001D7B4D">
        <w:rPr>
          <w:rFonts w:hint="eastAsia"/>
          <w:sz w:val="28"/>
        </w:rPr>
        <w:t xml:space="preserve"> </w:t>
      </w:r>
      <w:r w:rsidR="006409DF">
        <w:rPr>
          <w:sz w:val="28"/>
        </w:rPr>
        <w:t>06</w:t>
      </w:r>
      <w:r>
        <w:rPr>
          <w:sz w:val="28"/>
        </w:rPr>
        <w:t xml:space="preserve"> </w:t>
      </w:r>
      <w:r>
        <w:rPr>
          <w:rFonts w:hint="eastAsia"/>
          <w:sz w:val="28"/>
        </w:rPr>
        <w:t>月</w:t>
      </w:r>
      <w:r w:rsidR="006409DF">
        <w:rPr>
          <w:sz w:val="28"/>
        </w:rPr>
        <w:t xml:space="preserve"> 13</w:t>
      </w:r>
      <w:r>
        <w:rPr>
          <w:rFonts w:hint="eastAsia"/>
          <w:sz w:val="28"/>
        </w:rPr>
        <w:t xml:space="preserve"> </w:t>
      </w:r>
      <w:r w:rsidR="001D7B4D">
        <w:rPr>
          <w:rFonts w:hint="eastAsia"/>
          <w:sz w:val="28"/>
        </w:rPr>
        <w:t>日</w:t>
      </w:r>
    </w:p>
    <w:p w:rsidR="005E053F" w:rsidRPr="001D7B4D" w:rsidRDefault="005E053F" w:rsidP="005E053F"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实验三</w:t>
      </w:r>
      <w:r w:rsidRPr="001D7B4D"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>MOS</w:t>
      </w:r>
      <w:r>
        <w:rPr>
          <w:bCs/>
          <w:sz w:val="24"/>
        </w:rPr>
        <w:t>模型提取</w:t>
      </w:r>
    </w:p>
    <w:p w:rsidR="005E053F" w:rsidRPr="001D7B4D" w:rsidRDefault="005E053F" w:rsidP="005E053F">
      <w:pPr>
        <w:spacing w:before="120" w:line="360" w:lineRule="auto"/>
        <w:rPr>
          <w:sz w:val="24"/>
        </w:rPr>
      </w:pPr>
      <w:r>
        <w:rPr>
          <w:sz w:val="24"/>
        </w:rPr>
        <w:t>一、</w:t>
      </w:r>
      <w:r w:rsidRPr="001D7B4D">
        <w:rPr>
          <w:rFonts w:hint="eastAsia"/>
          <w:sz w:val="24"/>
        </w:rPr>
        <w:t>实验目的：</w:t>
      </w:r>
    </w:p>
    <w:p w:rsidR="005E053F" w:rsidRPr="001D7B4D" w:rsidRDefault="005E053F" w:rsidP="005E053F">
      <w:pPr>
        <w:spacing w:before="120" w:line="360" w:lineRule="auto"/>
        <w:rPr>
          <w:sz w:val="24"/>
        </w:rPr>
      </w:pPr>
      <w:r>
        <w:rPr>
          <w:sz w:val="24"/>
        </w:rPr>
        <w:t>1</w:t>
      </w:r>
      <w:r>
        <w:rPr>
          <w:sz w:val="24"/>
        </w:rPr>
        <w:t>、</w:t>
      </w:r>
      <w:r w:rsidRPr="001D7B4D">
        <w:rPr>
          <w:rFonts w:hint="eastAsia"/>
          <w:sz w:val="24"/>
        </w:rPr>
        <w:t>了解</w:t>
      </w:r>
      <w:r>
        <w:rPr>
          <w:bCs/>
          <w:sz w:val="24"/>
        </w:rPr>
        <w:t>MOS</w:t>
      </w:r>
      <w:r>
        <w:rPr>
          <w:rFonts w:hint="eastAsia"/>
          <w:sz w:val="24"/>
        </w:rPr>
        <w:t>模型的基本结构</w:t>
      </w:r>
    </w:p>
    <w:p w:rsidR="005E053F" w:rsidRPr="001D7B4D" w:rsidRDefault="005E053F" w:rsidP="005E053F">
      <w:pPr>
        <w:spacing w:before="120" w:line="360" w:lineRule="auto"/>
        <w:rPr>
          <w:sz w:val="24"/>
        </w:rPr>
      </w:pPr>
      <w:r>
        <w:rPr>
          <w:sz w:val="24"/>
        </w:rPr>
        <w:t>2</w:t>
      </w:r>
      <w:r>
        <w:rPr>
          <w:sz w:val="24"/>
        </w:rPr>
        <w:t>、</w:t>
      </w:r>
      <w:r w:rsidRPr="001D7B4D">
        <w:rPr>
          <w:rFonts w:hint="eastAsia"/>
          <w:sz w:val="24"/>
        </w:rPr>
        <w:t>理解</w:t>
      </w:r>
      <w:r>
        <w:rPr>
          <w:bCs/>
          <w:sz w:val="24"/>
        </w:rPr>
        <w:t>MOS</w:t>
      </w:r>
      <w:r>
        <w:rPr>
          <w:rFonts w:hint="eastAsia"/>
          <w:sz w:val="24"/>
        </w:rPr>
        <w:t>模型提取所需要数据结构</w:t>
      </w:r>
    </w:p>
    <w:p w:rsidR="005E053F" w:rsidRDefault="005E053F" w:rsidP="005E053F">
      <w:pPr>
        <w:spacing w:line="360" w:lineRule="auto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、理解关键参数的器件物理意义</w:t>
      </w:r>
    </w:p>
    <w:p w:rsidR="005E053F" w:rsidRPr="001D7B4D" w:rsidRDefault="005E053F" w:rsidP="005E053F">
      <w:pPr>
        <w:spacing w:line="360" w:lineRule="auto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、掌握全套</w:t>
      </w:r>
      <w:r>
        <w:rPr>
          <w:bCs/>
          <w:sz w:val="24"/>
        </w:rPr>
        <w:t>MOS</w:t>
      </w:r>
      <w:r>
        <w:rPr>
          <w:rFonts w:hint="eastAsia"/>
          <w:sz w:val="24"/>
        </w:rPr>
        <w:t>模型提取方法</w:t>
      </w:r>
    </w:p>
    <w:p w:rsidR="001D33A6" w:rsidRDefault="001D33A6" w:rsidP="005E053F">
      <w:pPr>
        <w:spacing w:line="360" w:lineRule="auto"/>
        <w:jc w:val="left"/>
        <w:rPr>
          <w:sz w:val="24"/>
        </w:rPr>
      </w:pPr>
    </w:p>
    <w:p w:rsidR="001D33A6" w:rsidRDefault="005E053F" w:rsidP="005E053F">
      <w:pPr>
        <w:spacing w:line="360" w:lineRule="auto"/>
        <w:jc w:val="left"/>
        <w:rPr>
          <w:sz w:val="24"/>
        </w:rPr>
      </w:pPr>
      <w:r w:rsidRPr="00644EDD">
        <w:rPr>
          <w:rFonts w:hint="eastAsia"/>
          <w:sz w:val="24"/>
        </w:rPr>
        <w:t>二、实验要求：</w:t>
      </w:r>
    </w:p>
    <w:p w:rsidR="005E053F" w:rsidRDefault="005E053F" w:rsidP="005E053F">
      <w:pPr>
        <w:spacing w:line="360" w:lineRule="auto"/>
        <w:jc w:val="left"/>
        <w:rPr>
          <w:sz w:val="24"/>
        </w:rPr>
      </w:pPr>
      <w:r w:rsidRPr="00644EDD">
        <w:rPr>
          <w:rFonts w:hint="eastAsia"/>
          <w:sz w:val="24"/>
        </w:rPr>
        <w:t>设备：硬件：</w:t>
      </w:r>
      <w:r w:rsidR="00E86F51">
        <w:rPr>
          <w:rFonts w:hint="eastAsia"/>
          <w:sz w:val="24"/>
        </w:rPr>
        <w:t>Win</w:t>
      </w:r>
      <w:r w:rsidR="00E86F51">
        <w:rPr>
          <w:sz w:val="24"/>
        </w:rPr>
        <w:t>10</w:t>
      </w:r>
      <w:r>
        <w:rPr>
          <w:sz w:val="24"/>
        </w:rPr>
        <w:t xml:space="preserve">; </w:t>
      </w:r>
      <w:r w:rsidRPr="00644EDD">
        <w:rPr>
          <w:rFonts w:hint="eastAsia"/>
          <w:sz w:val="24"/>
        </w:rPr>
        <w:t>软件：</w:t>
      </w:r>
      <w:r>
        <w:rPr>
          <w:rFonts w:hint="eastAsia"/>
          <w:sz w:val="24"/>
        </w:rPr>
        <w:t xml:space="preserve">Excel, </w:t>
      </w:r>
      <w:proofErr w:type="spellStart"/>
      <w:r>
        <w:rPr>
          <w:rFonts w:hint="eastAsia"/>
          <w:sz w:val="24"/>
        </w:rPr>
        <w:t>Bsimproplus</w:t>
      </w:r>
      <w:proofErr w:type="spellEnd"/>
    </w:p>
    <w:p w:rsidR="001D33A6" w:rsidRDefault="001D33A6" w:rsidP="005E053F">
      <w:pPr>
        <w:spacing w:line="360" w:lineRule="auto"/>
        <w:jc w:val="left"/>
        <w:rPr>
          <w:sz w:val="24"/>
        </w:rPr>
      </w:pPr>
    </w:p>
    <w:p w:rsidR="001D33A6" w:rsidRPr="001D33A6" w:rsidRDefault="005E053F" w:rsidP="001D33A6">
      <w:pPr>
        <w:spacing w:line="360" w:lineRule="auto"/>
        <w:jc w:val="left"/>
        <w:rPr>
          <w:sz w:val="24"/>
        </w:rPr>
      </w:pPr>
      <w:r w:rsidRPr="001D7B4D">
        <w:rPr>
          <w:rFonts w:hint="eastAsia"/>
          <w:sz w:val="24"/>
        </w:rPr>
        <w:t>三、实验内容与步骤：</w:t>
      </w:r>
    </w:p>
    <w:p w:rsidR="005E053F" w:rsidRDefault="005E053F" w:rsidP="005E053F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打开软件，选择</w:t>
      </w:r>
      <w:r>
        <w:t>model type</w:t>
      </w:r>
    </w:p>
    <w:p w:rsidR="005E053F" w:rsidRDefault="005E053F" w:rsidP="005E053F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load data,</w:t>
      </w:r>
      <w:r>
        <w:t xml:space="preserve"> </w:t>
      </w:r>
      <w:r>
        <w:t>包括</w:t>
      </w:r>
      <w:r>
        <w:t>CV, IV</w:t>
      </w:r>
    </w:p>
    <w:p w:rsidR="00F96BAE" w:rsidRDefault="00F96BAE" w:rsidP="005E053F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4097215" cy="3239395"/>
            <wp:effectExtent l="0" t="0" r="5080" b="0"/>
            <wp:docPr id="2054597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97410" name="Picture 20545974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85" cy="32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3F" w:rsidRDefault="005E053F" w:rsidP="005E053F">
      <w:pPr>
        <w:spacing w:line="360" w:lineRule="auto"/>
        <w:ind w:left="210" w:hangingChars="100" w:hanging="210"/>
      </w:pPr>
      <w:r>
        <w:rPr>
          <w:rFonts w:hint="eastAsia"/>
        </w:rPr>
        <w:t>3</w:t>
      </w:r>
      <w:r>
        <w:rPr>
          <w:rFonts w:hint="eastAsia"/>
        </w:rPr>
        <w:t>、根据</w:t>
      </w:r>
      <w:r>
        <w:rPr>
          <w:rFonts w:hint="eastAsia"/>
        </w:rPr>
        <w:t>default</w:t>
      </w:r>
      <w:r>
        <w:t xml:space="preserve"> model</w:t>
      </w:r>
      <w:r>
        <w:t>创立一个</w:t>
      </w:r>
      <w:r>
        <w:t xml:space="preserve"> new model</w:t>
      </w:r>
      <w:r>
        <w:t>，并保存到指定的位置</w:t>
      </w:r>
    </w:p>
    <w:p w:rsidR="005E053F" w:rsidRDefault="005E053F" w:rsidP="005E053F">
      <w:pPr>
        <w:spacing w:line="360" w:lineRule="auto"/>
      </w:pPr>
      <w:r>
        <w:t>L</w:t>
      </w:r>
      <w:r>
        <w:rPr>
          <w:rFonts w:hint="eastAsia"/>
        </w:rPr>
        <w:t>oad</w:t>
      </w:r>
      <w:r>
        <w:t xml:space="preserve"> parameters</w:t>
      </w:r>
      <w:r>
        <w:t>，即导入</w:t>
      </w:r>
      <w:r>
        <w:t>model</w:t>
      </w:r>
    </w:p>
    <w:p w:rsidR="005E053F" w:rsidRDefault="005E053F" w:rsidP="005E053F">
      <w:pPr>
        <w:numPr>
          <w:ilvl w:val="0"/>
          <w:numId w:val="5"/>
        </w:numPr>
        <w:spacing w:line="360" w:lineRule="auto"/>
      </w:pPr>
      <w:r>
        <w:t>检查所有的数据，看有没有坏点</w:t>
      </w:r>
    </w:p>
    <w:p w:rsidR="005E053F" w:rsidRDefault="005E053F" w:rsidP="005E053F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如果数据正常，开始提取模型，如果有数据坏点，需要排查坏点产生的原因，并修复坏</w:t>
      </w:r>
      <w:r>
        <w:lastRenderedPageBreak/>
        <w:t>点数据</w:t>
      </w:r>
    </w:p>
    <w:p w:rsidR="006D68C5" w:rsidRDefault="005E053F" w:rsidP="005E053F">
      <w:pPr>
        <w:spacing w:line="360" w:lineRule="auto"/>
      </w:pPr>
      <w:r>
        <w:t>6</w:t>
      </w:r>
      <w:r>
        <w:t>、开始模型提取工作</w:t>
      </w:r>
    </w:p>
    <w:p w:rsidR="005E053F" w:rsidRDefault="005E053F" w:rsidP="005E053F">
      <w:pPr>
        <w:spacing w:line="360" w:lineRule="auto"/>
      </w:pPr>
      <w:r>
        <w:t>7</w:t>
      </w:r>
      <w:r>
        <w:t>、首先</w:t>
      </w:r>
      <w:r>
        <w:rPr>
          <w:rFonts w:hint="eastAsia"/>
        </w:rPr>
        <w:t>S</w:t>
      </w:r>
      <w:r>
        <w:t>ele</w:t>
      </w:r>
      <w:r w:rsidR="00916227">
        <w:t>ct normal temperature data</w:t>
      </w:r>
    </w:p>
    <w:p w:rsidR="005E053F" w:rsidRDefault="005E053F" w:rsidP="005E053F">
      <w:pPr>
        <w:spacing w:line="360" w:lineRule="auto"/>
      </w:pPr>
      <w:r>
        <w:t>8</w:t>
      </w:r>
      <w:r>
        <w:t>、先提取</w:t>
      </w:r>
      <w:r w:rsidR="00E63B89">
        <w:t>MOS</w:t>
      </w:r>
      <w:r>
        <w:t>电容</w:t>
      </w:r>
      <w:r>
        <w:t>CGG</w:t>
      </w:r>
    </w:p>
    <w:p w:rsidR="005E053F" w:rsidRDefault="005E053F" w:rsidP="005E053F">
      <w:pPr>
        <w:spacing w:line="360" w:lineRule="auto"/>
      </w:pPr>
      <w:r>
        <w:t>9</w:t>
      </w:r>
      <w:r>
        <w:t>、然后提取</w:t>
      </w:r>
      <w:r>
        <w:t>I</w:t>
      </w:r>
      <w:r>
        <w:rPr>
          <w:rFonts w:hint="eastAsia"/>
        </w:rPr>
        <w:t xml:space="preserve">V, </w:t>
      </w:r>
      <w:r>
        <w:rPr>
          <w:rFonts w:hint="eastAsia"/>
        </w:rPr>
        <w:t>包括</w:t>
      </w:r>
      <w:proofErr w:type="spellStart"/>
      <w:r>
        <w:t>Id_Vg</w:t>
      </w:r>
      <w:proofErr w:type="spellEnd"/>
      <w:r>
        <w:t xml:space="preserve">, </w:t>
      </w:r>
      <w:proofErr w:type="spellStart"/>
      <w:r>
        <w:t>Id_Vd</w:t>
      </w:r>
      <w:proofErr w:type="spellEnd"/>
      <w:r>
        <w:t>, (</w:t>
      </w:r>
      <w:r>
        <w:t>不同</w:t>
      </w:r>
      <w:proofErr w:type="spellStart"/>
      <w:r>
        <w:t>Vb</w:t>
      </w:r>
      <w:proofErr w:type="spellEnd"/>
      <w:r>
        <w:t>)</w:t>
      </w:r>
    </w:p>
    <w:p w:rsidR="005E053F" w:rsidRDefault="005E053F" w:rsidP="005E053F">
      <w:pPr>
        <w:spacing w:line="360" w:lineRule="auto"/>
      </w:pPr>
      <w:r>
        <w:t>10</w:t>
      </w:r>
      <w:r>
        <w:t>、具体参数优化策略请参考课堂</w:t>
      </w:r>
      <w:r>
        <w:t>PPT</w:t>
      </w:r>
    </w:p>
    <w:p w:rsidR="005E053F" w:rsidRPr="00ED3316" w:rsidRDefault="005E053F" w:rsidP="005E053F">
      <w:pPr>
        <w:spacing w:line="360" w:lineRule="auto"/>
        <w:rPr>
          <w:color w:val="A6A6A6"/>
        </w:rPr>
      </w:pPr>
      <w:r w:rsidRPr="00ED3316">
        <w:rPr>
          <w:color w:val="A6A6A6"/>
        </w:rPr>
        <w:t>11</w:t>
      </w:r>
      <w:r w:rsidRPr="00ED3316">
        <w:rPr>
          <w:color w:val="A6A6A6"/>
        </w:rPr>
        <w:t>、</w:t>
      </w:r>
      <w:r w:rsidRPr="00ED3316">
        <w:rPr>
          <w:rFonts w:hint="eastAsia"/>
          <w:color w:val="A6A6A6"/>
        </w:rPr>
        <w:t>选择所有温度下的数据来提取</w:t>
      </w:r>
      <w:r w:rsidRPr="00ED3316">
        <w:rPr>
          <w:color w:val="A6A6A6"/>
        </w:rPr>
        <w:t>temperature coefficient</w:t>
      </w:r>
    </w:p>
    <w:p w:rsidR="005E053F" w:rsidRPr="00ED3316" w:rsidRDefault="005E053F" w:rsidP="005E053F">
      <w:pPr>
        <w:spacing w:line="360" w:lineRule="auto"/>
        <w:rPr>
          <w:color w:val="A6A6A6"/>
        </w:rPr>
      </w:pPr>
      <w:r w:rsidRPr="00ED3316">
        <w:rPr>
          <w:color w:val="A6A6A6"/>
        </w:rPr>
        <w:t>12</w:t>
      </w:r>
      <w:r w:rsidRPr="00ED3316">
        <w:rPr>
          <w:color w:val="A6A6A6"/>
        </w:rPr>
        <w:t>、选取几个关键参数进行</w:t>
      </w:r>
      <w:r w:rsidRPr="00ED3316">
        <w:rPr>
          <w:color w:val="A6A6A6"/>
        </w:rPr>
        <w:t>corner</w:t>
      </w:r>
      <w:r w:rsidRPr="00ED3316">
        <w:rPr>
          <w:color w:val="A6A6A6"/>
        </w:rPr>
        <w:t>的设定</w:t>
      </w:r>
    </w:p>
    <w:p w:rsidR="005E053F" w:rsidRPr="00ED3316" w:rsidRDefault="005E053F" w:rsidP="005E053F">
      <w:pPr>
        <w:spacing w:line="360" w:lineRule="auto"/>
        <w:rPr>
          <w:color w:val="A6A6A6"/>
        </w:rPr>
      </w:pPr>
      <w:r w:rsidRPr="00ED3316">
        <w:rPr>
          <w:color w:val="A6A6A6"/>
        </w:rPr>
        <w:t>12</w:t>
      </w:r>
      <w:r w:rsidRPr="00ED3316">
        <w:rPr>
          <w:color w:val="A6A6A6"/>
        </w:rPr>
        <w:t>、以下是</w:t>
      </w:r>
      <w:r w:rsidRPr="00ED3316">
        <w:rPr>
          <w:color w:val="A6A6A6"/>
        </w:rPr>
        <w:t>MOS</w:t>
      </w:r>
      <w:r w:rsidRPr="00ED3316">
        <w:rPr>
          <w:color w:val="A6A6A6"/>
        </w:rPr>
        <w:t>模型一般提取流程</w:t>
      </w:r>
    </w:p>
    <w:p w:rsidR="005E053F" w:rsidRPr="006505C6" w:rsidRDefault="005E053F" w:rsidP="005E053F">
      <w:pPr>
        <w:spacing w:line="360" w:lineRule="auto"/>
        <w:rPr>
          <w:bCs/>
          <w:sz w:val="24"/>
        </w:rPr>
      </w:pPr>
      <w:r w:rsidRPr="006505C6">
        <w:rPr>
          <w:bCs/>
          <w:sz w:val="24"/>
        </w:rPr>
        <w:t>Optimization Strategies:</w:t>
      </w:r>
    </w:p>
    <w:p w:rsidR="005E053F" w:rsidRPr="006505C6" w:rsidRDefault="005E053F" w:rsidP="005E053F">
      <w:pPr>
        <w:spacing w:line="360" w:lineRule="auto"/>
        <w:rPr>
          <w:bCs/>
          <w:sz w:val="24"/>
        </w:rPr>
      </w:pPr>
      <w:r w:rsidRPr="006505C6">
        <w:rPr>
          <w:bCs/>
          <w:sz w:val="24"/>
        </w:rPr>
        <w:t xml:space="preserve">1. CV fitting: including </w:t>
      </w:r>
      <w:proofErr w:type="spellStart"/>
      <w:r w:rsidRPr="006505C6">
        <w:rPr>
          <w:bCs/>
          <w:sz w:val="24"/>
        </w:rPr>
        <w:t>Cgg</w:t>
      </w:r>
      <w:proofErr w:type="spellEnd"/>
      <w:r w:rsidRPr="006505C6">
        <w:rPr>
          <w:bCs/>
          <w:sz w:val="24"/>
        </w:rPr>
        <w:t xml:space="preserve"> / </w:t>
      </w:r>
      <w:proofErr w:type="spellStart"/>
      <w:r w:rsidRPr="006505C6">
        <w:rPr>
          <w:bCs/>
          <w:sz w:val="24"/>
        </w:rPr>
        <w:t>Cgc</w:t>
      </w:r>
      <w:proofErr w:type="spellEnd"/>
      <w:r w:rsidRPr="006505C6">
        <w:rPr>
          <w:bCs/>
          <w:sz w:val="24"/>
        </w:rPr>
        <w:t xml:space="preserve"> / </w:t>
      </w:r>
      <w:proofErr w:type="spellStart"/>
      <w:r w:rsidRPr="006505C6">
        <w:rPr>
          <w:bCs/>
          <w:sz w:val="24"/>
        </w:rPr>
        <w:t>Cgd</w:t>
      </w:r>
      <w:proofErr w:type="spellEnd"/>
      <w:r w:rsidRPr="006505C6">
        <w:rPr>
          <w:bCs/>
          <w:sz w:val="24"/>
        </w:rPr>
        <w:t xml:space="preserve"> / Cgs / </w:t>
      </w:r>
      <w:proofErr w:type="spellStart"/>
      <w:r w:rsidRPr="006505C6">
        <w:rPr>
          <w:bCs/>
          <w:sz w:val="24"/>
        </w:rPr>
        <w:t>Cgb</w:t>
      </w:r>
      <w:proofErr w:type="spellEnd"/>
    </w:p>
    <w:p w:rsidR="005E053F" w:rsidRPr="006505C6" w:rsidRDefault="005E053F" w:rsidP="005E053F">
      <w:pPr>
        <w:spacing w:line="360" w:lineRule="auto"/>
        <w:rPr>
          <w:bCs/>
          <w:sz w:val="24"/>
        </w:rPr>
      </w:pPr>
      <w:r w:rsidRPr="006505C6">
        <w:rPr>
          <w:bCs/>
          <w:sz w:val="24"/>
        </w:rPr>
        <w:t>2. DC fitting:</w:t>
      </w:r>
    </w:p>
    <w:p w:rsidR="005E053F" w:rsidRPr="006505C6" w:rsidRDefault="005E053F" w:rsidP="005E053F">
      <w:pPr>
        <w:spacing w:line="360" w:lineRule="auto"/>
        <w:rPr>
          <w:bCs/>
          <w:sz w:val="24"/>
        </w:rPr>
      </w:pPr>
      <w:r w:rsidRPr="006505C6">
        <w:rPr>
          <w:bCs/>
          <w:sz w:val="24"/>
        </w:rPr>
        <w:t xml:space="preserve">a) </w:t>
      </w:r>
      <w:proofErr w:type="spellStart"/>
      <w:r w:rsidRPr="006505C6">
        <w:rPr>
          <w:bCs/>
          <w:sz w:val="24"/>
        </w:rPr>
        <w:t>Id_Vgs_Vbs</w:t>
      </w:r>
      <w:proofErr w:type="spellEnd"/>
      <w:r w:rsidRPr="006505C6">
        <w:rPr>
          <w:bCs/>
          <w:sz w:val="24"/>
        </w:rPr>
        <w:t xml:space="preserve"> of the linear region at low </w:t>
      </w:r>
      <w:proofErr w:type="spellStart"/>
      <w:r w:rsidRPr="006505C6">
        <w:rPr>
          <w:bCs/>
          <w:sz w:val="24"/>
        </w:rPr>
        <w:t>Vds</w:t>
      </w:r>
      <w:proofErr w:type="spellEnd"/>
    </w:p>
    <w:p w:rsidR="005E053F" w:rsidRPr="006505C6" w:rsidRDefault="005E053F" w:rsidP="005E053F">
      <w:pPr>
        <w:spacing w:line="360" w:lineRule="auto"/>
        <w:rPr>
          <w:bCs/>
          <w:sz w:val="24"/>
        </w:rPr>
      </w:pPr>
      <w:r w:rsidRPr="006505C6">
        <w:rPr>
          <w:bCs/>
          <w:sz w:val="24"/>
        </w:rPr>
        <w:t xml:space="preserve">b) </w:t>
      </w:r>
      <w:proofErr w:type="spellStart"/>
      <w:r w:rsidRPr="006505C6">
        <w:rPr>
          <w:bCs/>
          <w:sz w:val="24"/>
        </w:rPr>
        <w:t>Id_Vgs_Vbs</w:t>
      </w:r>
      <w:proofErr w:type="spellEnd"/>
      <w:r w:rsidRPr="006505C6">
        <w:rPr>
          <w:bCs/>
          <w:sz w:val="24"/>
        </w:rPr>
        <w:t xml:space="preserve"> of sub-threshold region for both low and high </w:t>
      </w:r>
      <w:proofErr w:type="spellStart"/>
      <w:r w:rsidRPr="006505C6">
        <w:rPr>
          <w:bCs/>
          <w:sz w:val="24"/>
        </w:rPr>
        <w:t>Vds</w:t>
      </w:r>
      <w:proofErr w:type="spellEnd"/>
    </w:p>
    <w:p w:rsidR="005E053F" w:rsidRPr="006505C6" w:rsidRDefault="005E053F" w:rsidP="005E053F">
      <w:pPr>
        <w:spacing w:line="360" w:lineRule="auto"/>
        <w:rPr>
          <w:bCs/>
          <w:sz w:val="24"/>
        </w:rPr>
      </w:pPr>
      <w:r w:rsidRPr="006505C6">
        <w:rPr>
          <w:bCs/>
          <w:sz w:val="24"/>
        </w:rPr>
        <w:t xml:space="preserve">c) </w:t>
      </w:r>
      <w:proofErr w:type="spellStart"/>
      <w:r w:rsidRPr="006505C6">
        <w:rPr>
          <w:bCs/>
          <w:sz w:val="24"/>
        </w:rPr>
        <w:t>Id_Vds_Vgs</w:t>
      </w:r>
      <w:proofErr w:type="spellEnd"/>
      <w:r w:rsidRPr="006505C6">
        <w:rPr>
          <w:bCs/>
          <w:sz w:val="24"/>
        </w:rPr>
        <w:t xml:space="preserve"> of saturation region for both </w:t>
      </w:r>
      <w:proofErr w:type="spellStart"/>
      <w:r w:rsidRPr="006505C6">
        <w:rPr>
          <w:bCs/>
          <w:sz w:val="24"/>
        </w:rPr>
        <w:t>Vbs</w:t>
      </w:r>
      <w:proofErr w:type="spellEnd"/>
      <w:r w:rsidRPr="006505C6">
        <w:rPr>
          <w:bCs/>
          <w:sz w:val="24"/>
        </w:rPr>
        <w:t xml:space="preserve">=0 and </w:t>
      </w:r>
      <w:proofErr w:type="spellStart"/>
      <w:r w:rsidRPr="006505C6">
        <w:rPr>
          <w:bCs/>
          <w:sz w:val="24"/>
        </w:rPr>
        <w:t>Vbs</w:t>
      </w:r>
      <w:proofErr w:type="spellEnd"/>
      <w:r w:rsidRPr="006505C6">
        <w:rPr>
          <w:bCs/>
          <w:sz w:val="24"/>
        </w:rPr>
        <w:t xml:space="preserve"> not 0</w:t>
      </w:r>
    </w:p>
    <w:p w:rsidR="005E053F" w:rsidRPr="006505C6" w:rsidRDefault="005E053F" w:rsidP="005E053F">
      <w:pPr>
        <w:spacing w:line="360" w:lineRule="auto"/>
        <w:rPr>
          <w:bCs/>
          <w:sz w:val="24"/>
        </w:rPr>
      </w:pPr>
      <w:r w:rsidRPr="006505C6">
        <w:rPr>
          <w:bCs/>
          <w:sz w:val="24"/>
        </w:rPr>
        <w:t xml:space="preserve">d) </w:t>
      </w:r>
      <w:proofErr w:type="spellStart"/>
      <w:r w:rsidRPr="006505C6">
        <w:rPr>
          <w:bCs/>
          <w:sz w:val="24"/>
        </w:rPr>
        <w:t>Rout_Vds_Vgs</w:t>
      </w:r>
      <w:proofErr w:type="spellEnd"/>
      <w:r w:rsidRPr="006505C6">
        <w:rPr>
          <w:bCs/>
          <w:sz w:val="24"/>
        </w:rPr>
        <w:t xml:space="preserve"> of saturation region for both </w:t>
      </w:r>
      <w:proofErr w:type="spellStart"/>
      <w:r w:rsidRPr="006505C6">
        <w:rPr>
          <w:bCs/>
          <w:sz w:val="24"/>
        </w:rPr>
        <w:t>Vbs</w:t>
      </w:r>
      <w:proofErr w:type="spellEnd"/>
      <w:r w:rsidRPr="006505C6">
        <w:rPr>
          <w:bCs/>
          <w:sz w:val="24"/>
        </w:rPr>
        <w:t xml:space="preserve">=0 and </w:t>
      </w:r>
      <w:proofErr w:type="spellStart"/>
      <w:r w:rsidRPr="006505C6">
        <w:rPr>
          <w:bCs/>
          <w:sz w:val="24"/>
        </w:rPr>
        <w:t>Vbs</w:t>
      </w:r>
      <w:proofErr w:type="spellEnd"/>
      <w:r w:rsidRPr="006505C6">
        <w:rPr>
          <w:bCs/>
          <w:sz w:val="24"/>
        </w:rPr>
        <w:t xml:space="preserve"> not 0</w:t>
      </w:r>
    </w:p>
    <w:p w:rsidR="005E053F" w:rsidRPr="00D767A4" w:rsidRDefault="005E053F" w:rsidP="005E053F">
      <w:pPr>
        <w:spacing w:line="360" w:lineRule="auto"/>
        <w:rPr>
          <w:bCs/>
          <w:color w:val="000000"/>
          <w:sz w:val="24"/>
        </w:rPr>
      </w:pPr>
      <w:r w:rsidRPr="00D767A4">
        <w:rPr>
          <w:bCs/>
          <w:color w:val="000000"/>
          <w:sz w:val="24"/>
        </w:rPr>
        <w:t xml:space="preserve">f)  </w:t>
      </w:r>
      <w:proofErr w:type="spellStart"/>
      <w:r w:rsidRPr="00D767A4">
        <w:rPr>
          <w:bCs/>
          <w:color w:val="000000"/>
          <w:sz w:val="24"/>
        </w:rPr>
        <w:t>Isub_Vgs_Vds</w:t>
      </w:r>
      <w:proofErr w:type="spellEnd"/>
      <w:r w:rsidRPr="00D767A4">
        <w:rPr>
          <w:bCs/>
          <w:color w:val="000000"/>
          <w:sz w:val="24"/>
        </w:rPr>
        <w:t xml:space="preserve"> of the ionization impact for </w:t>
      </w:r>
      <w:proofErr w:type="spellStart"/>
      <w:r w:rsidRPr="00D767A4">
        <w:rPr>
          <w:bCs/>
          <w:color w:val="000000"/>
          <w:sz w:val="24"/>
        </w:rPr>
        <w:t>Vbs</w:t>
      </w:r>
      <w:proofErr w:type="spellEnd"/>
      <w:r w:rsidRPr="00D767A4">
        <w:rPr>
          <w:bCs/>
          <w:color w:val="000000"/>
          <w:sz w:val="24"/>
        </w:rPr>
        <w:t>=0</w:t>
      </w:r>
    </w:p>
    <w:p w:rsidR="005E053F" w:rsidRPr="00ED3316" w:rsidRDefault="005E053F" w:rsidP="005E053F">
      <w:pPr>
        <w:spacing w:line="360" w:lineRule="auto"/>
        <w:rPr>
          <w:bCs/>
          <w:color w:val="A6A6A6"/>
          <w:sz w:val="24"/>
        </w:rPr>
      </w:pPr>
      <w:r w:rsidRPr="00ED3316">
        <w:rPr>
          <w:bCs/>
          <w:color w:val="A6A6A6"/>
          <w:sz w:val="24"/>
        </w:rPr>
        <w:t xml:space="preserve">g) </w:t>
      </w:r>
      <w:proofErr w:type="spellStart"/>
      <w:r w:rsidRPr="00ED3316">
        <w:rPr>
          <w:bCs/>
          <w:color w:val="A6A6A6"/>
          <w:sz w:val="24"/>
        </w:rPr>
        <w:t>Id_Vgs_Vbs</w:t>
      </w:r>
      <w:proofErr w:type="spellEnd"/>
      <w:r w:rsidRPr="00ED3316">
        <w:rPr>
          <w:bCs/>
          <w:color w:val="A6A6A6"/>
          <w:sz w:val="24"/>
        </w:rPr>
        <w:t xml:space="preserve"> of linear region at low </w:t>
      </w:r>
      <w:proofErr w:type="spellStart"/>
      <w:r w:rsidRPr="00ED3316">
        <w:rPr>
          <w:bCs/>
          <w:color w:val="A6A6A6"/>
          <w:sz w:val="24"/>
        </w:rPr>
        <w:t>Vds</w:t>
      </w:r>
      <w:proofErr w:type="spellEnd"/>
      <w:r w:rsidRPr="00ED3316">
        <w:rPr>
          <w:bCs/>
          <w:color w:val="A6A6A6"/>
          <w:sz w:val="24"/>
        </w:rPr>
        <w:t xml:space="preserve"> and </w:t>
      </w:r>
      <w:proofErr w:type="spellStart"/>
      <w:r w:rsidRPr="00ED3316">
        <w:rPr>
          <w:bCs/>
          <w:color w:val="A6A6A6"/>
          <w:sz w:val="24"/>
        </w:rPr>
        <w:t>Id_Vds_Vgs</w:t>
      </w:r>
      <w:proofErr w:type="spellEnd"/>
      <w:r w:rsidRPr="00ED3316">
        <w:rPr>
          <w:bCs/>
          <w:color w:val="A6A6A6"/>
          <w:sz w:val="24"/>
        </w:rPr>
        <w:t xml:space="preserve"> of saturation</w:t>
      </w:r>
    </w:p>
    <w:p w:rsidR="005E053F" w:rsidRPr="00ED3316" w:rsidRDefault="005E053F" w:rsidP="005E053F">
      <w:pPr>
        <w:spacing w:line="360" w:lineRule="auto"/>
        <w:rPr>
          <w:bCs/>
          <w:color w:val="A6A6A6"/>
          <w:sz w:val="24"/>
        </w:rPr>
      </w:pPr>
      <w:r w:rsidRPr="00ED3316">
        <w:rPr>
          <w:bCs/>
          <w:color w:val="A6A6A6"/>
          <w:sz w:val="24"/>
        </w:rPr>
        <w:t xml:space="preserve">  region at </w:t>
      </w:r>
      <w:proofErr w:type="spellStart"/>
      <w:r w:rsidRPr="00ED3316">
        <w:rPr>
          <w:bCs/>
          <w:color w:val="A6A6A6"/>
          <w:sz w:val="24"/>
        </w:rPr>
        <w:t>Vbs</w:t>
      </w:r>
      <w:proofErr w:type="spellEnd"/>
      <w:r w:rsidRPr="00ED3316">
        <w:rPr>
          <w:bCs/>
          <w:color w:val="A6A6A6"/>
          <w:sz w:val="24"/>
        </w:rPr>
        <w:t>=0 for various temperature.</w:t>
      </w:r>
    </w:p>
    <w:p w:rsidR="005E053F" w:rsidRDefault="005E053F" w:rsidP="005E053F">
      <w:pPr>
        <w:spacing w:line="360" w:lineRule="auto"/>
        <w:rPr>
          <w:sz w:val="24"/>
        </w:rPr>
      </w:pPr>
    </w:p>
    <w:p w:rsidR="00111DE2" w:rsidRDefault="003C383D" w:rsidP="005E053F">
      <w:pPr>
        <w:spacing w:line="360" w:lineRule="auto"/>
        <w:rPr>
          <w:sz w:val="24"/>
        </w:rPr>
      </w:pPr>
      <w:r>
        <w:rPr>
          <w:rFonts w:hint="eastAsia"/>
          <w:sz w:val="24"/>
        </w:rPr>
        <w:t>四、提取模型结果</w:t>
      </w:r>
    </w:p>
    <w:p w:rsidR="00111DE2" w:rsidRDefault="00111DE2" w:rsidP="005E053F">
      <w:pPr>
        <w:spacing w:line="360" w:lineRule="auto"/>
        <w:rPr>
          <w:sz w:val="24"/>
        </w:rPr>
      </w:pPr>
      <w:r>
        <w:rPr>
          <w:rFonts w:hint="eastAsia"/>
          <w:sz w:val="24"/>
        </w:rPr>
        <w:t>Gra</w:t>
      </w:r>
      <w:r>
        <w:rPr>
          <w:sz w:val="24"/>
        </w:rPr>
        <w:t>phic Selector</w:t>
      </w:r>
    </w:p>
    <w:p w:rsidR="003C383D" w:rsidRDefault="00CE3BAC" w:rsidP="005E053F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4166870"/>
            <wp:effectExtent l="0" t="0" r="0" b="0"/>
            <wp:docPr id="127580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09768" name="Picture 12758097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5" w:rsidRDefault="00D36E35" w:rsidP="005E053F">
      <w:pPr>
        <w:spacing w:line="360" w:lineRule="auto"/>
        <w:rPr>
          <w:sz w:val="24"/>
        </w:rPr>
      </w:pPr>
      <w:r>
        <w:rPr>
          <w:sz w:val="24"/>
        </w:rPr>
        <w:t>CV</w:t>
      </w:r>
      <w:r>
        <w:rPr>
          <w:noProof/>
          <w:sz w:val="24"/>
        </w:rPr>
        <w:drawing>
          <wp:inline distT="0" distB="0" distL="0" distR="0">
            <wp:extent cx="5274310" cy="2776855"/>
            <wp:effectExtent l="0" t="0" r="0" b="4445"/>
            <wp:docPr id="344134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4430" name="Picture 3441344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5" w:rsidRDefault="00D36E35" w:rsidP="005E053F">
      <w:pPr>
        <w:spacing w:line="360" w:lineRule="auto"/>
        <w:rPr>
          <w:sz w:val="24"/>
        </w:rPr>
      </w:pPr>
      <w:r w:rsidRPr="00D36E35">
        <w:rPr>
          <w:sz w:val="24"/>
        </w:rPr>
        <w:t>Id_Vg@N1_10V</w:t>
      </w:r>
    </w:p>
    <w:p w:rsidR="00D36E35" w:rsidRDefault="00D36E35" w:rsidP="005E053F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3216275"/>
            <wp:effectExtent l="0" t="0" r="0" b="0"/>
            <wp:docPr id="1015566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6641" name="Picture 10155666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5" w:rsidRDefault="00D36E35" w:rsidP="005E053F">
      <w:pPr>
        <w:spacing w:line="360" w:lineRule="auto"/>
        <w:rPr>
          <w:sz w:val="24"/>
        </w:rPr>
      </w:pPr>
      <w:r w:rsidRPr="00D36E35">
        <w:rPr>
          <w:sz w:val="24"/>
        </w:rPr>
        <w:t>Id_Vg@N5_10IV</w:t>
      </w:r>
    </w:p>
    <w:p w:rsidR="00D36E35" w:rsidRDefault="00D36E35" w:rsidP="005E053F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3216275"/>
            <wp:effectExtent l="0" t="0" r="0" b="0"/>
            <wp:docPr id="680542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42393" name="Picture 6805423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5" w:rsidRDefault="00D36E35" w:rsidP="005E053F">
      <w:pPr>
        <w:spacing w:line="360" w:lineRule="auto"/>
        <w:rPr>
          <w:sz w:val="24"/>
        </w:rPr>
      </w:pPr>
      <w:r w:rsidRPr="00D36E35">
        <w:rPr>
          <w:sz w:val="24"/>
        </w:rPr>
        <w:t>Id_Vg@N5_D35IV</w:t>
      </w:r>
    </w:p>
    <w:p w:rsidR="00D36E35" w:rsidRDefault="00D36E35" w:rsidP="005E053F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3216275"/>
            <wp:effectExtent l="0" t="0" r="0" b="0"/>
            <wp:docPr id="1457361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61823" name="Picture 14573618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5" w:rsidRDefault="00D36E35" w:rsidP="005E053F">
      <w:pPr>
        <w:spacing w:line="360" w:lineRule="auto"/>
        <w:rPr>
          <w:sz w:val="24"/>
        </w:rPr>
      </w:pPr>
      <w:r w:rsidRPr="00D36E35">
        <w:rPr>
          <w:sz w:val="24"/>
        </w:rPr>
        <w:t>Id_Vg@N10_5IV</w:t>
      </w:r>
    </w:p>
    <w:p w:rsidR="00D36E35" w:rsidRDefault="00D36E35" w:rsidP="005E053F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3216275"/>
            <wp:effectExtent l="0" t="0" r="0" b="0"/>
            <wp:docPr id="1136033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33641" name="Picture 11360336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5" w:rsidRDefault="00D36E35" w:rsidP="005E053F">
      <w:pPr>
        <w:spacing w:line="360" w:lineRule="auto"/>
        <w:rPr>
          <w:sz w:val="24"/>
        </w:rPr>
      </w:pPr>
      <w:r w:rsidRPr="00D36E35">
        <w:rPr>
          <w:sz w:val="24"/>
        </w:rPr>
        <w:t>Id_Vg@N10_10IV</w:t>
      </w:r>
    </w:p>
    <w:p w:rsidR="00D36E35" w:rsidRDefault="00D36E35" w:rsidP="005E053F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3216275"/>
            <wp:effectExtent l="0" t="0" r="0" b="0"/>
            <wp:docPr id="701676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76260" name="Picture 701676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35" w:rsidRDefault="00D36E35" w:rsidP="005E053F">
      <w:pPr>
        <w:spacing w:line="360" w:lineRule="auto"/>
        <w:rPr>
          <w:sz w:val="24"/>
        </w:rPr>
      </w:pPr>
      <w:r w:rsidRPr="00D36E35">
        <w:rPr>
          <w:sz w:val="24"/>
        </w:rPr>
        <w:t>Id_Vg@N10_D35IV</w:t>
      </w:r>
    </w:p>
    <w:p w:rsidR="00D36E35" w:rsidRDefault="00D36E35" w:rsidP="005E053F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3216275"/>
            <wp:effectExtent l="0" t="0" r="0" b="0"/>
            <wp:docPr id="7510569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56988" name="Picture 7510569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D" w:rsidRPr="006D68C5" w:rsidRDefault="003C383D" w:rsidP="005E053F">
      <w:pPr>
        <w:spacing w:line="360" w:lineRule="auto"/>
        <w:rPr>
          <w:sz w:val="24"/>
        </w:rPr>
      </w:pPr>
      <w:r>
        <w:rPr>
          <w:rFonts w:hint="eastAsia"/>
          <w:sz w:val="24"/>
        </w:rPr>
        <w:t>五、实验心得</w:t>
      </w:r>
    </w:p>
    <w:p w:rsidR="004947E6" w:rsidRDefault="004947E6" w:rsidP="004947E6">
      <w:pPr>
        <w:ind w:firstLine="420"/>
      </w:pPr>
      <w:r>
        <w:rPr>
          <w:rFonts w:hint="eastAsia"/>
        </w:rPr>
        <w:t>此次实验通过</w:t>
      </w:r>
      <w:proofErr w:type="spellStart"/>
      <w:r>
        <w:rPr>
          <w:rFonts w:hint="eastAsia"/>
        </w:rPr>
        <w:t>Bsimproplus</w:t>
      </w:r>
      <w:proofErr w:type="spellEnd"/>
      <w:r>
        <w:rPr>
          <w:rFonts w:hint="eastAsia"/>
        </w:rPr>
        <w:t>软件对</w:t>
      </w:r>
      <w:r>
        <w:rPr>
          <w:rFonts w:hint="eastAsia"/>
        </w:rPr>
        <w:t>MOS</w:t>
      </w:r>
      <w:r>
        <w:rPr>
          <w:rFonts w:hint="eastAsia"/>
        </w:rPr>
        <w:t>模型进行提取，从中了解了</w:t>
      </w:r>
      <w:r>
        <w:rPr>
          <w:rFonts w:hint="eastAsia"/>
        </w:rPr>
        <w:t>MOS</w:t>
      </w:r>
      <w:r>
        <w:rPr>
          <w:rFonts w:hint="eastAsia"/>
        </w:rPr>
        <w:t>模型的基本结构和关键参数的物理意义。实验中，我们通过导入</w:t>
      </w:r>
      <w:r>
        <w:rPr>
          <w:rFonts w:hint="eastAsia"/>
        </w:rPr>
        <w:t>CV</w:t>
      </w:r>
      <w:r>
        <w:rPr>
          <w:rFonts w:hint="eastAsia"/>
        </w:rPr>
        <w:t>和</w:t>
      </w:r>
      <w:r>
        <w:rPr>
          <w:rFonts w:hint="eastAsia"/>
        </w:rPr>
        <w:t>IV</w:t>
      </w:r>
      <w:r>
        <w:rPr>
          <w:rFonts w:hint="eastAsia"/>
        </w:rPr>
        <w:t>数据，排查并修复数据坏点，逐步提取了</w:t>
      </w:r>
      <w:r>
        <w:rPr>
          <w:rFonts w:hint="eastAsia"/>
        </w:rPr>
        <w:t>MOS</w:t>
      </w:r>
      <w:r>
        <w:rPr>
          <w:rFonts w:hint="eastAsia"/>
        </w:rPr>
        <w:t>模型的各项参数。特别是在温度系数和关键参数的角点设定中，我们通过详细的步骤和优化策略，确保了模型的准确性和全面性。</w:t>
      </w:r>
    </w:p>
    <w:p w:rsidR="002C4F6C" w:rsidRDefault="004947E6" w:rsidP="004947E6">
      <w:pPr>
        <w:ind w:firstLine="420"/>
      </w:pPr>
      <w:r>
        <w:rPr>
          <w:rFonts w:hint="eastAsia"/>
        </w:rPr>
        <w:t>总体而言，此次实验不仅让我掌握了</w:t>
      </w:r>
      <w:r>
        <w:rPr>
          <w:rFonts w:hint="eastAsia"/>
        </w:rPr>
        <w:t>MOS</w:t>
      </w:r>
      <w:r>
        <w:rPr>
          <w:rFonts w:hint="eastAsia"/>
        </w:rPr>
        <w:t>模型提取的方法，更让我对</w:t>
      </w:r>
      <w:r>
        <w:rPr>
          <w:rFonts w:hint="eastAsia"/>
        </w:rPr>
        <w:t>MOS</w:t>
      </w:r>
      <w:r>
        <w:rPr>
          <w:rFonts w:hint="eastAsia"/>
        </w:rPr>
        <w:t>器件的物理意义有了更深入的理解。这为我未来的学习和研究打下了坚实的基础。</w:t>
      </w:r>
    </w:p>
    <w:sectPr w:rsidR="002C4F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0F1F" w:rsidRDefault="00ED0F1F" w:rsidP="0070172A">
      <w:r>
        <w:separator/>
      </w:r>
    </w:p>
  </w:endnote>
  <w:endnote w:type="continuationSeparator" w:id="0">
    <w:p w:rsidR="00ED0F1F" w:rsidRDefault="00ED0F1F" w:rsidP="00701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TXingkai">
    <w:altName w:val="华文行楷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0F1F" w:rsidRDefault="00ED0F1F" w:rsidP="0070172A">
      <w:r>
        <w:separator/>
      </w:r>
    </w:p>
  </w:footnote>
  <w:footnote w:type="continuationSeparator" w:id="0">
    <w:p w:rsidR="00ED0F1F" w:rsidRDefault="00ED0F1F" w:rsidP="007017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74F4"/>
    <w:multiLevelType w:val="hybridMultilevel"/>
    <w:tmpl w:val="D9042628"/>
    <w:lvl w:ilvl="0" w:tplc="FF12F5F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7D47EDE"/>
    <w:multiLevelType w:val="hybridMultilevel"/>
    <w:tmpl w:val="DDDE26BC"/>
    <w:lvl w:ilvl="0" w:tplc="B630D0F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9E90E17"/>
    <w:multiLevelType w:val="hybridMultilevel"/>
    <w:tmpl w:val="5FAE3200"/>
    <w:lvl w:ilvl="0" w:tplc="FF12F5F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A7D7276"/>
    <w:multiLevelType w:val="hybridMultilevel"/>
    <w:tmpl w:val="DCC89ADE"/>
    <w:lvl w:ilvl="0" w:tplc="FF12F5F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7324F2C"/>
    <w:multiLevelType w:val="hybridMultilevel"/>
    <w:tmpl w:val="3A4E44CA"/>
    <w:lvl w:ilvl="0" w:tplc="5E7C2BA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CB55A28"/>
    <w:multiLevelType w:val="hybridMultilevel"/>
    <w:tmpl w:val="DCC89ADE"/>
    <w:lvl w:ilvl="0" w:tplc="FF12F5F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C27649C"/>
    <w:multiLevelType w:val="hybridMultilevel"/>
    <w:tmpl w:val="5088D340"/>
    <w:lvl w:ilvl="0" w:tplc="6082DCDE">
      <w:start w:val="4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768625615">
    <w:abstractNumId w:val="3"/>
  </w:num>
  <w:num w:numId="2" w16cid:durableId="2017344020">
    <w:abstractNumId w:val="2"/>
  </w:num>
  <w:num w:numId="3" w16cid:durableId="1128090506">
    <w:abstractNumId w:val="4"/>
  </w:num>
  <w:num w:numId="4" w16cid:durableId="988707499">
    <w:abstractNumId w:val="0"/>
  </w:num>
  <w:num w:numId="5" w16cid:durableId="1267276382">
    <w:abstractNumId w:val="6"/>
  </w:num>
  <w:num w:numId="6" w16cid:durableId="786045977">
    <w:abstractNumId w:val="1"/>
  </w:num>
  <w:num w:numId="7" w16cid:durableId="3672259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6C"/>
    <w:rsid w:val="00083C32"/>
    <w:rsid w:val="000908EA"/>
    <w:rsid w:val="000A6129"/>
    <w:rsid w:val="000E5C60"/>
    <w:rsid w:val="00111DE2"/>
    <w:rsid w:val="00130734"/>
    <w:rsid w:val="001558E8"/>
    <w:rsid w:val="001709AE"/>
    <w:rsid w:val="00195D2F"/>
    <w:rsid w:val="001D33A6"/>
    <w:rsid w:val="001D7B4D"/>
    <w:rsid w:val="002166C2"/>
    <w:rsid w:val="002377F2"/>
    <w:rsid w:val="00295B06"/>
    <w:rsid w:val="002C4F6C"/>
    <w:rsid w:val="002E2924"/>
    <w:rsid w:val="002E3745"/>
    <w:rsid w:val="003A2206"/>
    <w:rsid w:val="003C383D"/>
    <w:rsid w:val="003D690E"/>
    <w:rsid w:val="003F5E00"/>
    <w:rsid w:val="004232A5"/>
    <w:rsid w:val="00484465"/>
    <w:rsid w:val="004947E6"/>
    <w:rsid w:val="004D2084"/>
    <w:rsid w:val="004D3329"/>
    <w:rsid w:val="004F63BE"/>
    <w:rsid w:val="004F7ED5"/>
    <w:rsid w:val="00545EA5"/>
    <w:rsid w:val="00553152"/>
    <w:rsid w:val="00577B40"/>
    <w:rsid w:val="005A07A7"/>
    <w:rsid w:val="005C7398"/>
    <w:rsid w:val="005E053F"/>
    <w:rsid w:val="005E3D98"/>
    <w:rsid w:val="005F2B05"/>
    <w:rsid w:val="006217E9"/>
    <w:rsid w:val="00622F22"/>
    <w:rsid w:val="006409DF"/>
    <w:rsid w:val="00684356"/>
    <w:rsid w:val="00687AC4"/>
    <w:rsid w:val="006D1FAE"/>
    <w:rsid w:val="006D68C5"/>
    <w:rsid w:val="0070172A"/>
    <w:rsid w:val="00714DE0"/>
    <w:rsid w:val="00717E4C"/>
    <w:rsid w:val="00777775"/>
    <w:rsid w:val="007A5961"/>
    <w:rsid w:val="007B28CD"/>
    <w:rsid w:val="007E7D13"/>
    <w:rsid w:val="00802DC5"/>
    <w:rsid w:val="00813B71"/>
    <w:rsid w:val="00816B7C"/>
    <w:rsid w:val="00850383"/>
    <w:rsid w:val="008A200E"/>
    <w:rsid w:val="008A2DBA"/>
    <w:rsid w:val="008A7760"/>
    <w:rsid w:val="008C0EC7"/>
    <w:rsid w:val="008C7DFA"/>
    <w:rsid w:val="008D3612"/>
    <w:rsid w:val="008D7672"/>
    <w:rsid w:val="00916227"/>
    <w:rsid w:val="009546AA"/>
    <w:rsid w:val="009609F0"/>
    <w:rsid w:val="009C769F"/>
    <w:rsid w:val="009E27FC"/>
    <w:rsid w:val="00A4093B"/>
    <w:rsid w:val="00A45ABC"/>
    <w:rsid w:val="00A46BC4"/>
    <w:rsid w:val="00A56A71"/>
    <w:rsid w:val="00A94039"/>
    <w:rsid w:val="00AC042D"/>
    <w:rsid w:val="00AE1365"/>
    <w:rsid w:val="00AF5857"/>
    <w:rsid w:val="00B4419F"/>
    <w:rsid w:val="00B91B2F"/>
    <w:rsid w:val="00BB5EC2"/>
    <w:rsid w:val="00BC4515"/>
    <w:rsid w:val="00C14627"/>
    <w:rsid w:val="00C24646"/>
    <w:rsid w:val="00C2600C"/>
    <w:rsid w:val="00C35C3C"/>
    <w:rsid w:val="00C35DF3"/>
    <w:rsid w:val="00C5204E"/>
    <w:rsid w:val="00C53EAC"/>
    <w:rsid w:val="00CC7188"/>
    <w:rsid w:val="00CE3BAC"/>
    <w:rsid w:val="00CF0599"/>
    <w:rsid w:val="00D02DB0"/>
    <w:rsid w:val="00D21996"/>
    <w:rsid w:val="00D26F76"/>
    <w:rsid w:val="00D36E35"/>
    <w:rsid w:val="00D3724B"/>
    <w:rsid w:val="00D56CB4"/>
    <w:rsid w:val="00D60609"/>
    <w:rsid w:val="00D767A4"/>
    <w:rsid w:val="00D82705"/>
    <w:rsid w:val="00D94296"/>
    <w:rsid w:val="00D9486E"/>
    <w:rsid w:val="00DA0C24"/>
    <w:rsid w:val="00DD1899"/>
    <w:rsid w:val="00E622E3"/>
    <w:rsid w:val="00E638A3"/>
    <w:rsid w:val="00E63B89"/>
    <w:rsid w:val="00E86F51"/>
    <w:rsid w:val="00EB63B9"/>
    <w:rsid w:val="00EC6C7B"/>
    <w:rsid w:val="00ED0F1F"/>
    <w:rsid w:val="00ED10FC"/>
    <w:rsid w:val="00ED3316"/>
    <w:rsid w:val="00ED50C2"/>
    <w:rsid w:val="00EE5A09"/>
    <w:rsid w:val="00F01DEB"/>
    <w:rsid w:val="00F24AE9"/>
    <w:rsid w:val="00F25F85"/>
    <w:rsid w:val="00F3198E"/>
    <w:rsid w:val="00F96BAE"/>
    <w:rsid w:val="00FB1D55"/>
    <w:rsid w:val="00FD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C338206"/>
  <w15:chartTrackingRefBased/>
  <w15:docId w15:val="{0C5BCEFD-79DE-DE4C-8D6F-7F43DA39E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C4F6C"/>
    <w:pPr>
      <w:widowControl w:val="0"/>
      <w:jc w:val="both"/>
    </w:pPr>
    <w:rPr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7017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70172A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7017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rsid w:val="0070172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实验一  不同模型库的NMOS管I/V分析</vt:lpstr>
    </vt:vector>
  </TitlesOfParts>
  <Company>雨薇在线</Company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  不同模型库的NMOS管I/V分析</dc:title>
  <dc:subject/>
  <dc:creator>雨薇</dc:creator>
  <cp:keywords/>
  <dc:description/>
  <cp:lastModifiedBy>zeng daoen</cp:lastModifiedBy>
  <cp:revision>16</cp:revision>
  <dcterms:created xsi:type="dcterms:W3CDTF">2024-06-13T07:13:00Z</dcterms:created>
  <dcterms:modified xsi:type="dcterms:W3CDTF">2024-06-20T02:19:00Z</dcterms:modified>
</cp:coreProperties>
</file>