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EF4E15" w:rsidRDefault="00201AEA" w:rsidP="009C434F">
      <w:pPr>
        <w:spacing w:line="480" w:lineRule="auto"/>
        <w:jc w:val="center"/>
        <w:rPr>
          <w:rFonts w:eastAsia="KaiTi_GB2312" w:hint="eastAsia"/>
          <w:b/>
          <w:sz w:val="84"/>
          <w:szCs w:val="84"/>
        </w:rPr>
      </w:pPr>
      <w:r w:rsidRPr="004B68B1">
        <w:rPr>
          <w:rFonts w:eastAsia="KaiTi_GB2312" w:hint="eastAsia"/>
          <w:b/>
          <w:sz w:val="84"/>
          <w:szCs w:val="84"/>
        </w:rPr>
        <w:t>上海电力大学</w:t>
      </w:r>
    </w:p>
    <w:p w:rsidR="004B68B1" w:rsidRDefault="00617289" w:rsidP="00743674">
      <w:pPr>
        <w:spacing w:line="276" w:lineRule="auto"/>
        <w:jc w:val="center"/>
        <w:rPr>
          <w:rFonts w:ascii="KaiTi_GB2312" w:eastAsia="KaiTi_GB2312" w:hint="eastAsia"/>
          <w:b/>
          <w:bCs/>
          <w:sz w:val="72"/>
          <w:szCs w:val="72"/>
        </w:rPr>
      </w:pPr>
      <w:r>
        <w:rPr>
          <w:rFonts w:ascii="KaiTi_GB2312" w:eastAsia="KaiTi_GB2312" w:hint="eastAsia"/>
          <w:b/>
          <w:bCs/>
          <w:sz w:val="72"/>
          <w:szCs w:val="72"/>
        </w:rPr>
        <w:t xml:space="preserve"> </w:t>
      </w:r>
      <w:r w:rsidR="004B68B1">
        <w:rPr>
          <w:rFonts w:ascii="KaiTi_GB2312" w:eastAsia="KaiTi_GB2312" w:hint="eastAsia"/>
          <w:b/>
          <w:bCs/>
          <w:sz w:val="72"/>
          <w:szCs w:val="72"/>
        </w:rPr>
        <w:t>课程报告</w:t>
      </w:r>
    </w:p>
    <w:p w:rsidR="00743674" w:rsidRPr="00743674" w:rsidRDefault="00743674" w:rsidP="00743674">
      <w:pPr>
        <w:spacing w:line="276" w:lineRule="auto"/>
        <w:jc w:val="center"/>
        <w:rPr>
          <w:rFonts w:ascii="KaiTi_GB2312" w:eastAsia="KaiTi_GB2312" w:hint="eastAsia"/>
          <w:b/>
          <w:bCs/>
          <w:sz w:val="10"/>
          <w:szCs w:val="10"/>
        </w:rPr>
      </w:pPr>
    </w:p>
    <w:p w:rsidR="009C434F" w:rsidRPr="00D77D42" w:rsidRDefault="00617289" w:rsidP="00617289">
      <w:pPr>
        <w:jc w:val="center"/>
        <w:rPr>
          <w:rFonts w:ascii="KaiTi_GB2312" w:eastAsia="KaiTi_GB2312" w:hint="eastAsia"/>
          <w:b/>
          <w:bCs/>
          <w:sz w:val="72"/>
          <w:szCs w:val="72"/>
        </w:rPr>
      </w:pPr>
      <w:r>
        <w:t xml:space="preserve">      </w:t>
      </w:r>
      <w:r w:rsidR="0081200A" w:rsidRPr="00E420B6">
        <w:rPr>
          <w:noProof/>
        </w:rPr>
        <w:drawing>
          <wp:inline distT="0" distB="0" distL="0" distR="0">
            <wp:extent cx="2095500" cy="2095500"/>
            <wp:effectExtent l="0" t="0" r="0" b="0"/>
            <wp:docPr id="1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68B1" w:rsidRDefault="004B68B1" w:rsidP="00893ED0">
      <w:pPr>
        <w:spacing w:line="600" w:lineRule="auto"/>
        <w:ind w:firstLineChars="400" w:firstLine="1120"/>
        <w:rPr>
          <w:rFonts w:eastAsia="KaiTi_GB2312" w:hint="eastAsia"/>
          <w:sz w:val="28"/>
        </w:rPr>
      </w:pPr>
      <w:r>
        <w:rPr>
          <w:rFonts w:eastAsia="KaiTi_GB2312" w:hint="eastAsia"/>
          <w:sz w:val="28"/>
        </w:rPr>
        <w:t>学</w:t>
      </w:r>
      <w:r w:rsidR="00EE623D">
        <w:rPr>
          <w:rFonts w:eastAsia="KaiTi_GB2312" w:hint="eastAsia"/>
          <w:sz w:val="28"/>
        </w:rPr>
        <w:t xml:space="preserve">    </w:t>
      </w:r>
      <w:r>
        <w:rPr>
          <w:rFonts w:eastAsia="KaiTi_GB2312" w:hint="eastAsia"/>
          <w:sz w:val="28"/>
        </w:rPr>
        <w:t>院：</w:t>
      </w:r>
      <w:r>
        <w:rPr>
          <w:rFonts w:eastAsia="KaiTi_GB2312" w:hint="eastAsia"/>
          <w:sz w:val="28"/>
          <w:u w:val="single"/>
        </w:rPr>
        <w:t xml:space="preserve">                     </w:t>
      </w:r>
      <w:r w:rsidR="00221507">
        <w:rPr>
          <w:rFonts w:eastAsia="KaiTi_GB2312"/>
          <w:sz w:val="28"/>
          <w:u w:val="single"/>
        </w:rPr>
        <w:t xml:space="preserve">  </w:t>
      </w:r>
      <w:r>
        <w:rPr>
          <w:rFonts w:eastAsia="KaiTi_GB2312" w:hint="eastAsia"/>
          <w:sz w:val="28"/>
          <w:u w:val="single"/>
        </w:rPr>
        <w:t xml:space="preserve">                 </w:t>
      </w:r>
    </w:p>
    <w:p w:rsidR="00EF4E15" w:rsidRPr="009C434F" w:rsidRDefault="009C434F" w:rsidP="00893ED0">
      <w:pPr>
        <w:spacing w:line="600" w:lineRule="auto"/>
        <w:ind w:firstLineChars="400" w:firstLine="1120"/>
        <w:rPr>
          <w:rFonts w:eastAsia="KaiTi_GB2312" w:hint="eastAsia"/>
          <w:sz w:val="28"/>
        </w:rPr>
      </w:pPr>
      <w:r>
        <w:rPr>
          <w:rFonts w:eastAsia="KaiTi_GB2312" w:hint="eastAsia"/>
          <w:sz w:val="28"/>
        </w:rPr>
        <w:t>专</w:t>
      </w:r>
      <w:r>
        <w:rPr>
          <w:rFonts w:eastAsia="KaiTi_GB2312" w:hint="eastAsia"/>
          <w:sz w:val="28"/>
        </w:rPr>
        <w:t xml:space="preserve">    </w:t>
      </w:r>
      <w:r>
        <w:rPr>
          <w:rFonts w:eastAsia="KaiTi_GB2312" w:hint="eastAsia"/>
          <w:sz w:val="28"/>
        </w:rPr>
        <w:t>业：</w:t>
      </w:r>
      <w:r>
        <w:rPr>
          <w:rFonts w:eastAsia="KaiTi_GB2312" w:hint="eastAsia"/>
          <w:sz w:val="28"/>
          <w:u w:val="single"/>
        </w:rPr>
        <w:t xml:space="preserve">                      </w:t>
      </w:r>
      <w:r w:rsidR="00221507">
        <w:rPr>
          <w:rFonts w:eastAsia="KaiTi_GB2312"/>
          <w:sz w:val="28"/>
          <w:u w:val="single"/>
        </w:rPr>
        <w:t xml:space="preserve">  </w:t>
      </w:r>
      <w:r>
        <w:rPr>
          <w:rFonts w:eastAsia="KaiTi_GB2312" w:hint="eastAsia"/>
          <w:sz w:val="28"/>
          <w:u w:val="single"/>
        </w:rPr>
        <w:t xml:space="preserve">                </w:t>
      </w:r>
    </w:p>
    <w:p w:rsidR="00EF4E15" w:rsidRDefault="00283AC3" w:rsidP="00893ED0">
      <w:pPr>
        <w:spacing w:line="600" w:lineRule="auto"/>
        <w:ind w:firstLineChars="400" w:firstLine="1120"/>
        <w:rPr>
          <w:rFonts w:eastAsia="KaiTi_GB2312" w:hint="eastAsia"/>
          <w:sz w:val="28"/>
          <w:u w:val="single"/>
        </w:rPr>
      </w:pPr>
      <w:r>
        <w:rPr>
          <w:rFonts w:eastAsia="KaiTi_GB2312" w:hint="eastAsia"/>
          <w:sz w:val="28"/>
        </w:rPr>
        <w:t>课程编号</w:t>
      </w:r>
      <w:r w:rsidR="00EF4E15">
        <w:rPr>
          <w:rFonts w:eastAsia="KaiTi_GB2312" w:hint="eastAsia"/>
          <w:sz w:val="28"/>
        </w:rPr>
        <w:t>：</w:t>
      </w:r>
      <w:r w:rsidR="00EF4E15">
        <w:rPr>
          <w:rFonts w:eastAsia="KaiTi_GB2312" w:hint="eastAsia"/>
          <w:sz w:val="28"/>
          <w:u w:val="single"/>
        </w:rPr>
        <w:t xml:space="preserve"> </w:t>
      </w:r>
      <w:r w:rsidR="004F0092" w:rsidRPr="004F0092">
        <w:rPr>
          <w:rFonts w:eastAsia="KaiTi_GB2312"/>
          <w:sz w:val="28"/>
          <w:u w:val="single"/>
        </w:rPr>
        <w:t>2639009.01</w:t>
      </w:r>
      <w:r w:rsidR="00617289">
        <w:rPr>
          <w:rFonts w:eastAsia="KaiTi_GB2312"/>
          <w:sz w:val="28"/>
          <w:u w:val="single"/>
        </w:rPr>
        <w:t xml:space="preserve"> </w:t>
      </w:r>
      <w:r w:rsidR="0010512E">
        <w:rPr>
          <w:rFonts w:eastAsia="KaiTi_GB2312" w:hint="eastAsia"/>
          <w:sz w:val="28"/>
          <w:u w:val="single"/>
        </w:rPr>
        <w:t xml:space="preserve">  </w:t>
      </w:r>
      <w:r>
        <w:rPr>
          <w:rFonts w:eastAsia="KaiTi_GB2312" w:hint="eastAsia"/>
          <w:sz w:val="28"/>
        </w:rPr>
        <w:t>课程名称：</w:t>
      </w:r>
      <w:r>
        <w:rPr>
          <w:rFonts w:eastAsia="KaiTi_GB2312" w:hint="eastAsia"/>
          <w:sz w:val="28"/>
          <w:u w:val="single"/>
        </w:rPr>
        <w:t xml:space="preserve">  </w:t>
      </w:r>
      <w:r w:rsidR="004F0092" w:rsidRPr="004F0092">
        <w:rPr>
          <w:rFonts w:eastAsia="KaiTi_GB2312"/>
          <w:sz w:val="28"/>
          <w:u w:val="single"/>
        </w:rPr>
        <w:t>集成传感器</w:t>
      </w:r>
      <w:r w:rsidR="00617289">
        <w:rPr>
          <w:rFonts w:eastAsia="KaiTi_GB2312" w:hint="eastAsia"/>
          <w:sz w:val="28"/>
          <w:u w:val="single"/>
        </w:rPr>
        <w:t xml:space="preserve"> </w:t>
      </w:r>
      <w:r w:rsidR="00617289">
        <w:rPr>
          <w:rFonts w:eastAsia="KaiTi_GB2312"/>
          <w:sz w:val="28"/>
          <w:u w:val="single"/>
        </w:rPr>
        <w:t xml:space="preserve">    </w:t>
      </w:r>
    </w:p>
    <w:p w:rsidR="00EF4E15" w:rsidRDefault="00515314" w:rsidP="00893ED0">
      <w:pPr>
        <w:spacing w:line="600" w:lineRule="auto"/>
        <w:ind w:firstLineChars="400" w:firstLine="1120"/>
        <w:rPr>
          <w:rFonts w:eastAsia="KaiTi_GB2312" w:hint="eastAsia"/>
          <w:sz w:val="28"/>
        </w:rPr>
      </w:pPr>
      <w:r>
        <w:rPr>
          <w:rFonts w:eastAsia="KaiTi_GB2312" w:hint="eastAsia"/>
          <w:sz w:val="28"/>
        </w:rPr>
        <w:t>学生姓名</w:t>
      </w:r>
      <w:r w:rsidR="00EF4E15">
        <w:rPr>
          <w:rFonts w:eastAsia="KaiTi_GB2312" w:hint="eastAsia"/>
          <w:sz w:val="28"/>
        </w:rPr>
        <w:t>：</w:t>
      </w:r>
      <w:r w:rsidR="00EF4E15">
        <w:rPr>
          <w:rFonts w:eastAsia="KaiTi_GB2312" w:hint="eastAsia"/>
          <w:sz w:val="28"/>
          <w:u w:val="single"/>
        </w:rPr>
        <w:t xml:space="preserve">         </w:t>
      </w:r>
      <w:r w:rsidRPr="00515314">
        <w:rPr>
          <w:rFonts w:eastAsia="KaiTi_GB2312" w:hint="eastAsia"/>
          <w:sz w:val="28"/>
        </w:rPr>
        <w:t xml:space="preserve"> </w:t>
      </w:r>
      <w:r w:rsidRPr="00515314">
        <w:rPr>
          <w:rFonts w:eastAsia="KaiTi_GB2312" w:hint="eastAsia"/>
          <w:sz w:val="28"/>
        </w:rPr>
        <w:t>学号：</w:t>
      </w:r>
      <w:r w:rsidR="00EF4E15">
        <w:rPr>
          <w:rFonts w:eastAsia="KaiTi_GB2312" w:hint="eastAsia"/>
          <w:sz w:val="28"/>
          <w:u w:val="single"/>
        </w:rPr>
        <w:t xml:space="preserve">   </w:t>
      </w:r>
      <w:r w:rsidR="00283AC3">
        <w:rPr>
          <w:rFonts w:eastAsia="KaiTi_GB2312"/>
          <w:sz w:val="28"/>
          <w:u w:val="single"/>
        </w:rPr>
        <w:t xml:space="preserve"> </w:t>
      </w:r>
      <w:r w:rsidR="00EF4E15">
        <w:rPr>
          <w:rFonts w:eastAsia="KaiTi_GB2312" w:hint="eastAsia"/>
          <w:sz w:val="28"/>
          <w:u w:val="single"/>
        </w:rPr>
        <w:t xml:space="preserve">  </w:t>
      </w:r>
      <w:r w:rsidR="00221507">
        <w:rPr>
          <w:rFonts w:eastAsia="KaiTi_GB2312"/>
          <w:sz w:val="28"/>
          <w:u w:val="single"/>
        </w:rPr>
        <w:t xml:space="preserve"> </w:t>
      </w:r>
      <w:r w:rsidR="00EF4E15">
        <w:rPr>
          <w:rFonts w:eastAsia="KaiTi_GB2312" w:hint="eastAsia"/>
          <w:sz w:val="28"/>
          <w:u w:val="single"/>
        </w:rPr>
        <w:t xml:space="preserve">  </w:t>
      </w:r>
      <w:r w:rsidR="00283AC3">
        <w:rPr>
          <w:rFonts w:eastAsia="KaiTi_GB2312" w:hint="eastAsia"/>
          <w:sz w:val="28"/>
        </w:rPr>
        <w:t>班级</w:t>
      </w:r>
      <w:r w:rsidR="00283AC3" w:rsidRPr="00515314">
        <w:rPr>
          <w:rFonts w:eastAsia="KaiTi_GB2312" w:hint="eastAsia"/>
          <w:sz w:val="28"/>
        </w:rPr>
        <w:t>：</w:t>
      </w:r>
      <w:r w:rsidR="00283AC3">
        <w:rPr>
          <w:rFonts w:eastAsia="KaiTi_GB2312" w:hint="eastAsia"/>
          <w:sz w:val="28"/>
          <w:u w:val="single"/>
        </w:rPr>
        <w:t xml:space="preserve">     </w:t>
      </w:r>
      <w:r w:rsidR="00221507">
        <w:rPr>
          <w:rFonts w:eastAsia="KaiTi_GB2312"/>
          <w:sz w:val="28"/>
          <w:u w:val="single"/>
        </w:rPr>
        <w:t xml:space="preserve"> </w:t>
      </w:r>
      <w:r w:rsidR="00283AC3">
        <w:rPr>
          <w:rFonts w:eastAsia="KaiTi_GB2312" w:hint="eastAsia"/>
          <w:sz w:val="28"/>
          <w:u w:val="single"/>
        </w:rPr>
        <w:t xml:space="preserve">   </w:t>
      </w:r>
    </w:p>
    <w:p w:rsidR="00EA25CF" w:rsidRDefault="00EF4E15" w:rsidP="00071CA5">
      <w:pPr>
        <w:jc w:val="center"/>
        <w:rPr>
          <w:rFonts w:eastAsia="KaiTi_GB2312"/>
          <w:sz w:val="28"/>
        </w:rPr>
      </w:pPr>
      <w:r>
        <w:rPr>
          <w:rFonts w:eastAsia="KaiTi_GB2312" w:hint="eastAsia"/>
          <w:sz w:val="28"/>
        </w:rPr>
        <w:t>20</w:t>
      </w:r>
      <w:r w:rsidRPr="00EB441A">
        <w:rPr>
          <w:rFonts w:eastAsia="KaiTi_GB2312" w:hint="eastAsia"/>
          <w:sz w:val="28"/>
          <w:u w:val="single"/>
        </w:rPr>
        <w:t xml:space="preserve"> </w:t>
      </w:r>
      <w:r w:rsidR="00EB441A">
        <w:rPr>
          <w:rFonts w:eastAsia="KaiTi_GB2312" w:hint="eastAsia"/>
          <w:sz w:val="28"/>
          <w:u w:val="single"/>
        </w:rPr>
        <w:t xml:space="preserve">  </w:t>
      </w:r>
      <w:r w:rsidRPr="00EB441A">
        <w:rPr>
          <w:rFonts w:eastAsia="KaiTi_GB2312" w:hint="eastAsia"/>
          <w:sz w:val="28"/>
          <w:u w:val="single"/>
        </w:rPr>
        <w:t xml:space="preserve"> </w:t>
      </w:r>
      <w:r>
        <w:rPr>
          <w:rFonts w:eastAsia="KaiTi_GB2312" w:hint="eastAsia"/>
          <w:sz w:val="28"/>
        </w:rPr>
        <w:t>年</w:t>
      </w:r>
      <w:r w:rsidRPr="00EB441A">
        <w:rPr>
          <w:rFonts w:eastAsia="KaiTi_GB2312" w:hint="eastAsia"/>
          <w:sz w:val="28"/>
          <w:u w:val="single"/>
        </w:rPr>
        <w:t xml:space="preserve">    </w:t>
      </w:r>
      <w:r>
        <w:rPr>
          <w:rFonts w:eastAsia="KaiTi_GB2312" w:hint="eastAsia"/>
          <w:sz w:val="28"/>
        </w:rPr>
        <w:t>月</w:t>
      </w:r>
      <w:r w:rsidRPr="00EB441A">
        <w:rPr>
          <w:rFonts w:eastAsia="KaiTi_GB2312" w:hint="eastAsia"/>
          <w:sz w:val="28"/>
          <w:u w:val="single"/>
        </w:rPr>
        <w:t xml:space="preserve">    </w:t>
      </w:r>
      <w:r>
        <w:rPr>
          <w:rFonts w:eastAsia="KaiTi_GB2312" w:hint="eastAsia"/>
          <w:sz w:val="28"/>
        </w:rPr>
        <w:t>日</w:t>
      </w:r>
    </w:p>
    <w:p w:rsidR="00780E1F" w:rsidRDefault="00780E1F" w:rsidP="00D77D42">
      <w:pPr>
        <w:spacing w:line="600" w:lineRule="auto"/>
        <w:ind w:firstLineChars="750" w:firstLine="2100"/>
        <w:rPr>
          <w:rFonts w:ascii="FangSong_GB2312" w:eastAsia="FangSong_GB2312"/>
          <w:bCs/>
          <w:u w:val="single"/>
        </w:rPr>
      </w:pPr>
      <w:r w:rsidRPr="00D77D42">
        <w:rPr>
          <w:rFonts w:eastAsia="KaiTi_GB2312" w:hint="eastAsia"/>
          <w:sz w:val="28"/>
        </w:rPr>
        <w:t>成绩</w:t>
      </w:r>
      <w:r w:rsidRPr="00D77D42">
        <w:rPr>
          <w:rFonts w:eastAsia="KaiTi_GB2312"/>
          <w:sz w:val="28"/>
        </w:rPr>
        <w:t>：</w:t>
      </w:r>
      <w:r w:rsidRPr="00D77D42">
        <w:rPr>
          <w:rFonts w:ascii="FangSong_GB2312" w:eastAsia="FangSong_GB2312" w:hint="eastAsia"/>
          <w:bCs/>
          <w:u w:val="single"/>
        </w:rPr>
        <w:t xml:space="preserve">                                  </w:t>
      </w:r>
    </w:p>
    <w:p w:rsidR="00617289" w:rsidRPr="00D77D42" w:rsidRDefault="00617289" w:rsidP="00617289">
      <w:pPr>
        <w:spacing w:line="600" w:lineRule="auto"/>
        <w:ind w:firstLineChars="750" w:firstLine="1575"/>
        <w:rPr>
          <w:rFonts w:ascii="FangSong_GB2312" w:eastAsia="FangSong_GB2312" w:hint="eastAsia"/>
          <w:bCs/>
          <w:u w:val="single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8"/>
      </w:tblGrid>
      <w:tr w:rsidR="00617289">
        <w:trPr>
          <w:trHeight w:val="2365"/>
          <w:jc w:val="center"/>
        </w:trPr>
        <w:tc>
          <w:tcPr>
            <w:tcW w:w="8528" w:type="dxa"/>
          </w:tcPr>
          <w:p w:rsidR="00617289" w:rsidRDefault="00617289">
            <w:pPr>
              <w:pStyle w:val="p0"/>
              <w:ind w:right="-357"/>
              <w:rPr>
                <w:rFonts w:ascii="FangSong_GB2312" w:eastAsia="FangSong_GB2312" w:hint="eastAsia"/>
              </w:rPr>
            </w:pPr>
            <w:r>
              <w:rPr>
                <w:rFonts w:ascii="FangSong_GB2312" w:eastAsia="FangSong_GB2312" w:hint="eastAsia"/>
              </w:rPr>
              <w:t>教师</w:t>
            </w:r>
            <w:r>
              <w:rPr>
                <w:rFonts w:ascii="FangSong_GB2312" w:eastAsia="FangSong_GB2312"/>
              </w:rPr>
              <w:t>评语：</w:t>
            </w:r>
          </w:p>
        </w:tc>
      </w:tr>
    </w:tbl>
    <w:p w:rsidR="00617289" w:rsidRDefault="00617289" w:rsidP="00617289">
      <w:pPr>
        <w:spacing w:line="600" w:lineRule="auto"/>
        <w:jc w:val="center"/>
        <w:rPr>
          <w:rFonts w:ascii="SimSun" w:hAnsi="SimSun"/>
          <w:bCs/>
          <w:sz w:val="30"/>
          <w:szCs w:val="30"/>
        </w:rPr>
      </w:pPr>
    </w:p>
    <w:p w:rsidR="00617289" w:rsidRDefault="004F0092" w:rsidP="00617289">
      <w:pPr>
        <w:numPr>
          <w:ilvl w:val="0"/>
          <w:numId w:val="2"/>
        </w:numPr>
        <w:spacing w:line="600" w:lineRule="auto"/>
        <w:jc w:val="left"/>
        <w:rPr>
          <w:rFonts w:ascii="SimSun" w:hAnsi="SimSun"/>
          <w:bCs/>
          <w:sz w:val="24"/>
        </w:rPr>
      </w:pPr>
      <w:r>
        <w:rPr>
          <w:rFonts w:ascii="SimSun" w:hAnsi="SimSun" w:hint="eastAsia"/>
          <w:bCs/>
          <w:sz w:val="24"/>
        </w:rPr>
        <w:t>引言</w:t>
      </w:r>
    </w:p>
    <w:p w:rsidR="00FD03C8" w:rsidRDefault="00FD03C8" w:rsidP="00FD03C8">
      <w:pPr>
        <w:spacing w:line="360" w:lineRule="auto"/>
        <w:ind w:left="561"/>
        <w:rPr>
          <w:rFonts w:ascii="SimSun" w:hAnsi="SimSun"/>
          <w:kern w:val="0"/>
          <w:szCs w:val="21"/>
        </w:rPr>
      </w:pPr>
      <w:r w:rsidRPr="00FD03C8">
        <w:rPr>
          <w:rFonts w:ascii="SimSun" w:hAnsi="SimSun" w:hint="eastAsia"/>
          <w:color w:val="FF0000"/>
          <w:szCs w:val="21"/>
          <w:highlight w:val="yellow"/>
        </w:rPr>
        <w:t>引言部分不需要标题</w:t>
      </w:r>
      <w:r w:rsidRPr="00FD03C8">
        <w:rPr>
          <w:rFonts w:ascii="SimSun" w:hAnsi="SimSun" w:hint="eastAsia"/>
          <w:szCs w:val="21"/>
          <w:highlight w:val="yellow"/>
        </w:rPr>
        <w:t>。引言是提出问题的部分，结论或结语是解决问题的部分，因此引言要与结论或结语相呼应。引言作为写作的缘由和交代写作背景的部分，</w:t>
      </w:r>
      <w:r w:rsidRPr="00FD03C8">
        <w:rPr>
          <w:rFonts w:ascii="SimSun" w:hAnsi="SimSun" w:hint="eastAsia"/>
          <w:color w:val="FF0000"/>
          <w:szCs w:val="21"/>
          <w:highlight w:val="yellow"/>
        </w:rPr>
        <w:t>应引用必要的参考文献</w:t>
      </w:r>
      <w:r w:rsidRPr="00FD03C8">
        <w:rPr>
          <w:rFonts w:ascii="SimSun" w:hAnsi="SimSun" w:hint="eastAsia"/>
          <w:szCs w:val="21"/>
          <w:highlight w:val="yellow"/>
        </w:rPr>
        <w:t>。</w:t>
      </w:r>
      <w:r w:rsidRPr="00FD03C8">
        <w:rPr>
          <w:rFonts w:ascii="SimSun" w:hAnsi="SimSun" w:hint="eastAsia"/>
          <w:color w:val="FF0000"/>
          <w:szCs w:val="21"/>
          <w:highlight w:val="yellow"/>
        </w:rPr>
        <w:t>引言中不应出现插图、列表、公式</w:t>
      </w:r>
      <w:r w:rsidRPr="00FD03C8">
        <w:rPr>
          <w:rFonts w:ascii="SimSun" w:hAnsi="SimSun" w:hint="eastAsia"/>
          <w:szCs w:val="21"/>
          <w:highlight w:val="yellow"/>
        </w:rPr>
        <w:t>。</w:t>
      </w:r>
    </w:p>
    <w:p w:rsidR="00FD03C8" w:rsidRPr="00FD03C8" w:rsidRDefault="00FD03C8" w:rsidP="00FD03C8">
      <w:pPr>
        <w:spacing w:line="600" w:lineRule="auto"/>
        <w:ind w:left="561"/>
        <w:jc w:val="left"/>
        <w:rPr>
          <w:rFonts w:ascii="SimSun" w:hAnsi="SimSun" w:hint="eastAsia"/>
          <w:bCs/>
          <w:sz w:val="24"/>
        </w:rPr>
      </w:pPr>
    </w:p>
    <w:p w:rsidR="00617289" w:rsidRDefault="004F0092" w:rsidP="00617289">
      <w:pPr>
        <w:numPr>
          <w:ilvl w:val="0"/>
          <w:numId w:val="2"/>
        </w:numPr>
        <w:spacing w:line="600" w:lineRule="auto"/>
        <w:jc w:val="left"/>
        <w:rPr>
          <w:rFonts w:ascii="SimSun" w:hAnsi="SimSun"/>
          <w:bCs/>
          <w:sz w:val="24"/>
        </w:rPr>
      </w:pPr>
      <w:r>
        <w:rPr>
          <w:rFonts w:ascii="SimSun" w:hAnsi="SimSun" w:hint="eastAsia"/>
          <w:bCs/>
          <w:sz w:val="24"/>
        </w:rPr>
        <w:t>正文</w:t>
      </w:r>
    </w:p>
    <w:p w:rsidR="00FD03C8" w:rsidRPr="00617289" w:rsidRDefault="00FD03C8" w:rsidP="00FD03C8">
      <w:pPr>
        <w:spacing w:line="600" w:lineRule="auto"/>
        <w:ind w:left="561"/>
        <w:jc w:val="left"/>
        <w:rPr>
          <w:rFonts w:ascii="SimSun" w:hAnsi="SimSun" w:hint="eastAsia"/>
          <w:bCs/>
          <w:sz w:val="24"/>
        </w:rPr>
      </w:pPr>
    </w:p>
    <w:p w:rsidR="00617289" w:rsidRDefault="004F0092" w:rsidP="00617289">
      <w:pPr>
        <w:numPr>
          <w:ilvl w:val="0"/>
          <w:numId w:val="2"/>
        </w:numPr>
        <w:spacing w:line="600" w:lineRule="auto"/>
        <w:jc w:val="left"/>
        <w:rPr>
          <w:rFonts w:ascii="SimSun" w:hAnsi="SimSun"/>
          <w:bCs/>
          <w:sz w:val="24"/>
        </w:rPr>
      </w:pPr>
      <w:r>
        <w:rPr>
          <w:rFonts w:ascii="SimSun" w:hAnsi="SimSun" w:hint="eastAsia"/>
          <w:bCs/>
          <w:sz w:val="24"/>
        </w:rPr>
        <w:t>结论</w:t>
      </w:r>
    </w:p>
    <w:p w:rsidR="00FD03C8" w:rsidRDefault="00FD03C8" w:rsidP="00FD03C8">
      <w:pPr>
        <w:pStyle w:val="ListParagraph"/>
        <w:ind w:firstLine="480"/>
        <w:rPr>
          <w:rFonts w:ascii="SimSun" w:hAnsi="SimSun" w:hint="eastAsia"/>
          <w:bCs/>
          <w:sz w:val="24"/>
        </w:rPr>
      </w:pPr>
    </w:p>
    <w:p w:rsidR="00FD03C8" w:rsidRDefault="00FD03C8" w:rsidP="00FD03C8">
      <w:pPr>
        <w:spacing w:line="600" w:lineRule="auto"/>
        <w:ind w:left="561"/>
        <w:jc w:val="left"/>
        <w:rPr>
          <w:rFonts w:ascii="SimSun" w:hAnsi="SimSun"/>
          <w:bCs/>
          <w:sz w:val="24"/>
        </w:rPr>
      </w:pPr>
      <w:r w:rsidRPr="00FD03C8">
        <w:rPr>
          <w:rFonts w:ascii="SimSun" w:hAnsi="SimSun" w:hint="eastAsia"/>
          <w:bCs/>
          <w:sz w:val="24"/>
          <w:highlight w:val="yellow"/>
        </w:rPr>
        <w:t>结论或结语可以是中心思想的重申、研究结果或主要观点的归纳，也可以是某些启示性的解释或考虑，以及在研究结果基础上所进行的预测等。</w:t>
      </w:r>
    </w:p>
    <w:p w:rsidR="00FD03C8" w:rsidRPr="00FD03C8" w:rsidRDefault="00FD03C8" w:rsidP="00FD03C8">
      <w:pPr>
        <w:spacing w:line="600" w:lineRule="auto"/>
        <w:ind w:left="561"/>
        <w:jc w:val="left"/>
        <w:rPr>
          <w:rFonts w:ascii="SimSun" w:hAnsi="SimSun" w:hint="eastAsia"/>
          <w:bCs/>
          <w:sz w:val="24"/>
        </w:rPr>
      </w:pPr>
    </w:p>
    <w:p w:rsidR="00617289" w:rsidRDefault="004F0092" w:rsidP="004F0092">
      <w:pPr>
        <w:spacing w:line="600" w:lineRule="auto"/>
      </w:pPr>
      <w:r>
        <w:rPr>
          <w:rFonts w:ascii="SimSun" w:hAnsi="SimSun" w:hint="eastAsia"/>
          <w:bCs/>
          <w:sz w:val="24"/>
        </w:rPr>
        <w:t>四、参考文献</w:t>
      </w:r>
    </w:p>
    <w:p w:rsidR="00FD03C8" w:rsidRDefault="00FD03C8" w:rsidP="00FD03C8">
      <w:pPr>
        <w:spacing w:line="600" w:lineRule="auto"/>
      </w:pPr>
    </w:p>
    <w:p w:rsidR="00FD03C8" w:rsidRDefault="00FD03C8" w:rsidP="00FD03C8">
      <w:pPr>
        <w:spacing w:line="600" w:lineRule="auto"/>
      </w:pPr>
    </w:p>
    <w:p w:rsidR="00FD03C8" w:rsidRDefault="00FD03C8" w:rsidP="00FD03C8">
      <w:pPr>
        <w:spacing w:line="600" w:lineRule="auto"/>
      </w:pPr>
    </w:p>
    <w:p w:rsidR="00FD03C8" w:rsidRDefault="00FD03C8" w:rsidP="00FD03C8">
      <w:pPr>
        <w:spacing w:line="600" w:lineRule="auto"/>
      </w:pPr>
      <w:r>
        <w:rPr>
          <w:rFonts w:hint="eastAsia"/>
        </w:rPr>
        <w:t>注：</w:t>
      </w:r>
    </w:p>
    <w:p w:rsidR="00FD03C8" w:rsidRDefault="00FD03C8" w:rsidP="00FD03C8">
      <w:pPr>
        <w:spacing w:line="600" w:lineRule="auto"/>
        <w:rPr>
          <w:rFonts w:ascii="FangSong_GB2312" w:eastAsia="FangSong_GB2312" w:hint="eastAsia"/>
          <w:bCs/>
          <w:u w:val="single"/>
        </w:rPr>
      </w:pPr>
      <w:r>
        <w:rPr>
          <w:rFonts w:hint="eastAsia"/>
        </w:rPr>
        <w:t>大作业</w:t>
      </w:r>
      <w:r>
        <w:t>字体格式为小四号，宋体，</w:t>
      </w:r>
      <w:r>
        <w:t>1.5</w:t>
      </w:r>
      <w:r>
        <w:t>倍行距，首行缩进</w:t>
      </w:r>
      <w:r>
        <w:t>2</w:t>
      </w:r>
      <w:r>
        <w:t>字符。</w:t>
      </w:r>
      <w:r>
        <w:rPr>
          <w:rFonts w:hint="eastAsia"/>
        </w:rPr>
        <w:t>英文字体为</w:t>
      </w:r>
      <w:r>
        <w:rPr>
          <w:rFonts w:hint="eastAsia"/>
        </w:rPr>
        <w:t>Times</w:t>
      </w:r>
      <w:r>
        <w:t xml:space="preserve"> </w:t>
      </w:r>
      <w:r>
        <w:rPr>
          <w:rFonts w:hint="eastAsia"/>
        </w:rPr>
        <w:t>New</w:t>
      </w:r>
      <w:r>
        <w:t xml:space="preserve"> </w:t>
      </w:r>
      <w:r>
        <w:rPr>
          <w:rFonts w:hint="eastAsia"/>
        </w:rPr>
        <w:t>Roman</w:t>
      </w:r>
      <w:r>
        <w:rPr>
          <w:rFonts w:hint="eastAsia"/>
        </w:rPr>
        <w:t>。全文不少于</w:t>
      </w:r>
      <w:r>
        <w:rPr>
          <w:rFonts w:hint="eastAsia"/>
        </w:rPr>
        <w:t>3000</w:t>
      </w:r>
      <w:r>
        <w:rPr>
          <w:rFonts w:hint="eastAsia"/>
        </w:rPr>
        <w:t>字。</w:t>
      </w:r>
    </w:p>
    <w:p w:rsidR="00FD03C8" w:rsidRPr="00FD03C8" w:rsidRDefault="00FD03C8" w:rsidP="00FD03C8">
      <w:pPr>
        <w:spacing w:line="600" w:lineRule="auto"/>
        <w:rPr>
          <w:rFonts w:hint="eastAsia"/>
        </w:rPr>
      </w:pPr>
      <w:r w:rsidRPr="00FD03C8">
        <w:rPr>
          <w:rFonts w:hint="eastAsia"/>
        </w:rPr>
        <w:lastRenderedPageBreak/>
        <w:t>图与表应放在相应正文</w:t>
      </w:r>
      <w:r>
        <w:rPr>
          <w:rFonts w:hint="eastAsia"/>
        </w:rPr>
        <w:t>内容</w:t>
      </w:r>
      <w:r w:rsidRPr="00FD03C8">
        <w:rPr>
          <w:rFonts w:hint="eastAsia"/>
        </w:rPr>
        <w:t>之后，分别按出现顺序用图</w:t>
      </w:r>
      <w:r w:rsidRPr="00FD03C8">
        <w:rPr>
          <w:rFonts w:hint="eastAsia"/>
        </w:rPr>
        <w:t>1</w:t>
      </w:r>
      <w:r w:rsidRPr="00FD03C8">
        <w:rPr>
          <w:rFonts w:hint="eastAsia"/>
        </w:rPr>
        <w:t>、图</w:t>
      </w:r>
      <w:r w:rsidRPr="00FD03C8">
        <w:rPr>
          <w:rFonts w:hint="eastAsia"/>
        </w:rPr>
        <w:t>2</w:t>
      </w:r>
      <w:r w:rsidRPr="00FD03C8">
        <w:rPr>
          <w:rFonts w:hint="eastAsia"/>
        </w:rPr>
        <w:t>或表</w:t>
      </w:r>
      <w:r w:rsidRPr="00FD03C8">
        <w:rPr>
          <w:rFonts w:hint="eastAsia"/>
        </w:rPr>
        <w:t>1</w:t>
      </w:r>
      <w:r w:rsidRPr="00FD03C8">
        <w:rPr>
          <w:rFonts w:hint="eastAsia"/>
        </w:rPr>
        <w:t>、表</w:t>
      </w:r>
      <w:r w:rsidRPr="00FD03C8">
        <w:rPr>
          <w:rFonts w:hint="eastAsia"/>
        </w:rPr>
        <w:t>2</w:t>
      </w:r>
      <w:r w:rsidRPr="00FD03C8">
        <w:rPr>
          <w:rFonts w:hint="eastAsia"/>
        </w:rPr>
        <w:t>统一编号。</w:t>
      </w:r>
    </w:p>
    <w:p w:rsidR="00FD03C8" w:rsidRPr="00FD03C8" w:rsidRDefault="00FD03C8" w:rsidP="00FD03C8">
      <w:pPr>
        <w:spacing w:line="600" w:lineRule="auto"/>
      </w:pPr>
      <w:r w:rsidRPr="00FD03C8">
        <w:rPr>
          <w:rFonts w:hint="eastAsia"/>
        </w:rPr>
        <w:t>参考文献格式</w:t>
      </w:r>
    </w:p>
    <w:p w:rsidR="00FD03C8" w:rsidRPr="00FD03C8" w:rsidRDefault="00FD03C8" w:rsidP="00FD03C8">
      <w:pPr>
        <w:spacing w:line="600" w:lineRule="auto"/>
        <w:rPr>
          <w:rFonts w:hint="eastAsia"/>
        </w:rPr>
      </w:pPr>
      <w:r w:rsidRPr="00FD03C8">
        <w:rPr>
          <w:rFonts w:hint="eastAsia"/>
        </w:rPr>
        <w:t xml:space="preserve">[1] </w:t>
      </w:r>
      <w:r w:rsidRPr="00FD03C8">
        <w:rPr>
          <w:rFonts w:hint="eastAsia"/>
        </w:rPr>
        <w:t>期刊——作者</w:t>
      </w:r>
      <w:r w:rsidRPr="00FD03C8">
        <w:rPr>
          <w:rFonts w:hint="eastAsia"/>
        </w:rPr>
        <w:t xml:space="preserve">. </w:t>
      </w:r>
      <w:r w:rsidRPr="00FD03C8">
        <w:rPr>
          <w:rFonts w:hint="eastAsia"/>
        </w:rPr>
        <w:t>题名</w:t>
      </w:r>
      <w:r w:rsidRPr="00FD03C8">
        <w:rPr>
          <w:rFonts w:hint="eastAsia"/>
        </w:rPr>
        <w:t>[</w:t>
      </w:r>
      <w:r w:rsidRPr="00FD03C8">
        <w:rPr>
          <w:rFonts w:hint="eastAsia"/>
        </w:rPr>
        <w:t>文献类型标志</w:t>
      </w:r>
      <w:r w:rsidRPr="00FD03C8">
        <w:rPr>
          <w:rFonts w:hint="eastAsia"/>
        </w:rPr>
        <w:t xml:space="preserve">]. </w:t>
      </w:r>
      <w:r w:rsidRPr="00FD03C8">
        <w:rPr>
          <w:rFonts w:hint="eastAsia"/>
        </w:rPr>
        <w:t>刊名</w:t>
      </w:r>
      <w:r w:rsidRPr="00FD03C8">
        <w:rPr>
          <w:rFonts w:hint="eastAsia"/>
        </w:rPr>
        <w:t xml:space="preserve">, </w:t>
      </w:r>
      <w:r w:rsidRPr="00FD03C8">
        <w:rPr>
          <w:rFonts w:hint="eastAsia"/>
        </w:rPr>
        <w:t>出版年</w:t>
      </w:r>
      <w:r w:rsidRPr="00FD03C8">
        <w:rPr>
          <w:rFonts w:hint="eastAsia"/>
        </w:rPr>
        <w:t xml:space="preserve">, </w:t>
      </w:r>
      <w:r w:rsidRPr="00FD03C8">
        <w:rPr>
          <w:rFonts w:hint="eastAsia"/>
        </w:rPr>
        <w:t>卷</w:t>
      </w:r>
      <w:r w:rsidRPr="00FD03C8">
        <w:rPr>
          <w:rFonts w:hint="eastAsia"/>
        </w:rPr>
        <w:t>(</w:t>
      </w:r>
      <w:r w:rsidRPr="00FD03C8">
        <w:rPr>
          <w:rFonts w:hint="eastAsia"/>
        </w:rPr>
        <w:t>期</w:t>
      </w:r>
      <w:r w:rsidRPr="00FD03C8">
        <w:rPr>
          <w:rFonts w:hint="eastAsia"/>
        </w:rPr>
        <w:t xml:space="preserve">): </w:t>
      </w:r>
      <w:r w:rsidRPr="00FD03C8">
        <w:rPr>
          <w:rFonts w:hint="eastAsia"/>
        </w:rPr>
        <w:t>起</w:t>
      </w:r>
      <w:r w:rsidRPr="00FD03C8">
        <w:rPr>
          <w:rFonts w:hint="eastAsia"/>
        </w:rPr>
        <w:t>-</w:t>
      </w:r>
      <w:r w:rsidRPr="00FD03C8">
        <w:rPr>
          <w:rFonts w:hint="eastAsia"/>
        </w:rPr>
        <w:t>止页码</w:t>
      </w:r>
      <w:r w:rsidRPr="00FD03C8">
        <w:rPr>
          <w:rFonts w:hint="eastAsia"/>
        </w:rPr>
        <w:t>.(</w:t>
      </w:r>
      <w:r w:rsidRPr="00FD03C8">
        <w:rPr>
          <w:rFonts w:hint="eastAsia"/>
        </w:rPr>
        <w:t>不要缺少页码</w:t>
      </w:r>
      <w:r w:rsidRPr="00FD03C8">
        <w:rPr>
          <w:rFonts w:hint="eastAsia"/>
        </w:rPr>
        <w:t xml:space="preserve">). </w:t>
      </w:r>
    </w:p>
    <w:p w:rsidR="00FD03C8" w:rsidRPr="00FD03C8" w:rsidRDefault="00FD03C8" w:rsidP="00FD03C8">
      <w:pPr>
        <w:spacing w:line="600" w:lineRule="auto"/>
        <w:rPr>
          <w:rFonts w:hint="eastAsia"/>
        </w:rPr>
      </w:pPr>
      <w:r w:rsidRPr="00FD03C8">
        <w:rPr>
          <w:rFonts w:hint="eastAsia"/>
        </w:rPr>
        <w:t xml:space="preserve">[2] </w:t>
      </w:r>
      <w:r w:rsidRPr="00FD03C8">
        <w:rPr>
          <w:rFonts w:hint="eastAsia"/>
        </w:rPr>
        <w:t>专著——作者</w:t>
      </w:r>
      <w:r w:rsidRPr="00FD03C8">
        <w:rPr>
          <w:rFonts w:hint="eastAsia"/>
        </w:rPr>
        <w:t xml:space="preserve">. </w:t>
      </w:r>
      <w:r w:rsidRPr="00FD03C8">
        <w:rPr>
          <w:rFonts w:hint="eastAsia"/>
        </w:rPr>
        <w:t>书名</w:t>
      </w:r>
      <w:r w:rsidRPr="00FD03C8">
        <w:rPr>
          <w:rFonts w:hint="eastAsia"/>
        </w:rPr>
        <w:t>[</w:t>
      </w:r>
      <w:r w:rsidRPr="00FD03C8">
        <w:rPr>
          <w:rFonts w:hint="eastAsia"/>
        </w:rPr>
        <w:t>文献类型标志</w:t>
      </w:r>
      <w:r w:rsidRPr="00FD03C8">
        <w:rPr>
          <w:rFonts w:hint="eastAsia"/>
        </w:rPr>
        <w:t xml:space="preserve">]. </w:t>
      </w:r>
      <w:r w:rsidRPr="00FD03C8">
        <w:rPr>
          <w:rFonts w:hint="eastAsia"/>
        </w:rPr>
        <w:t>版本</w:t>
      </w:r>
      <w:r w:rsidRPr="00FD03C8">
        <w:rPr>
          <w:rFonts w:hint="eastAsia"/>
        </w:rPr>
        <w:t xml:space="preserve">. </w:t>
      </w:r>
      <w:r w:rsidRPr="00FD03C8">
        <w:rPr>
          <w:rFonts w:hint="eastAsia"/>
        </w:rPr>
        <w:t>出版地</w:t>
      </w:r>
      <w:r w:rsidRPr="00FD03C8">
        <w:rPr>
          <w:rFonts w:hint="eastAsia"/>
        </w:rPr>
        <w:t xml:space="preserve">: </w:t>
      </w:r>
      <w:r w:rsidRPr="00FD03C8">
        <w:rPr>
          <w:rFonts w:hint="eastAsia"/>
        </w:rPr>
        <w:t>出版者</w:t>
      </w:r>
      <w:r w:rsidRPr="00FD03C8">
        <w:rPr>
          <w:rFonts w:hint="eastAsia"/>
        </w:rPr>
        <w:t xml:space="preserve">, </w:t>
      </w:r>
      <w:r w:rsidRPr="00FD03C8">
        <w:rPr>
          <w:rFonts w:hint="eastAsia"/>
        </w:rPr>
        <w:t>出版年</w:t>
      </w:r>
      <w:r w:rsidRPr="00FD03C8">
        <w:rPr>
          <w:rFonts w:hint="eastAsia"/>
        </w:rPr>
        <w:t xml:space="preserve">: </w:t>
      </w:r>
      <w:r w:rsidRPr="00FD03C8">
        <w:rPr>
          <w:rFonts w:hint="eastAsia"/>
        </w:rPr>
        <w:t>起</w:t>
      </w:r>
      <w:r w:rsidRPr="00FD03C8">
        <w:rPr>
          <w:rFonts w:hint="eastAsia"/>
        </w:rPr>
        <w:t>-</w:t>
      </w:r>
      <w:r w:rsidRPr="00FD03C8">
        <w:rPr>
          <w:rFonts w:hint="eastAsia"/>
        </w:rPr>
        <w:t>止页码</w:t>
      </w:r>
    </w:p>
    <w:p w:rsidR="00FD03C8" w:rsidRPr="00FD03C8" w:rsidRDefault="00FD03C8" w:rsidP="00FD03C8">
      <w:pPr>
        <w:spacing w:line="600" w:lineRule="auto"/>
        <w:rPr>
          <w:rFonts w:hint="eastAsia"/>
        </w:rPr>
      </w:pPr>
      <w:r w:rsidRPr="00FD03C8">
        <w:rPr>
          <w:rFonts w:hint="eastAsia"/>
        </w:rPr>
        <w:t xml:space="preserve">[3] </w:t>
      </w:r>
      <w:r w:rsidRPr="00FD03C8">
        <w:rPr>
          <w:rFonts w:hint="eastAsia"/>
        </w:rPr>
        <w:t>专著中的析出文献——析出文献作者</w:t>
      </w:r>
      <w:r w:rsidRPr="00FD03C8">
        <w:rPr>
          <w:rFonts w:hint="eastAsia"/>
        </w:rPr>
        <w:t xml:space="preserve">. </w:t>
      </w:r>
      <w:r w:rsidRPr="00FD03C8">
        <w:rPr>
          <w:rFonts w:hint="eastAsia"/>
        </w:rPr>
        <w:t>析出文献题名</w:t>
      </w:r>
      <w:r w:rsidRPr="00FD03C8">
        <w:rPr>
          <w:rFonts w:hint="eastAsia"/>
        </w:rPr>
        <w:t>[</w:t>
      </w:r>
      <w:r w:rsidRPr="00FD03C8">
        <w:rPr>
          <w:rFonts w:hint="eastAsia"/>
        </w:rPr>
        <w:t>文献类型标志</w:t>
      </w:r>
      <w:r w:rsidRPr="00FD03C8">
        <w:rPr>
          <w:rFonts w:hint="eastAsia"/>
        </w:rPr>
        <w:t>]</w:t>
      </w:r>
      <w:r w:rsidRPr="00FD03C8">
        <w:rPr>
          <w:rFonts w:hint="eastAsia"/>
        </w:rPr>
        <w:t>∥专著作者</w:t>
      </w:r>
      <w:r w:rsidRPr="00FD03C8">
        <w:rPr>
          <w:rFonts w:hint="eastAsia"/>
        </w:rPr>
        <w:t xml:space="preserve">. </w:t>
      </w:r>
      <w:r w:rsidRPr="00FD03C8">
        <w:rPr>
          <w:rFonts w:hint="eastAsia"/>
        </w:rPr>
        <w:t>专著题名</w:t>
      </w:r>
      <w:r w:rsidRPr="00FD03C8">
        <w:rPr>
          <w:rFonts w:hint="eastAsia"/>
        </w:rPr>
        <w:t xml:space="preserve">. </w:t>
      </w:r>
      <w:r w:rsidRPr="00FD03C8">
        <w:rPr>
          <w:rFonts w:hint="eastAsia"/>
        </w:rPr>
        <w:t>版本</w:t>
      </w:r>
      <w:r w:rsidRPr="00FD03C8">
        <w:rPr>
          <w:rFonts w:hint="eastAsia"/>
        </w:rPr>
        <w:t xml:space="preserve">. </w:t>
      </w:r>
      <w:r w:rsidRPr="00FD03C8">
        <w:rPr>
          <w:rFonts w:hint="eastAsia"/>
        </w:rPr>
        <w:t>出版地</w:t>
      </w:r>
      <w:r w:rsidRPr="00FD03C8">
        <w:rPr>
          <w:rFonts w:hint="eastAsia"/>
        </w:rPr>
        <w:t xml:space="preserve">: </w:t>
      </w:r>
      <w:r w:rsidRPr="00FD03C8">
        <w:rPr>
          <w:rFonts w:hint="eastAsia"/>
        </w:rPr>
        <w:t>出版者</w:t>
      </w:r>
      <w:r w:rsidRPr="00FD03C8">
        <w:rPr>
          <w:rFonts w:hint="eastAsia"/>
        </w:rPr>
        <w:t xml:space="preserve">, </w:t>
      </w:r>
      <w:r w:rsidRPr="00FD03C8">
        <w:rPr>
          <w:rFonts w:hint="eastAsia"/>
        </w:rPr>
        <w:t>出版年</w:t>
      </w:r>
      <w:r w:rsidRPr="00FD03C8">
        <w:rPr>
          <w:rFonts w:hint="eastAsia"/>
        </w:rPr>
        <w:t xml:space="preserve">: </w:t>
      </w:r>
      <w:r w:rsidRPr="00FD03C8">
        <w:rPr>
          <w:rFonts w:hint="eastAsia"/>
        </w:rPr>
        <w:t>析出文献的页码</w:t>
      </w:r>
      <w:r w:rsidRPr="00FD03C8">
        <w:rPr>
          <w:rFonts w:hint="eastAsia"/>
        </w:rPr>
        <w:t>.</w:t>
      </w:r>
    </w:p>
    <w:p w:rsidR="00FD03C8" w:rsidRPr="00FD03C8" w:rsidRDefault="00FD03C8" w:rsidP="00FD03C8">
      <w:pPr>
        <w:spacing w:line="600" w:lineRule="auto"/>
        <w:rPr>
          <w:rFonts w:hint="eastAsia"/>
        </w:rPr>
      </w:pPr>
      <w:r w:rsidRPr="00FD03C8">
        <w:rPr>
          <w:rFonts w:hint="eastAsia"/>
        </w:rPr>
        <w:t xml:space="preserve">[4] </w:t>
      </w:r>
      <w:r w:rsidRPr="00FD03C8">
        <w:rPr>
          <w:rFonts w:hint="eastAsia"/>
        </w:rPr>
        <w:t>专利文献——专利申请者</w:t>
      </w:r>
      <w:r w:rsidRPr="00FD03C8">
        <w:rPr>
          <w:rFonts w:hint="eastAsia"/>
        </w:rPr>
        <w:t xml:space="preserve">. </w:t>
      </w:r>
      <w:r w:rsidRPr="00FD03C8">
        <w:rPr>
          <w:rFonts w:hint="eastAsia"/>
        </w:rPr>
        <w:t>专利题名</w:t>
      </w:r>
      <w:r w:rsidRPr="00FD03C8">
        <w:rPr>
          <w:rFonts w:hint="eastAsia"/>
        </w:rPr>
        <w:t>:</w:t>
      </w:r>
      <w:r w:rsidRPr="00FD03C8">
        <w:rPr>
          <w:rFonts w:hint="eastAsia"/>
        </w:rPr>
        <w:t>专利号</w:t>
      </w:r>
      <w:r w:rsidRPr="00FD03C8">
        <w:rPr>
          <w:rFonts w:hint="eastAsia"/>
        </w:rPr>
        <w:t>[</w:t>
      </w:r>
      <w:r w:rsidRPr="00FD03C8">
        <w:rPr>
          <w:rFonts w:hint="eastAsia"/>
        </w:rPr>
        <w:t>文献类型标志</w:t>
      </w:r>
      <w:r w:rsidRPr="00FD03C8">
        <w:rPr>
          <w:rFonts w:hint="eastAsia"/>
        </w:rPr>
        <w:t xml:space="preserve">]. </w:t>
      </w:r>
      <w:r w:rsidRPr="00FD03C8">
        <w:rPr>
          <w:rFonts w:hint="eastAsia"/>
        </w:rPr>
        <w:t>公告日期或公开日期</w:t>
      </w:r>
      <w:r w:rsidRPr="00FD03C8">
        <w:rPr>
          <w:rFonts w:hint="eastAsia"/>
        </w:rPr>
        <w:t>.</w:t>
      </w:r>
    </w:p>
    <w:p w:rsidR="00FD03C8" w:rsidRPr="00FD03C8" w:rsidRDefault="00FD03C8" w:rsidP="00FD03C8">
      <w:pPr>
        <w:spacing w:line="600" w:lineRule="auto"/>
        <w:rPr>
          <w:rFonts w:hint="eastAsia"/>
        </w:rPr>
      </w:pPr>
      <w:r w:rsidRPr="00FD03C8">
        <w:rPr>
          <w:rFonts w:hint="eastAsia"/>
        </w:rPr>
        <w:t xml:space="preserve">[5] </w:t>
      </w:r>
      <w:r w:rsidRPr="00FD03C8">
        <w:rPr>
          <w:rFonts w:hint="eastAsia"/>
        </w:rPr>
        <w:t>电子文献——作者</w:t>
      </w:r>
      <w:r w:rsidRPr="00FD03C8">
        <w:rPr>
          <w:rFonts w:hint="eastAsia"/>
        </w:rPr>
        <w:t xml:space="preserve">. </w:t>
      </w:r>
      <w:r w:rsidRPr="00FD03C8">
        <w:rPr>
          <w:rFonts w:hint="eastAsia"/>
        </w:rPr>
        <w:t>题名</w:t>
      </w:r>
      <w:r w:rsidRPr="00FD03C8">
        <w:rPr>
          <w:rFonts w:hint="eastAsia"/>
        </w:rPr>
        <w:t xml:space="preserve">: </w:t>
      </w:r>
      <w:r w:rsidRPr="00FD03C8">
        <w:rPr>
          <w:rFonts w:hint="eastAsia"/>
        </w:rPr>
        <w:t>其他题名信息</w:t>
      </w:r>
      <w:r w:rsidRPr="00FD03C8">
        <w:rPr>
          <w:rFonts w:hint="eastAsia"/>
        </w:rPr>
        <w:t>[</w:t>
      </w:r>
      <w:r w:rsidRPr="00FD03C8">
        <w:rPr>
          <w:rFonts w:hint="eastAsia"/>
        </w:rPr>
        <w:t>文献类型标志</w:t>
      </w:r>
      <w:r w:rsidRPr="00FD03C8">
        <w:rPr>
          <w:rFonts w:hint="eastAsia"/>
        </w:rPr>
        <w:t>/</w:t>
      </w:r>
      <w:r w:rsidRPr="00FD03C8">
        <w:rPr>
          <w:rFonts w:hint="eastAsia"/>
        </w:rPr>
        <w:t>文献载体标志</w:t>
      </w:r>
      <w:r w:rsidRPr="00FD03C8">
        <w:rPr>
          <w:rFonts w:hint="eastAsia"/>
        </w:rPr>
        <w:t xml:space="preserve">]. </w:t>
      </w:r>
      <w:r w:rsidRPr="00FD03C8">
        <w:rPr>
          <w:rFonts w:hint="eastAsia"/>
        </w:rPr>
        <w:t>出版地</w:t>
      </w:r>
      <w:r w:rsidRPr="00FD03C8">
        <w:rPr>
          <w:rFonts w:hint="eastAsia"/>
        </w:rPr>
        <w:t xml:space="preserve">: </w:t>
      </w:r>
      <w:r w:rsidRPr="00FD03C8">
        <w:rPr>
          <w:rFonts w:hint="eastAsia"/>
        </w:rPr>
        <w:t>出版者</w:t>
      </w:r>
      <w:r w:rsidRPr="00FD03C8">
        <w:rPr>
          <w:rFonts w:hint="eastAsia"/>
        </w:rPr>
        <w:t xml:space="preserve">, </w:t>
      </w:r>
      <w:r w:rsidRPr="00FD03C8">
        <w:rPr>
          <w:rFonts w:hint="eastAsia"/>
        </w:rPr>
        <w:t>出版年</w:t>
      </w:r>
      <w:r w:rsidRPr="00FD03C8">
        <w:rPr>
          <w:rFonts w:hint="eastAsia"/>
        </w:rPr>
        <w:t>(</w:t>
      </w:r>
      <w:r w:rsidRPr="00FD03C8">
        <w:rPr>
          <w:rFonts w:hint="eastAsia"/>
        </w:rPr>
        <w:t>更新或修改日期</w:t>
      </w:r>
      <w:r w:rsidRPr="00FD03C8">
        <w:rPr>
          <w:rFonts w:hint="eastAsia"/>
        </w:rPr>
        <w:t>)[</w:t>
      </w:r>
      <w:r w:rsidRPr="00FD03C8">
        <w:rPr>
          <w:rFonts w:hint="eastAsia"/>
        </w:rPr>
        <w:t>引用日期</w:t>
      </w:r>
      <w:r w:rsidRPr="00FD03C8">
        <w:rPr>
          <w:rFonts w:hint="eastAsia"/>
        </w:rPr>
        <w:t xml:space="preserve">]. </w:t>
      </w:r>
      <w:r w:rsidRPr="00FD03C8">
        <w:rPr>
          <w:rFonts w:hint="eastAsia"/>
        </w:rPr>
        <w:t>获取和访问路径</w:t>
      </w:r>
      <w:r w:rsidRPr="00FD03C8">
        <w:rPr>
          <w:rFonts w:hint="eastAsia"/>
        </w:rPr>
        <w:t>.</w:t>
      </w:r>
      <w:r w:rsidRPr="00FD03C8">
        <w:rPr>
          <w:rFonts w:hint="eastAsia"/>
        </w:rPr>
        <w:t>日期的标注格式，如</w:t>
      </w:r>
      <w:r w:rsidRPr="00FD03C8">
        <w:rPr>
          <w:rFonts w:hint="eastAsia"/>
        </w:rPr>
        <w:t>2018</w:t>
      </w:r>
      <w:r w:rsidRPr="00FD03C8">
        <w:rPr>
          <w:rFonts w:hint="eastAsia"/>
        </w:rPr>
        <w:t>年</w:t>
      </w:r>
      <w:r w:rsidRPr="00FD03C8">
        <w:rPr>
          <w:rFonts w:hint="eastAsia"/>
        </w:rPr>
        <w:t>1</w:t>
      </w:r>
      <w:r w:rsidRPr="00FD03C8">
        <w:rPr>
          <w:rFonts w:hint="eastAsia"/>
        </w:rPr>
        <w:t>月</w:t>
      </w:r>
      <w:r w:rsidRPr="00FD03C8">
        <w:rPr>
          <w:rFonts w:hint="eastAsia"/>
        </w:rPr>
        <w:t>2</w:t>
      </w:r>
      <w:r w:rsidRPr="00FD03C8">
        <w:rPr>
          <w:rFonts w:hint="eastAsia"/>
        </w:rPr>
        <w:t>日，标注为</w:t>
      </w:r>
      <w:r w:rsidRPr="00FD03C8">
        <w:rPr>
          <w:rFonts w:hint="eastAsia"/>
        </w:rPr>
        <w:t>[2018-01-02].</w:t>
      </w:r>
    </w:p>
    <w:p w:rsidR="00617289" w:rsidRPr="00FD03C8" w:rsidRDefault="00617289" w:rsidP="00617289">
      <w:pPr>
        <w:spacing w:line="600" w:lineRule="auto"/>
      </w:pPr>
    </w:p>
    <w:p w:rsidR="00617289" w:rsidRDefault="00617289" w:rsidP="00D77D42">
      <w:pPr>
        <w:spacing w:line="600" w:lineRule="auto"/>
        <w:ind w:firstLineChars="750" w:firstLine="1575"/>
        <w:rPr>
          <w:rFonts w:ascii="FangSong_GB2312" w:eastAsia="FangSong_GB2312"/>
          <w:bCs/>
          <w:u w:val="single"/>
        </w:rPr>
      </w:pPr>
    </w:p>
    <w:p w:rsidR="00617289" w:rsidRDefault="00617289" w:rsidP="00D77D42">
      <w:pPr>
        <w:spacing w:line="600" w:lineRule="auto"/>
        <w:ind w:firstLineChars="750" w:firstLine="1575"/>
        <w:rPr>
          <w:rFonts w:ascii="FangSong_GB2312" w:eastAsia="FangSong_GB2312"/>
          <w:bCs/>
          <w:u w:val="single"/>
        </w:rPr>
      </w:pPr>
    </w:p>
    <w:p w:rsidR="00617289" w:rsidRDefault="00617289" w:rsidP="00D77D42">
      <w:pPr>
        <w:spacing w:line="600" w:lineRule="auto"/>
        <w:ind w:firstLineChars="750" w:firstLine="1575"/>
        <w:rPr>
          <w:rFonts w:ascii="FangSong_GB2312" w:eastAsia="FangSong_GB2312"/>
          <w:bCs/>
          <w:u w:val="single"/>
        </w:rPr>
      </w:pPr>
    </w:p>
    <w:p w:rsidR="00780E1F" w:rsidRPr="00780E1F" w:rsidRDefault="00780E1F" w:rsidP="00780E1F">
      <w:pPr>
        <w:spacing w:line="20" w:lineRule="exact"/>
        <w:rPr>
          <w:rFonts w:eastAsia="KaiTi_GB2312" w:hint="eastAsia"/>
          <w:sz w:val="10"/>
          <w:szCs w:val="10"/>
        </w:rPr>
      </w:pPr>
    </w:p>
    <w:sectPr w:rsidR="00780E1F" w:rsidRPr="00780E1F">
      <w:headerReference w:type="default" r:id="rId8"/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1C21C7" w:rsidRDefault="001C21C7">
      <w:r>
        <w:separator/>
      </w:r>
    </w:p>
  </w:endnote>
  <w:endnote w:type="continuationSeparator" w:id="0">
    <w:p w:rsidR="001C21C7" w:rsidRDefault="001C21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KaiTi_GB2312">
    <w:altName w:val="KaiTi"/>
    <w:panose1 w:val="020B0604020202020204"/>
    <w:charset w:val="86"/>
    <w:family w:val="modern"/>
    <w:pitch w:val="fixed"/>
    <w:sig w:usb0="00000000" w:usb1="080E0000" w:usb2="00000010" w:usb3="00000000" w:csb0="00040000" w:csb1="00000000"/>
  </w:font>
  <w:font w:name="FangSong_GB2312">
    <w:altName w:val="FangSong"/>
    <w:panose1 w:val="020B0604020202020204"/>
    <w:charset w:val="86"/>
    <w:family w:val="modern"/>
    <w:pitch w:val="fixed"/>
    <w:sig w:usb0="00000001" w:usb1="080E0000" w:usb2="00000010" w:usb3="00000000" w:csb0="0004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1C21C7" w:rsidRDefault="001C21C7">
      <w:r>
        <w:separator/>
      </w:r>
    </w:p>
  </w:footnote>
  <w:footnote w:type="continuationSeparator" w:id="0">
    <w:p w:rsidR="001C21C7" w:rsidRDefault="001C21C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211D53" w:rsidRDefault="00211D53" w:rsidP="00EC43E8">
    <w:pPr>
      <w:pStyle w:val="Header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36B559F"/>
    <w:multiLevelType w:val="singleLevel"/>
    <w:tmpl w:val="EC949E96"/>
    <w:lvl w:ilvl="0">
      <w:start w:val="1"/>
      <w:numFmt w:val="japaneseCounting"/>
      <w:lvlText w:val="%1、"/>
      <w:lvlJc w:val="left"/>
      <w:pPr>
        <w:tabs>
          <w:tab w:val="num" w:pos="600"/>
        </w:tabs>
        <w:ind w:left="600" w:hanging="600"/>
      </w:pPr>
      <w:rPr>
        <w:rFonts w:hint="eastAsia"/>
      </w:rPr>
    </w:lvl>
  </w:abstractNum>
  <w:abstractNum w:abstractNumId="1" w15:restartNumberingAfterBreak="0">
    <w:nsid w:val="658F73B3"/>
    <w:multiLevelType w:val="hybridMultilevel"/>
    <w:tmpl w:val="3A7C0EBA"/>
    <w:lvl w:ilvl="0" w:tplc="D2B4BDFE">
      <w:start w:val="1"/>
      <w:numFmt w:val="japaneseCounting"/>
      <w:lvlText w:val="%1、"/>
      <w:lvlJc w:val="left"/>
      <w:pPr>
        <w:ind w:left="561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21" w:hanging="440"/>
      </w:pPr>
    </w:lvl>
    <w:lvl w:ilvl="2" w:tplc="0409001B" w:tentative="1">
      <w:start w:val="1"/>
      <w:numFmt w:val="lowerRoman"/>
      <w:lvlText w:val="%3."/>
      <w:lvlJc w:val="right"/>
      <w:pPr>
        <w:ind w:left="1461" w:hanging="440"/>
      </w:pPr>
    </w:lvl>
    <w:lvl w:ilvl="3" w:tplc="0409000F" w:tentative="1">
      <w:start w:val="1"/>
      <w:numFmt w:val="decimal"/>
      <w:lvlText w:val="%4."/>
      <w:lvlJc w:val="left"/>
      <w:pPr>
        <w:ind w:left="1901" w:hanging="440"/>
      </w:pPr>
    </w:lvl>
    <w:lvl w:ilvl="4" w:tplc="04090019" w:tentative="1">
      <w:start w:val="1"/>
      <w:numFmt w:val="lowerLetter"/>
      <w:lvlText w:val="%5)"/>
      <w:lvlJc w:val="left"/>
      <w:pPr>
        <w:ind w:left="2341" w:hanging="440"/>
      </w:pPr>
    </w:lvl>
    <w:lvl w:ilvl="5" w:tplc="0409001B" w:tentative="1">
      <w:start w:val="1"/>
      <w:numFmt w:val="lowerRoman"/>
      <w:lvlText w:val="%6."/>
      <w:lvlJc w:val="right"/>
      <w:pPr>
        <w:ind w:left="2781" w:hanging="440"/>
      </w:pPr>
    </w:lvl>
    <w:lvl w:ilvl="6" w:tplc="0409000F" w:tentative="1">
      <w:start w:val="1"/>
      <w:numFmt w:val="decimal"/>
      <w:lvlText w:val="%7."/>
      <w:lvlJc w:val="left"/>
      <w:pPr>
        <w:ind w:left="3221" w:hanging="440"/>
      </w:pPr>
    </w:lvl>
    <w:lvl w:ilvl="7" w:tplc="04090019" w:tentative="1">
      <w:start w:val="1"/>
      <w:numFmt w:val="lowerLetter"/>
      <w:lvlText w:val="%8)"/>
      <w:lvlJc w:val="left"/>
      <w:pPr>
        <w:ind w:left="3661" w:hanging="440"/>
      </w:pPr>
    </w:lvl>
    <w:lvl w:ilvl="8" w:tplc="0409001B" w:tentative="1">
      <w:start w:val="1"/>
      <w:numFmt w:val="lowerRoman"/>
      <w:lvlText w:val="%9."/>
      <w:lvlJc w:val="right"/>
      <w:pPr>
        <w:ind w:left="4101" w:hanging="440"/>
      </w:pPr>
    </w:lvl>
  </w:abstractNum>
  <w:num w:numId="1" w16cid:durableId="420109294">
    <w:abstractNumId w:val="0"/>
  </w:num>
  <w:num w:numId="2" w16cid:durableId="1916538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1"/>
  <w:embedSystemFonts/>
  <w:bordersDoNotSurroundHeader/>
  <w:bordersDoNotSurroundFooter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314"/>
    <w:rsid w:val="000037B7"/>
    <w:rsid w:val="00006728"/>
    <w:rsid w:val="000141B1"/>
    <w:rsid w:val="00071CA5"/>
    <w:rsid w:val="0007331F"/>
    <w:rsid w:val="000A1156"/>
    <w:rsid w:val="000C3982"/>
    <w:rsid w:val="000D2E96"/>
    <w:rsid w:val="0010512E"/>
    <w:rsid w:val="00114917"/>
    <w:rsid w:val="00127343"/>
    <w:rsid w:val="001A456E"/>
    <w:rsid w:val="001C21C7"/>
    <w:rsid w:val="001C4E3B"/>
    <w:rsid w:val="00201AEA"/>
    <w:rsid w:val="00211D53"/>
    <w:rsid w:val="00212CBF"/>
    <w:rsid w:val="00213B58"/>
    <w:rsid w:val="00221507"/>
    <w:rsid w:val="00283AC3"/>
    <w:rsid w:val="002C0128"/>
    <w:rsid w:val="002D1086"/>
    <w:rsid w:val="0033426F"/>
    <w:rsid w:val="0035577C"/>
    <w:rsid w:val="00390BCA"/>
    <w:rsid w:val="003933D8"/>
    <w:rsid w:val="00395A1A"/>
    <w:rsid w:val="003A4286"/>
    <w:rsid w:val="00410360"/>
    <w:rsid w:val="00446B64"/>
    <w:rsid w:val="004B68B1"/>
    <w:rsid w:val="004F0092"/>
    <w:rsid w:val="004F79D4"/>
    <w:rsid w:val="0051230C"/>
    <w:rsid w:val="00515314"/>
    <w:rsid w:val="00535A06"/>
    <w:rsid w:val="00541FCA"/>
    <w:rsid w:val="0054725A"/>
    <w:rsid w:val="005A4CD9"/>
    <w:rsid w:val="005E345E"/>
    <w:rsid w:val="006006CF"/>
    <w:rsid w:val="00617289"/>
    <w:rsid w:val="00640363"/>
    <w:rsid w:val="00667EED"/>
    <w:rsid w:val="006A049D"/>
    <w:rsid w:val="006B1EAB"/>
    <w:rsid w:val="006E70BF"/>
    <w:rsid w:val="006F712B"/>
    <w:rsid w:val="0073623D"/>
    <w:rsid w:val="00743674"/>
    <w:rsid w:val="007778DF"/>
    <w:rsid w:val="00780E1F"/>
    <w:rsid w:val="007D1137"/>
    <w:rsid w:val="0081200A"/>
    <w:rsid w:val="00813463"/>
    <w:rsid w:val="00833A96"/>
    <w:rsid w:val="008407A5"/>
    <w:rsid w:val="00873AB3"/>
    <w:rsid w:val="008862EE"/>
    <w:rsid w:val="00893ED0"/>
    <w:rsid w:val="008A577F"/>
    <w:rsid w:val="0090355F"/>
    <w:rsid w:val="009632EC"/>
    <w:rsid w:val="009C434F"/>
    <w:rsid w:val="00A700F3"/>
    <w:rsid w:val="00AE25E6"/>
    <w:rsid w:val="00AF1CFB"/>
    <w:rsid w:val="00B5041E"/>
    <w:rsid w:val="00B63A93"/>
    <w:rsid w:val="00B93107"/>
    <w:rsid w:val="00BF201E"/>
    <w:rsid w:val="00C062B3"/>
    <w:rsid w:val="00C63397"/>
    <w:rsid w:val="00C96517"/>
    <w:rsid w:val="00CD6A37"/>
    <w:rsid w:val="00CD6CC7"/>
    <w:rsid w:val="00D277FA"/>
    <w:rsid w:val="00D3741D"/>
    <w:rsid w:val="00D40A98"/>
    <w:rsid w:val="00D77D42"/>
    <w:rsid w:val="00D83B72"/>
    <w:rsid w:val="00DF00E3"/>
    <w:rsid w:val="00E02A40"/>
    <w:rsid w:val="00E420B6"/>
    <w:rsid w:val="00EA25CF"/>
    <w:rsid w:val="00EB441A"/>
    <w:rsid w:val="00EC43E8"/>
    <w:rsid w:val="00EE623D"/>
    <w:rsid w:val="00EE710E"/>
    <w:rsid w:val="00EF4E15"/>
    <w:rsid w:val="00F26152"/>
    <w:rsid w:val="00F36D32"/>
    <w:rsid w:val="00F4490F"/>
    <w:rsid w:val="00F551A8"/>
    <w:rsid w:val="00F751C7"/>
    <w:rsid w:val="00FD03C8"/>
    <w:rsid w:val="00FF6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F22454A0-CB4D-7E45-8A1F-269DB9423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uiPriority="99"/>
    <w:lsdException w:name="footer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EC43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Footer">
    <w:name w:val="footer"/>
    <w:basedOn w:val="Normal"/>
    <w:link w:val="FooterChar"/>
    <w:uiPriority w:val="99"/>
    <w:rsid w:val="00EC43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link w:val="Footer"/>
    <w:uiPriority w:val="99"/>
    <w:rsid w:val="00211D53"/>
    <w:rPr>
      <w:kern w:val="2"/>
      <w:sz w:val="18"/>
      <w:szCs w:val="18"/>
    </w:rPr>
  </w:style>
  <w:style w:type="paragraph" w:customStyle="1" w:styleId="p0">
    <w:name w:val="p0"/>
    <w:basedOn w:val="Normal"/>
    <w:rsid w:val="00780E1F"/>
    <w:pPr>
      <w:widowControl/>
    </w:pPr>
    <w:rPr>
      <w:kern w:val="0"/>
      <w:sz w:val="24"/>
    </w:rPr>
  </w:style>
  <w:style w:type="paragraph" w:styleId="BalloonText">
    <w:name w:val="Balloon Text"/>
    <w:basedOn w:val="Normal"/>
    <w:link w:val="BalloonTextChar"/>
    <w:rsid w:val="00221507"/>
    <w:rPr>
      <w:sz w:val="18"/>
      <w:szCs w:val="18"/>
    </w:rPr>
  </w:style>
  <w:style w:type="character" w:customStyle="1" w:styleId="BalloonTextChar">
    <w:name w:val="Balloon Text Char"/>
    <w:link w:val="BalloonText"/>
    <w:rsid w:val="00221507"/>
    <w:rPr>
      <w:kern w:val="2"/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sid w:val="00FD03C8"/>
    <w:pPr>
      <w:widowControl/>
      <w:adjustRightInd w:val="0"/>
      <w:snapToGrid w:val="0"/>
      <w:spacing w:after="200"/>
      <w:jc w:val="left"/>
    </w:pPr>
    <w:rPr>
      <w:rFonts w:ascii="Tahoma" w:eastAsia="Microsoft YaHei" w:hAnsi="Tahoma"/>
      <w:kern w:val="0"/>
      <w:sz w:val="22"/>
      <w:szCs w:val="22"/>
    </w:rPr>
  </w:style>
  <w:style w:type="character" w:customStyle="1" w:styleId="CommentTextChar">
    <w:name w:val="Comment Text Char"/>
    <w:link w:val="CommentText"/>
    <w:uiPriority w:val="99"/>
    <w:rsid w:val="00FD03C8"/>
    <w:rPr>
      <w:rFonts w:ascii="Tahoma" w:eastAsia="Microsoft YaHei" w:hAnsi="Tahoma"/>
      <w:sz w:val="22"/>
      <w:szCs w:val="22"/>
    </w:rPr>
  </w:style>
  <w:style w:type="character" w:styleId="CommentReference">
    <w:name w:val="annotation reference"/>
    <w:uiPriority w:val="99"/>
    <w:unhideWhenUsed/>
    <w:rsid w:val="00FD03C8"/>
    <w:rPr>
      <w:sz w:val="21"/>
      <w:szCs w:val="21"/>
    </w:rPr>
  </w:style>
  <w:style w:type="paragraph" w:styleId="ListParagraph">
    <w:name w:val="List Paragraph"/>
    <w:basedOn w:val="Normal"/>
    <w:uiPriority w:val="34"/>
    <w:qFormat/>
    <w:rsid w:val="00FD03C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731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57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94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1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7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0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1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135</Words>
  <Characters>771</Characters>
  <Application>Microsoft Office Word</Application>
  <DocSecurity>0</DocSecurity>
  <Lines>6</Lines>
  <Paragraphs>1</Paragraphs>
  <ScaleCrop>false</ScaleCrop>
  <Company>上海电力学院</Company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上海电力学院</dc:title>
  <dc:subject/>
  <dc:creator>彭道刚</dc:creator>
  <cp:keywords/>
  <cp:lastModifiedBy>zeng daoen</cp:lastModifiedBy>
  <cp:revision>2</cp:revision>
  <cp:lastPrinted>2019-04-09T01:15:00Z</cp:lastPrinted>
  <dcterms:created xsi:type="dcterms:W3CDTF">2024-10-09T02:13:00Z</dcterms:created>
  <dcterms:modified xsi:type="dcterms:W3CDTF">2024-10-09T02:13:00Z</dcterms:modified>
</cp:coreProperties>
</file>