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278FC">
      <w:pPr>
        <w:ind w:firstLine="1960" w:firstLineChars="700"/>
        <w:rPr>
          <w:sz w:val="28"/>
        </w:rPr>
      </w:pPr>
      <w:r>
        <w:rPr>
          <w:rFonts w:hint="eastAsia"/>
          <w:sz w:val="28"/>
        </w:rPr>
        <w:t xml:space="preserve"> </w:t>
      </w:r>
    </w:p>
    <w:p w14:paraId="0578444D">
      <w:pPr>
        <w:ind w:firstLine="1960" w:firstLineChars="700"/>
        <w:rPr>
          <w:sz w:val="28"/>
        </w:rPr>
      </w:pPr>
      <w:r>
        <w:rPr>
          <w:rFonts w:hint="eastAsia"/>
          <w:sz w:val="28"/>
        </w:rPr>
        <w:t xml:space="preserve"> </w:t>
      </w:r>
    </w:p>
    <w:p w14:paraId="71E0EEE6">
      <w:pPr>
        <w:ind w:left="-9" w:leftChars="-225" w:hanging="531" w:hangingChars="63"/>
        <w:jc w:val="center"/>
        <w:rPr>
          <w:rFonts w:eastAsia="华文行楷"/>
          <w:b/>
          <w:bCs/>
          <w:sz w:val="84"/>
        </w:rPr>
      </w:pPr>
      <w:r>
        <w:rPr>
          <w:rFonts w:hint="eastAsia" w:ascii="宋体" w:hAnsi="宋体" w:eastAsia="宋体" w:cs="宋体"/>
          <w:b/>
          <w:bCs/>
          <w:sz w:val="84"/>
        </w:rPr>
        <w:t>上 海 电 力 大</w:t>
      </w:r>
      <w:r>
        <w:rPr>
          <w:rFonts w:hint="eastAsia" w:eastAsia="华文行楷"/>
          <w:b/>
          <w:bCs/>
          <w:sz w:val="84"/>
        </w:rPr>
        <w:t xml:space="preserve"> </w:t>
      </w:r>
      <w:r>
        <w:rPr>
          <w:rFonts w:hint="eastAsia" w:ascii="宋体" w:hAnsi="宋体" w:eastAsia="宋体" w:cs="宋体"/>
          <w:b/>
          <w:bCs/>
          <w:sz w:val="84"/>
        </w:rPr>
        <w:t>学</w:t>
      </w:r>
    </w:p>
    <w:p w14:paraId="5D39DED8">
      <w:pPr>
        <w:ind w:firstLine="964" w:firstLineChars="200"/>
        <w:jc w:val="left"/>
        <w:rPr>
          <w:b/>
          <w:sz w:val="48"/>
        </w:rPr>
      </w:pPr>
      <w:r>
        <w:rPr>
          <w:rFonts w:hint="eastAsia"/>
          <w:b/>
          <w:sz w:val="48"/>
        </w:rPr>
        <w:t>课程设计（大型作业）任务书</w:t>
      </w:r>
    </w:p>
    <w:p w14:paraId="1026F6E3">
      <w:pPr>
        <w:ind w:firstLine="1928" w:firstLineChars="600"/>
        <w:rPr>
          <w:b/>
          <w:sz w:val="32"/>
        </w:rPr>
      </w:pPr>
    </w:p>
    <w:p w14:paraId="41DA23F4">
      <w:pPr>
        <w:ind w:firstLine="578" w:firstLineChars="192"/>
        <w:rPr>
          <w:rFonts w:eastAsia="KaiTi_GB2312"/>
          <w:b/>
          <w:bCs/>
          <w:sz w:val="30"/>
        </w:rPr>
      </w:pPr>
    </w:p>
    <w:p w14:paraId="68A21809">
      <w:pPr>
        <w:spacing w:line="600" w:lineRule="auto"/>
        <w:ind w:firstLine="768" w:firstLineChars="239"/>
        <w:rPr>
          <w:b/>
          <w:bCs/>
          <w:sz w:val="32"/>
          <w:u w:val="single"/>
        </w:rPr>
      </w:pPr>
      <w:r>
        <w:rPr>
          <w:rFonts w:hint="eastAsia" w:eastAsia="KaiTi_GB2312"/>
          <w:b/>
          <w:bCs/>
          <w:sz w:val="32"/>
        </w:rPr>
        <w:t xml:space="preserve">课程名称  </w:t>
      </w:r>
      <w:r>
        <w:rPr>
          <w:rFonts w:hint="eastAsia"/>
          <w:bCs/>
          <w:sz w:val="32"/>
          <w:u w:val="single"/>
        </w:rPr>
        <w:t xml:space="preserve">       芯片测试实践          </w:t>
      </w:r>
      <w:r>
        <w:rPr>
          <w:rFonts w:hint="eastAsia"/>
          <w:b/>
          <w:bCs/>
          <w:sz w:val="32"/>
        </w:rPr>
        <w:t xml:space="preserve">          </w:t>
      </w:r>
    </w:p>
    <w:p w14:paraId="2D810DA7">
      <w:pPr>
        <w:spacing w:line="600" w:lineRule="auto"/>
        <w:ind w:firstLine="768" w:firstLineChars="239"/>
        <w:rPr>
          <w:b/>
          <w:bCs/>
          <w:sz w:val="32"/>
          <w:u w:val="single"/>
        </w:rPr>
      </w:pPr>
      <w:r>
        <w:rPr>
          <w:rFonts w:hint="eastAsia" w:eastAsia="KaiTi_GB2312"/>
          <w:b/>
          <w:bCs/>
          <w:sz w:val="32"/>
        </w:rPr>
        <w:t xml:space="preserve">课程编号  </w:t>
      </w:r>
      <w:r>
        <w:rPr>
          <w:rFonts w:hint="eastAsia"/>
          <w:bCs/>
          <w:sz w:val="32"/>
          <w:u w:val="single"/>
        </w:rPr>
        <w:t xml:space="preserve">           26390</w:t>
      </w:r>
      <w:r>
        <w:rPr>
          <w:rFonts w:hint="eastAsia"/>
          <w:bCs/>
          <w:sz w:val="32"/>
          <w:u w:val="single"/>
          <w:lang w:val="en-US" w:eastAsia="zh-CN"/>
        </w:rPr>
        <w:t>19</w:t>
      </w:r>
      <w:r>
        <w:rPr>
          <w:rFonts w:hint="eastAsia"/>
          <w:bCs/>
          <w:sz w:val="32"/>
          <w:u w:val="single"/>
        </w:rPr>
        <w:t xml:space="preserve">           </w:t>
      </w:r>
      <w:r>
        <w:rPr>
          <w:rFonts w:hint="eastAsia"/>
          <w:b/>
          <w:bCs/>
          <w:sz w:val="32"/>
        </w:rPr>
        <w:t xml:space="preserve">            </w:t>
      </w:r>
      <w:r>
        <w:rPr>
          <w:rFonts w:hint="eastAsia"/>
          <w:b/>
          <w:bCs/>
          <w:sz w:val="32"/>
          <w:u w:val="single"/>
        </w:rPr>
        <w:t xml:space="preserve">             </w:t>
      </w:r>
    </w:p>
    <w:p w14:paraId="4AF58739">
      <w:pPr>
        <w:spacing w:line="600" w:lineRule="auto"/>
        <w:ind w:firstLine="768" w:firstLineChars="239"/>
        <w:rPr>
          <w:rFonts w:eastAsia="KaiTi_GB2312"/>
          <w:sz w:val="30"/>
          <w:u w:val="single"/>
        </w:rPr>
      </w:pPr>
      <w:r>
        <w:rPr>
          <w:rFonts w:hint="eastAsia" w:eastAsia="KaiTi_GB2312"/>
          <w:b/>
          <w:bCs/>
          <w:sz w:val="32"/>
        </w:rPr>
        <w:t xml:space="preserve">院 （系） </w:t>
      </w:r>
      <w:r>
        <w:rPr>
          <w:rFonts w:hint="eastAsia" w:eastAsia="KaiTi_GB2312"/>
          <w:sz w:val="30"/>
          <w:u w:val="single"/>
        </w:rPr>
        <w:t xml:space="preserve">      电子与信息工程学院       </w:t>
      </w:r>
    </w:p>
    <w:p w14:paraId="48518174">
      <w:pPr>
        <w:spacing w:line="600" w:lineRule="auto"/>
        <w:ind w:firstLine="707" w:firstLineChars="220"/>
        <w:rPr>
          <w:rFonts w:eastAsia="KaiTi_GB2312"/>
          <w:sz w:val="28"/>
          <w:u w:val="single"/>
        </w:rPr>
      </w:pPr>
      <w:r>
        <w:rPr>
          <w:rFonts w:hint="eastAsia" w:eastAsia="KaiTi_GB2312"/>
          <w:b/>
          <w:bCs/>
          <w:sz w:val="32"/>
        </w:rPr>
        <w:t>专    业</w:t>
      </w:r>
      <w:r>
        <w:rPr>
          <w:rFonts w:hint="eastAsia" w:eastAsia="KaiTi_GB2312"/>
          <w:b/>
          <w:bCs/>
          <w:sz w:val="30"/>
        </w:rPr>
        <w:t xml:space="preserve">  </w:t>
      </w:r>
      <w:r>
        <w:rPr>
          <w:rFonts w:hint="eastAsia" w:eastAsia="KaiTi_GB2312"/>
          <w:sz w:val="30"/>
          <w:u w:val="single"/>
        </w:rPr>
        <w:t xml:space="preserve">     </w:t>
      </w:r>
      <w:r>
        <w:rPr>
          <w:rFonts w:hint="eastAsia" w:eastAsia="KaiTi_GB2312"/>
          <w:sz w:val="30"/>
          <w:u w:val="single"/>
          <w:lang w:val="en-US" w:eastAsia="zh-CN"/>
        </w:rPr>
        <w:t>集成电路设计与集成系统</w:t>
      </w:r>
      <w:r>
        <w:rPr>
          <w:rFonts w:hint="eastAsia" w:eastAsia="KaiTi_GB2312"/>
          <w:sz w:val="30"/>
          <w:u w:val="single"/>
        </w:rPr>
        <w:t xml:space="preserve">    </w:t>
      </w:r>
      <w:r>
        <w:rPr>
          <w:rFonts w:hint="eastAsia"/>
          <w:b/>
          <w:bCs/>
          <w:sz w:val="30"/>
        </w:rPr>
        <w:t xml:space="preserve">   </w:t>
      </w:r>
      <w:r>
        <w:rPr>
          <w:rFonts w:hint="eastAsia" w:eastAsia="KaiTi_GB2312"/>
          <w:sz w:val="30"/>
        </w:rPr>
        <w:t xml:space="preserve">     </w:t>
      </w:r>
      <w:r>
        <w:rPr>
          <w:rFonts w:hint="eastAsia" w:eastAsia="KaiTi_GB2312"/>
          <w:b/>
          <w:bCs/>
          <w:sz w:val="30"/>
        </w:rPr>
        <w:t xml:space="preserve">                            </w:t>
      </w:r>
    </w:p>
    <w:p w14:paraId="79E0209E">
      <w:pPr>
        <w:spacing w:line="600" w:lineRule="auto"/>
        <w:ind w:firstLine="768" w:firstLineChars="239"/>
        <w:rPr>
          <w:rFonts w:eastAsia="KaiTi_GB2312"/>
          <w:sz w:val="28"/>
        </w:rPr>
      </w:pPr>
      <w:r>
        <w:rPr>
          <w:rFonts w:hint="eastAsia" w:eastAsia="KaiTi_GB2312"/>
          <w:b/>
          <w:bCs/>
          <w:sz w:val="32"/>
        </w:rPr>
        <w:t>班    级</w:t>
      </w:r>
      <w:r>
        <w:rPr>
          <w:rFonts w:hint="eastAsia" w:eastAsia="KaiTi_GB2312"/>
          <w:b/>
          <w:bCs/>
          <w:sz w:val="30"/>
        </w:rPr>
        <w:t xml:space="preserve">  </w:t>
      </w:r>
      <w:r>
        <w:rPr>
          <w:rFonts w:hint="eastAsia" w:eastAsia="KaiTi_GB2312"/>
          <w:sz w:val="30"/>
          <w:u w:val="single"/>
        </w:rPr>
        <w:t xml:space="preserve">            2021391            </w:t>
      </w:r>
    </w:p>
    <w:p w14:paraId="265059AB">
      <w:pPr>
        <w:spacing w:line="600" w:lineRule="auto"/>
        <w:ind w:firstLine="573" w:firstLineChars="239"/>
      </w:pPr>
    </w:p>
    <w:p w14:paraId="738CA9CB">
      <w:pPr>
        <w:ind w:firstLine="1618" w:firstLineChars="578"/>
        <w:rPr>
          <w:rFonts w:eastAsia="KaiTi_GB2312"/>
          <w:sz w:val="28"/>
          <w:u w:val="single"/>
        </w:rPr>
      </w:pPr>
    </w:p>
    <w:p w14:paraId="765AC52F">
      <w:pPr>
        <w:ind w:firstLine="1618" w:firstLineChars="578"/>
        <w:rPr>
          <w:rFonts w:eastAsia="KaiTi_GB2312"/>
          <w:sz w:val="28"/>
          <w:u w:val="single"/>
        </w:rPr>
      </w:pPr>
    </w:p>
    <w:p w14:paraId="134B8068">
      <w:pPr>
        <w:ind w:firstLine="1618" w:firstLineChars="578"/>
        <w:rPr>
          <w:rFonts w:eastAsia="KaiTi_GB2312"/>
          <w:sz w:val="28"/>
          <w:u w:val="single"/>
        </w:rPr>
      </w:pPr>
    </w:p>
    <w:p w14:paraId="5289D1A6">
      <w:pPr>
        <w:ind w:firstLine="1618" w:firstLineChars="578"/>
        <w:rPr>
          <w:rFonts w:eastAsia="KaiTi_GB2312"/>
          <w:sz w:val="28"/>
          <w:u w:val="single"/>
        </w:rPr>
      </w:pPr>
    </w:p>
    <w:p w14:paraId="54E2AD7F">
      <w:pPr>
        <w:ind w:right="-408" w:rightChars="-170" w:firstLine="1687" w:firstLineChars="700"/>
        <w:rPr>
          <w:rFonts w:hint="eastAsia" w:ascii="宋体"/>
        </w:rPr>
      </w:pPr>
      <w:r>
        <w:rPr>
          <w:rFonts w:hint="eastAsia" w:ascii="宋体"/>
          <w:b/>
          <w:bCs/>
        </w:rPr>
        <w:t>教师签名</w:t>
      </w:r>
      <w:r>
        <w:rPr>
          <w:rFonts w:hint="eastAsia" w:ascii="宋体"/>
        </w:rPr>
        <w:t>：</w:t>
      </w:r>
      <w:r>
        <w:rPr>
          <w:rFonts w:hint="eastAsia" w:ascii="宋体"/>
          <w:u w:val="single"/>
        </w:rPr>
        <w:t xml:space="preserve">  </w:t>
      </w:r>
      <w:r>
        <w:rPr>
          <w:rFonts w:ascii="宋体"/>
          <w:u w:val="single"/>
        </w:rPr>
        <w:drawing>
          <wp:inline distT="0" distB="0" distL="0" distR="0">
            <wp:extent cx="974725" cy="367030"/>
            <wp:effectExtent l="0" t="0" r="63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512" cy="37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/>
          <w:u w:val="single"/>
        </w:rPr>
        <w:t xml:space="preserve"> </w:t>
      </w:r>
      <w:r>
        <w:rPr>
          <w:rFonts w:hint="eastAsia"/>
          <w:u w:val="single"/>
        </w:rPr>
        <w:drawing>
          <wp:inline distT="0" distB="0" distL="114300" distR="114300">
            <wp:extent cx="876300" cy="474980"/>
            <wp:effectExtent l="0" t="0" r="7620" b="12700"/>
            <wp:docPr id="1" name="图片 2" descr="中文电子签名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中文电子签名_副本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/>
          <w:u w:val="single"/>
        </w:rPr>
        <w:t xml:space="preserve">   </w:t>
      </w:r>
      <w:r>
        <w:rPr>
          <w:rFonts w:hint="eastAsia" w:ascii="宋体"/>
        </w:rPr>
        <w:t xml:space="preserve">   </w:t>
      </w:r>
    </w:p>
    <w:p w14:paraId="0EA59F74">
      <w:pPr>
        <w:ind w:right="-408" w:rightChars="-170" w:firstLine="2340" w:firstLineChars="975"/>
        <w:rPr>
          <w:rFonts w:hint="eastAsia" w:ascii="宋体"/>
          <w:u w:val="single"/>
        </w:rPr>
      </w:pPr>
      <w:r>
        <w:rPr>
          <w:rFonts w:hint="eastAsia" w:ascii="宋体"/>
        </w:rPr>
        <w:t xml:space="preserve">   </w:t>
      </w:r>
    </w:p>
    <w:p w14:paraId="02E2D09A">
      <w:pPr>
        <w:ind w:right="-408" w:rightChars="-170" w:firstLine="1687" w:firstLineChars="700"/>
        <w:rPr>
          <w:rFonts w:ascii="宋体"/>
        </w:rPr>
      </w:pPr>
      <w:bookmarkStart w:id="0" w:name="_GoBack"/>
      <w:bookmarkEnd w:id="0"/>
      <w:r>
        <w:rPr>
          <w:rFonts w:hint="eastAsia" w:ascii="宋体"/>
          <w:b/>
          <w:bCs/>
        </w:rPr>
        <w:t>专业负责人签名</w:t>
      </w:r>
      <w:r>
        <w:rPr>
          <w:rFonts w:hint="eastAsia" w:ascii="宋体"/>
        </w:rPr>
        <w:t>：</w:t>
      </w:r>
      <w:r>
        <w:rPr>
          <w:rFonts w:hint="eastAsia" w:ascii="宋体"/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 w:ascii="宋体"/>
          <w:u w:val="single"/>
        </w:rPr>
        <w:t xml:space="preserve">   </w:t>
      </w:r>
      <w:r>
        <w:rPr>
          <w:rFonts w:hint="eastAsia" w:ascii="宋体"/>
          <w:u w:val="single"/>
          <w:lang w:val="en-US" w:eastAsia="zh-CN"/>
        </w:rPr>
        <w:t xml:space="preserve">          </w:t>
      </w:r>
      <w:r>
        <w:rPr>
          <w:rFonts w:hint="eastAsia" w:ascii="宋体"/>
        </w:rPr>
        <w:t xml:space="preserve">                 </w:t>
      </w:r>
    </w:p>
    <w:p w14:paraId="526964E8">
      <w:pPr>
        <w:rPr>
          <w:b/>
          <w:bCs/>
        </w:rPr>
      </w:pPr>
      <w:r>
        <w:rPr>
          <w:rFonts w:hint="eastAsia"/>
          <w:sz w:val="28"/>
        </w:rPr>
        <w:br w:type="page"/>
      </w:r>
      <w:r>
        <w:rPr>
          <w:rFonts w:hint="eastAsia"/>
          <w:sz w:val="28"/>
        </w:rPr>
        <w:t>一、课程设计的主要内容、要求及组织形式（</w:t>
      </w:r>
      <w:r>
        <w:rPr>
          <w:rFonts w:hint="eastAsia"/>
        </w:rPr>
        <w:t>包括课程设计主要目标及成果</w:t>
      </w:r>
      <w:r>
        <w:rPr>
          <w:rFonts w:hint="eastAsia"/>
          <w:sz w:val="28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 w14:paraId="741B8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5" w:hRule="atLeast"/>
        </w:trPr>
        <w:tc>
          <w:tcPr>
            <w:tcW w:w="8928" w:type="dxa"/>
            <w:tcBorders>
              <w:bottom w:val="single" w:color="auto" w:sz="4" w:space="0"/>
            </w:tcBorders>
          </w:tcPr>
          <w:p w14:paraId="305104A2">
            <w:pPr>
              <w:tabs>
                <w:tab w:val="left" w:pos="2055"/>
              </w:tabs>
              <w:spacing w:line="360" w:lineRule="auto"/>
              <w:jc w:val="left"/>
              <w:rPr>
                <w:rFonts w:hint="eastAsia" w:ascii="宋体" w:hAnsi="宋体" w:eastAsia="宋体"/>
                <w:szCs w:val="28"/>
              </w:rPr>
            </w:pPr>
            <w:r>
              <w:rPr>
                <w:rFonts w:hint="eastAsia" w:ascii="宋体" w:hAnsi="宋体" w:eastAsia="宋体"/>
                <w:szCs w:val="28"/>
              </w:rPr>
              <w:t>1、课程目标</w:t>
            </w:r>
          </w:p>
          <w:p w14:paraId="2F2B77FF">
            <w:pPr>
              <w:tabs>
                <w:tab w:val="left" w:pos="2055"/>
              </w:tabs>
              <w:spacing w:line="360" w:lineRule="auto"/>
              <w:jc w:val="left"/>
              <w:rPr>
                <w:rFonts w:hint="eastAsia" w:ascii="宋体" w:hAnsi="宋体" w:eastAsia="宋体"/>
                <w:szCs w:val="28"/>
              </w:rPr>
            </w:pPr>
            <w:r>
              <w:rPr>
                <w:rFonts w:hint="eastAsia"/>
                <w:sz w:val="22"/>
              </w:rPr>
              <w:t xml:space="preserve">   </w:t>
            </w:r>
            <w:r>
              <w:rPr>
                <w:rFonts w:hint="eastAsia" w:ascii="宋体" w:hAnsi="宋体" w:eastAsia="宋体"/>
                <w:szCs w:val="28"/>
              </w:rPr>
              <w:t xml:space="preserve"> 通过20课时的芯片测试学习，掌握常用仪器仪表的使用方法、误差来源、芯片测试的流程以及测试机类型。完成本课程设计后，学生应具有以下技能：</w:t>
            </w:r>
          </w:p>
          <w:p w14:paraId="31A72D81">
            <w:pPr>
              <w:tabs>
                <w:tab w:val="left" w:pos="993"/>
              </w:tabs>
              <w:spacing w:line="360" w:lineRule="auto"/>
              <w:ind w:left="560"/>
              <w:jc w:val="left"/>
              <w:rPr>
                <w:rFonts w:hint="eastAsia" w:ascii="宋体" w:hAnsi="宋体" w:eastAsia="宋体"/>
                <w:szCs w:val="28"/>
              </w:rPr>
            </w:pPr>
            <w:r>
              <w:rPr>
                <w:rFonts w:hint="eastAsia" w:ascii="宋体" w:hAnsi="宋体" w:eastAsia="宋体"/>
                <w:szCs w:val="28"/>
              </w:rPr>
              <w:t>1）掌握基本仪器仪表的功能及使用方法</w:t>
            </w:r>
          </w:p>
          <w:p w14:paraId="75898CB8">
            <w:pPr>
              <w:numPr>
                <w:ilvl w:val="0"/>
                <w:numId w:val="1"/>
              </w:numPr>
              <w:tabs>
                <w:tab w:val="left" w:pos="2055"/>
              </w:tabs>
              <w:spacing w:line="360" w:lineRule="auto"/>
              <w:ind w:left="560"/>
              <w:jc w:val="left"/>
              <w:rPr>
                <w:rFonts w:hint="eastAsia" w:ascii="宋体" w:hAnsi="宋体" w:eastAsia="宋体"/>
                <w:szCs w:val="28"/>
              </w:rPr>
            </w:pPr>
            <w:r>
              <w:rPr>
                <w:rFonts w:hint="eastAsia" w:ascii="宋体" w:hAnsi="宋体" w:eastAsia="宋体"/>
                <w:szCs w:val="28"/>
              </w:rPr>
              <w:t>掌握芯片测试中的误差分析</w:t>
            </w:r>
          </w:p>
          <w:p w14:paraId="38E86D66">
            <w:pPr>
              <w:tabs>
                <w:tab w:val="left" w:pos="2055"/>
              </w:tabs>
              <w:spacing w:line="360" w:lineRule="auto"/>
              <w:ind w:firstLine="480" w:firstLineChars="200"/>
              <w:jc w:val="left"/>
              <w:rPr>
                <w:rFonts w:hint="eastAsia" w:ascii="宋体" w:hAnsi="宋体" w:eastAsia="宋体"/>
                <w:szCs w:val="28"/>
              </w:rPr>
            </w:pPr>
            <w:r>
              <w:rPr>
                <w:rFonts w:hint="eastAsia" w:ascii="宋体" w:hAnsi="宋体" w:eastAsia="宋体"/>
                <w:szCs w:val="28"/>
              </w:rPr>
              <w:t>3）熟悉芯片测试的流程</w:t>
            </w:r>
          </w:p>
          <w:p w14:paraId="47B9B3F3">
            <w:pPr>
              <w:tabs>
                <w:tab w:val="left" w:pos="2055"/>
              </w:tabs>
              <w:spacing w:line="360" w:lineRule="auto"/>
              <w:ind w:firstLine="480" w:firstLineChars="200"/>
              <w:jc w:val="left"/>
              <w:rPr>
                <w:rFonts w:hint="eastAsia" w:ascii="宋体" w:hAnsi="宋体" w:eastAsia="宋体"/>
                <w:szCs w:val="28"/>
              </w:rPr>
            </w:pPr>
            <w:r>
              <w:rPr>
                <w:rFonts w:hint="eastAsia" w:ascii="宋体" w:hAnsi="宋体" w:eastAsia="宋体"/>
                <w:szCs w:val="28"/>
              </w:rPr>
              <w:t>4）了解模拟测试机的板卡类型及机台测试的流程</w:t>
            </w:r>
          </w:p>
          <w:p w14:paraId="3A395F93">
            <w:pPr>
              <w:tabs>
                <w:tab w:val="left" w:pos="2055"/>
              </w:tabs>
              <w:spacing w:line="360" w:lineRule="auto"/>
              <w:jc w:val="left"/>
              <w:rPr>
                <w:rFonts w:hint="eastAsia" w:ascii="宋体" w:hAnsi="宋体" w:eastAsia="宋体"/>
                <w:szCs w:val="28"/>
              </w:rPr>
            </w:pPr>
            <w:r>
              <w:rPr>
                <w:rFonts w:hint="eastAsia" w:ascii="宋体" w:hAnsi="宋体" w:eastAsia="宋体"/>
                <w:szCs w:val="28"/>
              </w:rPr>
              <w:t>2、课程内容</w:t>
            </w:r>
          </w:p>
          <w:p w14:paraId="46144C44">
            <w:r>
              <w:rPr>
                <w:rFonts w:hint="eastAsia"/>
              </w:rPr>
              <w:t>任务一: 采用电压源、万用表，使用加压测流的方式测试图中Rx电阻值。</w:t>
            </w:r>
          </w:p>
          <w:p w14:paraId="3AFF30EB">
            <w:r>
              <w:rPr>
                <w:rFonts w:hint="eastAsia"/>
              </w:rPr>
              <w:t>（R1、R2、R3、R4阻值均不知）</w:t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316230</wp:posOffset>
                  </wp:positionV>
                  <wp:extent cx="4238625" cy="2171700"/>
                  <wp:effectExtent l="0" t="0" r="9525" b="0"/>
                  <wp:wrapTopAndBottom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3BE9995"/>
          <w:p w14:paraId="1216AA8B">
            <w:r>
              <w:rPr>
                <w:rFonts w:hint="eastAsia"/>
              </w:rPr>
              <w:t>要求：</w:t>
            </w:r>
          </w:p>
          <w:p w14:paraId="0A995FEE">
            <w:pPr>
              <w:pStyle w:val="10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思考如何测RX的电阻；</w:t>
            </w:r>
          </w:p>
          <w:p w14:paraId="3901E13D">
            <w:pPr>
              <w:pStyle w:val="10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认识并学会使用电源，万用表等仪器。</w:t>
            </w:r>
          </w:p>
          <w:p w14:paraId="182AA858">
            <w:pPr>
              <w:pStyle w:val="10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使用仪器仪表连接电路，并计算出RX的值，并和实际值对比。</w:t>
            </w:r>
          </w:p>
          <w:p w14:paraId="378900E0">
            <w:pPr>
              <w:pStyle w:val="10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想一想哪些地方会存在误差。</w:t>
            </w:r>
          </w:p>
          <w:p w14:paraId="1DF3611A"/>
          <w:p w14:paraId="1CE0E01D">
            <w:r>
              <w:rPr>
                <w:rFonts w:hint="eastAsia"/>
              </w:rPr>
              <w:t>任务二：根据电容的充放电特性使用示波器抓取电容的充电过程，并将带测电容的容值利用C=I*dt/dv计算出来。（R1阻值已知）</w:t>
            </w:r>
          </w:p>
          <w:p w14:paraId="77B1B642"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40005</wp:posOffset>
                  </wp:positionV>
                  <wp:extent cx="2232025" cy="1111250"/>
                  <wp:effectExtent l="0" t="0" r="0" b="0"/>
                  <wp:wrapTopAndBottom/>
                  <wp:docPr id="9834238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423854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746" cy="11111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51AAF68E"/>
          <w:p w14:paraId="4FF47287">
            <w:r>
              <w:rPr>
                <w:rFonts w:hint="eastAsia"/>
              </w:rPr>
              <w:t>要求：</w:t>
            </w:r>
          </w:p>
          <w:p w14:paraId="1247E2D3">
            <w:r>
              <w:rPr>
                <w:rFonts w:hint="eastAsia"/>
              </w:rPr>
              <w:t>1、熟练掌握示波器的使用方法</w:t>
            </w:r>
          </w:p>
          <w:p w14:paraId="7A027ED1">
            <w:r>
              <w:rPr>
                <w:rFonts w:hint="eastAsia"/>
              </w:rPr>
              <w:t>2、将记录示波器抓取的上电波形。</w:t>
            </w:r>
          </w:p>
          <w:p w14:paraId="05C26E17">
            <w:r>
              <w:rPr>
                <w:rFonts w:hint="eastAsia"/>
              </w:rPr>
              <w:t>3、如何得出电路当中的电流I</w:t>
            </w:r>
          </w:p>
          <w:p w14:paraId="6E3180EB">
            <w:r>
              <w:rPr>
                <w:rFonts w:hint="eastAsia"/>
              </w:rPr>
              <w:t>4、使用万用表测出电容的容值和计算的结果进行对比，想想如何缩小误差。</w:t>
            </w:r>
          </w:p>
          <w:p w14:paraId="47E4C39C">
            <w:pPr>
              <w:pStyle w:val="10"/>
              <w:ind w:left="360" w:firstLine="0" w:firstLineChars="0"/>
              <w:rPr>
                <w:rFonts w:hint="eastAsia"/>
              </w:rPr>
            </w:pPr>
          </w:p>
          <w:p w14:paraId="6DBF914C">
            <w:r>
              <w:rPr>
                <w:rFonts w:hint="eastAsia"/>
              </w:rPr>
              <w:t>任务三：</w:t>
            </w:r>
            <w:r>
              <w:t xml:space="preserve"> </w:t>
            </w:r>
          </w:p>
          <w:p w14:paraId="6935FD07">
            <w:pPr>
              <w:spacing w:line="300" w:lineRule="auto"/>
              <w:rPr>
                <w:rFonts w:hint="eastAsia" w:ascii="宋体" w:hAnsi="宋体"/>
                <w:lang w:val="sv-SE"/>
              </w:rPr>
            </w:pPr>
            <w:r>
              <w:rPr>
                <w:rFonts w:hint="eastAsia"/>
              </w:rPr>
              <w:t>使用T861测试机将稳压管TLV70233的参数测试出来，并且保存20次loop数据。</w:t>
            </w:r>
          </w:p>
          <w:p w14:paraId="5738EF73">
            <w:pPr>
              <w:spacing w:line="300" w:lineRule="auto"/>
              <w:rPr>
                <w:rFonts w:ascii="FangSong_GB2312"/>
              </w:rPr>
            </w:pPr>
          </w:p>
          <w:p w14:paraId="490C974C">
            <w:pPr>
              <w:spacing w:line="300" w:lineRule="auto"/>
              <w:rPr>
                <w:rFonts w:ascii="FangSong_GB2312"/>
              </w:rPr>
            </w:pPr>
            <w:r>
              <w:rPr>
                <w:rFonts w:hint="eastAsia" w:ascii="FangSong_GB2312"/>
              </w:rPr>
              <w:t>要求：</w:t>
            </w:r>
          </w:p>
          <w:p w14:paraId="78AF3517">
            <w:pPr>
              <w:spacing w:line="300" w:lineRule="auto"/>
            </w:pPr>
            <w:r>
              <w:rPr>
                <w:rFonts w:hint="eastAsia"/>
              </w:rPr>
              <w:t>1、熟悉芯片测试前后的流程。</w:t>
            </w:r>
          </w:p>
          <w:p w14:paraId="36D3C6C3">
            <w:pPr>
              <w:spacing w:line="300" w:lineRule="auto"/>
            </w:pPr>
            <w:r>
              <w:rPr>
                <w:rFonts w:hint="eastAsia"/>
              </w:rPr>
              <w:t>2、掌握量产导入的操作和步骤。</w:t>
            </w:r>
          </w:p>
          <w:p w14:paraId="08213D35">
            <w:pPr>
              <w:spacing w:line="300" w:lineRule="auto"/>
            </w:pPr>
            <w:r>
              <w:rPr>
                <w:rFonts w:hint="eastAsia"/>
              </w:rPr>
              <w:t>3、了解测试数据的含义，将测到的数据拍照记录一组。</w:t>
            </w:r>
          </w:p>
          <w:p w14:paraId="3837AF6A">
            <w:pPr>
              <w:spacing w:line="300" w:lineRule="auto"/>
            </w:pPr>
            <w:r>
              <w:rPr>
                <w:rFonts w:hint="eastAsia"/>
              </w:rPr>
              <w:t>4、测试机测试时可能会存在哪些误差？</w:t>
            </w:r>
          </w:p>
          <w:p w14:paraId="6D761984">
            <w:r>
              <w:rPr>
                <w:rFonts w:hint="eastAsia"/>
              </w:rPr>
              <w:t xml:space="preserve"> </w:t>
            </w:r>
          </w:p>
          <w:p w14:paraId="66BDC481">
            <w:pPr>
              <w:pStyle w:val="10"/>
              <w:ind w:left="360" w:firstLine="0" w:firstLineChars="0"/>
              <w:rPr>
                <w:rFonts w:hint="eastAsia"/>
              </w:rPr>
            </w:pPr>
          </w:p>
          <w:p w14:paraId="192863E7">
            <w:pPr>
              <w:pStyle w:val="10"/>
              <w:ind w:left="360" w:firstLine="0" w:firstLineChars="0"/>
              <w:rPr>
                <w:rFonts w:hint="eastAsia"/>
              </w:rPr>
            </w:pPr>
          </w:p>
          <w:p w14:paraId="3D8D62FE">
            <w:pPr>
              <w:pStyle w:val="10"/>
              <w:ind w:left="360" w:firstLine="0" w:firstLineChars="0"/>
              <w:rPr>
                <w:rFonts w:hint="eastAsia"/>
              </w:rPr>
            </w:pPr>
          </w:p>
        </w:tc>
      </w:tr>
    </w:tbl>
    <w:p w14:paraId="2079DD7B">
      <w:pPr>
        <w:ind w:right="-1030" w:rightChars="-429"/>
        <w:rPr>
          <w:sz w:val="28"/>
        </w:rPr>
      </w:pPr>
    </w:p>
    <w:p w14:paraId="707967BA">
      <w:pPr>
        <w:ind w:right="-1030" w:rightChars="-429"/>
        <w:rPr>
          <w:sz w:val="28"/>
        </w:rPr>
      </w:pPr>
    </w:p>
    <w:p w14:paraId="5094C10B">
      <w:pPr>
        <w:ind w:right="-1030" w:rightChars="-429"/>
        <w:rPr>
          <w:sz w:val="28"/>
        </w:rPr>
      </w:pPr>
    </w:p>
    <w:p w14:paraId="2BECD6EB">
      <w:pPr>
        <w:ind w:right="-1030" w:rightChars="-429"/>
        <w:rPr>
          <w:sz w:val="28"/>
        </w:rPr>
      </w:pPr>
    </w:p>
    <w:p w14:paraId="1A855006">
      <w:pPr>
        <w:ind w:right="-1030" w:rightChars="-429"/>
        <w:rPr>
          <w:sz w:val="28"/>
        </w:rPr>
      </w:pPr>
    </w:p>
    <w:p w14:paraId="6249268C">
      <w:pPr>
        <w:ind w:right="-1030" w:rightChars="-429"/>
        <w:rPr>
          <w:sz w:val="28"/>
        </w:rPr>
      </w:pPr>
    </w:p>
    <w:p w14:paraId="046BE76D">
      <w:pPr>
        <w:ind w:right="-1030" w:rightChars="-429"/>
        <w:rPr>
          <w:sz w:val="28"/>
        </w:rPr>
      </w:pPr>
    </w:p>
    <w:p w14:paraId="6034CC5C">
      <w:pPr>
        <w:ind w:right="-1030" w:rightChars="-429"/>
        <w:rPr>
          <w:b/>
          <w:bCs/>
        </w:rPr>
      </w:pPr>
      <w:r>
        <w:rPr>
          <w:rFonts w:hint="eastAsia"/>
          <w:sz w:val="28"/>
        </w:rPr>
        <w:t>二、考核形式及成绩评定规则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 w14:paraId="42800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3" w:hRule="atLeast"/>
        </w:trPr>
        <w:tc>
          <w:tcPr>
            <w:tcW w:w="8928" w:type="dxa"/>
            <w:tcBorders>
              <w:bottom w:val="single" w:color="auto" w:sz="4" w:space="0"/>
            </w:tcBorders>
          </w:tcPr>
          <w:p w14:paraId="6490C58E">
            <w:pPr>
              <w:tabs>
                <w:tab w:val="left" w:pos="2055"/>
              </w:tabs>
              <w:jc w:val="left"/>
              <w:rPr>
                <w:rFonts w:hint="eastAsia" w:ascii="宋体" w:hAnsi="宋体" w:eastAsia="宋体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 w:eastAsia="宋体"/>
                <w:szCs w:val="28"/>
              </w:rPr>
              <w:t>考核</w:t>
            </w:r>
          </w:p>
          <w:p w14:paraId="20F7B427">
            <w:pPr>
              <w:tabs>
                <w:tab w:val="left" w:pos="1680"/>
                <w:tab w:val="left" w:pos="2055"/>
              </w:tabs>
              <w:spacing w:line="360" w:lineRule="auto"/>
              <w:ind w:firstLine="480" w:firstLineChars="200"/>
              <w:jc w:val="left"/>
              <w:rPr>
                <w:rFonts w:hint="eastAsia" w:ascii="宋体" w:hAnsi="宋体" w:eastAsia="宋体"/>
                <w:szCs w:val="28"/>
              </w:rPr>
            </w:pPr>
            <w:r>
              <w:rPr>
                <w:rFonts w:hint="eastAsia" w:ascii="宋体" w:hAnsi="宋体" w:eastAsia="宋体"/>
                <w:szCs w:val="28"/>
              </w:rPr>
              <w:t>1）实操的情况</w:t>
            </w:r>
          </w:p>
          <w:p w14:paraId="59C6EE4B">
            <w:pPr>
              <w:tabs>
                <w:tab w:val="left" w:pos="1680"/>
                <w:tab w:val="left" w:pos="2055"/>
              </w:tabs>
              <w:spacing w:line="360" w:lineRule="auto"/>
              <w:ind w:firstLine="480" w:firstLineChars="200"/>
              <w:jc w:val="left"/>
              <w:rPr>
                <w:rFonts w:hint="eastAsia" w:ascii="宋体" w:hAnsi="宋体" w:eastAsia="宋体"/>
                <w:szCs w:val="28"/>
              </w:rPr>
            </w:pPr>
            <w:r>
              <w:rPr>
                <w:rFonts w:hint="eastAsia" w:ascii="宋体" w:hAnsi="宋体" w:eastAsia="宋体"/>
                <w:szCs w:val="28"/>
              </w:rPr>
              <w:t>2）答辩的情况</w:t>
            </w:r>
          </w:p>
          <w:p w14:paraId="3FB0A0F1">
            <w:pPr>
              <w:tabs>
                <w:tab w:val="left" w:pos="1680"/>
                <w:tab w:val="left" w:pos="2055"/>
              </w:tabs>
              <w:spacing w:line="360" w:lineRule="auto"/>
              <w:ind w:firstLine="480" w:firstLineChars="200"/>
              <w:jc w:val="left"/>
              <w:rPr>
                <w:rFonts w:hint="eastAsia" w:ascii="宋体" w:hAnsi="宋体" w:eastAsia="宋体"/>
                <w:szCs w:val="28"/>
              </w:rPr>
            </w:pPr>
            <w:r>
              <w:rPr>
                <w:rFonts w:hint="eastAsia" w:ascii="宋体" w:hAnsi="宋体" w:eastAsia="宋体"/>
                <w:szCs w:val="28"/>
              </w:rPr>
              <w:t>3）课程设计报告情况。</w:t>
            </w:r>
          </w:p>
          <w:p w14:paraId="761B1464">
            <w:pPr>
              <w:tabs>
                <w:tab w:val="left" w:pos="2055"/>
              </w:tabs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2、成绩评定</w:t>
            </w:r>
          </w:p>
          <w:p w14:paraId="07EA2E2D">
            <w:pPr>
              <w:tabs>
                <w:tab w:val="left" w:pos="2055"/>
              </w:tabs>
              <w:spacing w:line="360" w:lineRule="auto"/>
              <w:ind w:firstLine="480" w:firstLineChars="200"/>
              <w:jc w:val="left"/>
              <w:rPr>
                <w:rFonts w:hint="eastAsia" w:ascii="宋体" w:hAnsi="宋体" w:eastAsia="宋体"/>
                <w:szCs w:val="28"/>
              </w:rPr>
            </w:pPr>
            <w:r>
              <w:rPr>
                <w:rFonts w:hint="eastAsia" w:ascii="宋体" w:hAnsi="宋体" w:eastAsia="宋体"/>
                <w:szCs w:val="28"/>
              </w:rPr>
              <w:t>总评成绩=课程设计作品答辩50%+课程设计报告30%+课程设计平时成绩20%。</w:t>
            </w:r>
          </w:p>
          <w:p w14:paraId="3DFA32EA">
            <w:pPr>
              <w:tabs>
                <w:tab w:val="left" w:pos="2055"/>
              </w:tabs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 w:ascii="宋体" w:hAnsi="宋体" w:eastAsia="宋体"/>
                <w:szCs w:val="28"/>
              </w:rPr>
              <w:t xml:space="preserve">    若答辩课程设计报告明显抄袭，则双方也都做零分处理。</w:t>
            </w:r>
          </w:p>
        </w:tc>
      </w:tr>
    </w:tbl>
    <w:p w14:paraId="44C6D05C">
      <w:pPr>
        <w:rPr>
          <w:sz w:val="28"/>
        </w:rPr>
      </w:pPr>
    </w:p>
    <w:p w14:paraId="1A3438BC">
      <w:pPr>
        <w:ind w:right="-1030" w:rightChars="-429"/>
        <w:rPr>
          <w:sz w:val="28"/>
        </w:rPr>
      </w:pPr>
      <w:r>
        <w:rPr>
          <w:rFonts w:hint="eastAsia"/>
          <w:sz w:val="28"/>
        </w:rPr>
        <w:t>三、课程设计计划进度</w:t>
      </w:r>
    </w:p>
    <w:tbl>
      <w:tblPr>
        <w:tblStyle w:val="5"/>
        <w:tblW w:w="73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3600"/>
        <w:gridCol w:w="1525"/>
      </w:tblGrid>
      <w:tr w14:paraId="3B4F8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9" w:type="dxa"/>
          </w:tcPr>
          <w:p w14:paraId="60713992">
            <w:pPr>
              <w:ind w:right="-1030" w:rightChars="-429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日期</w:t>
            </w:r>
          </w:p>
        </w:tc>
        <w:tc>
          <w:tcPr>
            <w:tcW w:w="3600" w:type="dxa"/>
          </w:tcPr>
          <w:p w14:paraId="72BA757F">
            <w:pPr>
              <w:ind w:right="-1030" w:rightChars="-429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课程设计内容</w:t>
            </w:r>
          </w:p>
        </w:tc>
        <w:tc>
          <w:tcPr>
            <w:tcW w:w="1525" w:type="dxa"/>
          </w:tcPr>
          <w:p w14:paraId="763A72B5">
            <w:pPr>
              <w:ind w:right="-1030" w:rightChars="-429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学时</w:t>
            </w:r>
          </w:p>
        </w:tc>
      </w:tr>
      <w:tr w14:paraId="11E08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2259" w:type="dxa"/>
          </w:tcPr>
          <w:p w14:paraId="750A9225">
            <w:pPr>
              <w:ind w:right="-1030" w:rightChars="-429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11.4/周一</w:t>
            </w:r>
          </w:p>
        </w:tc>
        <w:tc>
          <w:tcPr>
            <w:tcW w:w="3600" w:type="dxa"/>
          </w:tcPr>
          <w:p w14:paraId="51951862">
            <w:pPr>
              <w:ind w:right="-1030" w:rightChars="-429"/>
              <w:rPr>
                <w:rFonts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实验测量电阻和电容</w:t>
            </w:r>
          </w:p>
        </w:tc>
        <w:tc>
          <w:tcPr>
            <w:tcW w:w="1525" w:type="dxa"/>
          </w:tcPr>
          <w:p w14:paraId="5FD5385F">
            <w:pPr>
              <w:ind w:right="-1030" w:rightChars="-42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</w:t>
            </w:r>
          </w:p>
        </w:tc>
      </w:tr>
      <w:tr w14:paraId="2553C6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9" w:type="dxa"/>
          </w:tcPr>
          <w:p w14:paraId="6E9C4ED3">
            <w:pPr>
              <w:ind w:right="-1030" w:rightChars="-429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11.5/周二</w:t>
            </w:r>
          </w:p>
        </w:tc>
        <w:tc>
          <w:tcPr>
            <w:tcW w:w="3600" w:type="dxa"/>
          </w:tcPr>
          <w:p w14:paraId="7D88E245">
            <w:pPr>
              <w:ind w:right="-1030" w:rightChars="-429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上机操作 </w:t>
            </w:r>
          </w:p>
        </w:tc>
        <w:tc>
          <w:tcPr>
            <w:tcW w:w="1525" w:type="dxa"/>
          </w:tcPr>
          <w:p w14:paraId="075D6762">
            <w:pPr>
              <w:ind w:right="-1030" w:rightChars="-42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</w:t>
            </w:r>
          </w:p>
        </w:tc>
      </w:tr>
      <w:tr w14:paraId="01D8D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9" w:type="dxa"/>
          </w:tcPr>
          <w:p w14:paraId="1A01B35B">
            <w:pPr>
              <w:ind w:right="-1030" w:rightChars="-429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11.6/周三</w:t>
            </w:r>
          </w:p>
        </w:tc>
        <w:tc>
          <w:tcPr>
            <w:tcW w:w="3600" w:type="dxa"/>
          </w:tcPr>
          <w:p w14:paraId="4E4A6913">
            <w:pP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答辩</w:t>
            </w:r>
          </w:p>
        </w:tc>
        <w:tc>
          <w:tcPr>
            <w:tcW w:w="1525" w:type="dxa"/>
          </w:tcPr>
          <w:p w14:paraId="17ADCE87">
            <w:pPr>
              <w:ind w:right="-1030" w:rightChars="-42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</w:tr>
      <w:tr w14:paraId="0F308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259" w:type="dxa"/>
          </w:tcPr>
          <w:p w14:paraId="76875680">
            <w:pPr>
              <w:ind w:right="-1030" w:rightChars="-429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</w:tcPr>
          <w:p w14:paraId="410E5960">
            <w:pPr>
              <w:ind w:right="-1030" w:rightChars="-429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525" w:type="dxa"/>
          </w:tcPr>
          <w:p w14:paraId="5E877F6E">
            <w:pPr>
              <w:ind w:right="-1030" w:rightChars="-429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6FCA7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259" w:type="dxa"/>
          </w:tcPr>
          <w:p w14:paraId="5446233C">
            <w:pPr>
              <w:ind w:right="-1030" w:rightChars="-429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</w:tcPr>
          <w:p w14:paraId="21C29AB4">
            <w:pPr>
              <w:ind w:right="-1030" w:rightChars="-429"/>
            </w:pPr>
          </w:p>
        </w:tc>
        <w:tc>
          <w:tcPr>
            <w:tcW w:w="1525" w:type="dxa"/>
          </w:tcPr>
          <w:p w14:paraId="41B5A011">
            <w:pPr>
              <w:ind w:right="-1030" w:rightChars="-429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 w14:paraId="45C0CD6E">
      <w:pPr>
        <w:rPr>
          <w:b/>
          <w:bCs/>
        </w:rPr>
      </w:pPr>
    </w:p>
    <w:sectPr>
      <w:pgSz w:w="11906" w:h="16838"/>
      <w:pgMar w:top="1440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69AB02"/>
    <w:multiLevelType w:val="singleLevel"/>
    <w:tmpl w:val="2469AB02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7EBB115A"/>
    <w:multiLevelType w:val="multilevel"/>
    <w:tmpl w:val="7EBB115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kNDE1OTExZmQ4ZGVlODY2NDBiOTIxNmJhMjliMzMifQ=="/>
  </w:docVars>
  <w:rsids>
    <w:rsidRoot w:val="00742225"/>
    <w:rsid w:val="00013FF5"/>
    <w:rsid w:val="000267E4"/>
    <w:rsid w:val="000363FA"/>
    <w:rsid w:val="000400FF"/>
    <w:rsid w:val="00052338"/>
    <w:rsid w:val="000564AA"/>
    <w:rsid w:val="00066386"/>
    <w:rsid w:val="00072964"/>
    <w:rsid w:val="00072D26"/>
    <w:rsid w:val="0007305B"/>
    <w:rsid w:val="00074AFA"/>
    <w:rsid w:val="00083585"/>
    <w:rsid w:val="00083AD9"/>
    <w:rsid w:val="00084C0B"/>
    <w:rsid w:val="000864AF"/>
    <w:rsid w:val="000936C4"/>
    <w:rsid w:val="000A000A"/>
    <w:rsid w:val="000B7DC4"/>
    <w:rsid w:val="000D3313"/>
    <w:rsid w:val="000D5890"/>
    <w:rsid w:val="000D7BE7"/>
    <w:rsid w:val="000E3B6E"/>
    <w:rsid w:val="000F0568"/>
    <w:rsid w:val="00104FD1"/>
    <w:rsid w:val="00110A4A"/>
    <w:rsid w:val="00120348"/>
    <w:rsid w:val="00134D78"/>
    <w:rsid w:val="0014054B"/>
    <w:rsid w:val="0015228A"/>
    <w:rsid w:val="00163CED"/>
    <w:rsid w:val="001870A1"/>
    <w:rsid w:val="00193769"/>
    <w:rsid w:val="001A0064"/>
    <w:rsid w:val="001A4A68"/>
    <w:rsid w:val="001A4F96"/>
    <w:rsid w:val="001B065A"/>
    <w:rsid w:val="001B1996"/>
    <w:rsid w:val="001B4444"/>
    <w:rsid w:val="001B7C4D"/>
    <w:rsid w:val="001D6094"/>
    <w:rsid w:val="001D718B"/>
    <w:rsid w:val="001F2B2B"/>
    <w:rsid w:val="001F445D"/>
    <w:rsid w:val="002011AF"/>
    <w:rsid w:val="002063EC"/>
    <w:rsid w:val="00212D34"/>
    <w:rsid w:val="00236983"/>
    <w:rsid w:val="00240487"/>
    <w:rsid w:val="00240F3F"/>
    <w:rsid w:val="00242E74"/>
    <w:rsid w:val="00261F55"/>
    <w:rsid w:val="00263616"/>
    <w:rsid w:val="00285EF3"/>
    <w:rsid w:val="0029064F"/>
    <w:rsid w:val="002C44CB"/>
    <w:rsid w:val="002C5269"/>
    <w:rsid w:val="002D00E9"/>
    <w:rsid w:val="002D08E6"/>
    <w:rsid w:val="002D5A19"/>
    <w:rsid w:val="002E02A5"/>
    <w:rsid w:val="002E1B25"/>
    <w:rsid w:val="002E29F6"/>
    <w:rsid w:val="0035339C"/>
    <w:rsid w:val="003611DF"/>
    <w:rsid w:val="003669ED"/>
    <w:rsid w:val="00376A66"/>
    <w:rsid w:val="0038795D"/>
    <w:rsid w:val="00391033"/>
    <w:rsid w:val="003A011F"/>
    <w:rsid w:val="003A643C"/>
    <w:rsid w:val="003B0D9F"/>
    <w:rsid w:val="003B2C27"/>
    <w:rsid w:val="003C11F2"/>
    <w:rsid w:val="003C2FAA"/>
    <w:rsid w:val="003C3A28"/>
    <w:rsid w:val="003E0C29"/>
    <w:rsid w:val="003E2AD6"/>
    <w:rsid w:val="003F1847"/>
    <w:rsid w:val="003F7741"/>
    <w:rsid w:val="004044DD"/>
    <w:rsid w:val="00433D27"/>
    <w:rsid w:val="0044670B"/>
    <w:rsid w:val="004472B7"/>
    <w:rsid w:val="00451594"/>
    <w:rsid w:val="00454741"/>
    <w:rsid w:val="00465722"/>
    <w:rsid w:val="004728B5"/>
    <w:rsid w:val="004842BC"/>
    <w:rsid w:val="00490688"/>
    <w:rsid w:val="0049384F"/>
    <w:rsid w:val="00494B5F"/>
    <w:rsid w:val="004C640D"/>
    <w:rsid w:val="004D2FFE"/>
    <w:rsid w:val="004D66E2"/>
    <w:rsid w:val="004E0474"/>
    <w:rsid w:val="004E3AE3"/>
    <w:rsid w:val="00500352"/>
    <w:rsid w:val="0050271B"/>
    <w:rsid w:val="00512D7A"/>
    <w:rsid w:val="00515328"/>
    <w:rsid w:val="00561D4F"/>
    <w:rsid w:val="0056642C"/>
    <w:rsid w:val="005924B2"/>
    <w:rsid w:val="005948D8"/>
    <w:rsid w:val="005A31B3"/>
    <w:rsid w:val="005A4C2F"/>
    <w:rsid w:val="005B2A21"/>
    <w:rsid w:val="005B74EC"/>
    <w:rsid w:val="005C361D"/>
    <w:rsid w:val="005D2486"/>
    <w:rsid w:val="005D5BC6"/>
    <w:rsid w:val="005E3A9D"/>
    <w:rsid w:val="005F3336"/>
    <w:rsid w:val="005F43FB"/>
    <w:rsid w:val="00607ACB"/>
    <w:rsid w:val="006161A2"/>
    <w:rsid w:val="00624B97"/>
    <w:rsid w:val="00641BFA"/>
    <w:rsid w:val="00644855"/>
    <w:rsid w:val="00657C0F"/>
    <w:rsid w:val="006646CF"/>
    <w:rsid w:val="0066527A"/>
    <w:rsid w:val="00667B8E"/>
    <w:rsid w:val="00674D87"/>
    <w:rsid w:val="00681D3C"/>
    <w:rsid w:val="0068294D"/>
    <w:rsid w:val="00690E2E"/>
    <w:rsid w:val="0069513F"/>
    <w:rsid w:val="006A0546"/>
    <w:rsid w:val="006A05B6"/>
    <w:rsid w:val="006A28F7"/>
    <w:rsid w:val="006A79EE"/>
    <w:rsid w:val="006B07E2"/>
    <w:rsid w:val="006D5D2B"/>
    <w:rsid w:val="006D7646"/>
    <w:rsid w:val="006E2B18"/>
    <w:rsid w:val="006E48E5"/>
    <w:rsid w:val="006F25BF"/>
    <w:rsid w:val="006F3394"/>
    <w:rsid w:val="007003BA"/>
    <w:rsid w:val="0070198C"/>
    <w:rsid w:val="00703789"/>
    <w:rsid w:val="00713EE4"/>
    <w:rsid w:val="00716F01"/>
    <w:rsid w:val="00717EF5"/>
    <w:rsid w:val="00742225"/>
    <w:rsid w:val="00743160"/>
    <w:rsid w:val="00756CE0"/>
    <w:rsid w:val="0077233B"/>
    <w:rsid w:val="00782B16"/>
    <w:rsid w:val="00783D15"/>
    <w:rsid w:val="0078631E"/>
    <w:rsid w:val="007959F8"/>
    <w:rsid w:val="007C052A"/>
    <w:rsid w:val="007C3003"/>
    <w:rsid w:val="007C3DAF"/>
    <w:rsid w:val="007D7E4D"/>
    <w:rsid w:val="007E1225"/>
    <w:rsid w:val="007F6BBB"/>
    <w:rsid w:val="0080260D"/>
    <w:rsid w:val="008043F5"/>
    <w:rsid w:val="008317A9"/>
    <w:rsid w:val="00831A87"/>
    <w:rsid w:val="00832625"/>
    <w:rsid w:val="00862F2F"/>
    <w:rsid w:val="0086414F"/>
    <w:rsid w:val="00871246"/>
    <w:rsid w:val="00875730"/>
    <w:rsid w:val="008A05F1"/>
    <w:rsid w:val="008A6AE1"/>
    <w:rsid w:val="008A7B49"/>
    <w:rsid w:val="008C2DF0"/>
    <w:rsid w:val="008C62EF"/>
    <w:rsid w:val="008D44C1"/>
    <w:rsid w:val="008D7947"/>
    <w:rsid w:val="008F5708"/>
    <w:rsid w:val="00903540"/>
    <w:rsid w:val="0091787E"/>
    <w:rsid w:val="00932552"/>
    <w:rsid w:val="0094708F"/>
    <w:rsid w:val="00955FDD"/>
    <w:rsid w:val="009575C1"/>
    <w:rsid w:val="009664CE"/>
    <w:rsid w:val="0096721D"/>
    <w:rsid w:val="00974784"/>
    <w:rsid w:val="00980547"/>
    <w:rsid w:val="00981C41"/>
    <w:rsid w:val="009829C5"/>
    <w:rsid w:val="009865E5"/>
    <w:rsid w:val="00996347"/>
    <w:rsid w:val="009A36DE"/>
    <w:rsid w:val="009B6959"/>
    <w:rsid w:val="009C0900"/>
    <w:rsid w:val="009D16BA"/>
    <w:rsid w:val="009E6AB6"/>
    <w:rsid w:val="009F1B4B"/>
    <w:rsid w:val="00A20C40"/>
    <w:rsid w:val="00A26368"/>
    <w:rsid w:val="00A27AB3"/>
    <w:rsid w:val="00A3704C"/>
    <w:rsid w:val="00A41BA2"/>
    <w:rsid w:val="00A42E8E"/>
    <w:rsid w:val="00A47FD8"/>
    <w:rsid w:val="00A51E92"/>
    <w:rsid w:val="00A53713"/>
    <w:rsid w:val="00A568AF"/>
    <w:rsid w:val="00A6651A"/>
    <w:rsid w:val="00A72F63"/>
    <w:rsid w:val="00A767EB"/>
    <w:rsid w:val="00A9696E"/>
    <w:rsid w:val="00AA2D24"/>
    <w:rsid w:val="00AA479D"/>
    <w:rsid w:val="00AA48EC"/>
    <w:rsid w:val="00AA7218"/>
    <w:rsid w:val="00AC782B"/>
    <w:rsid w:val="00AD78A4"/>
    <w:rsid w:val="00AE368C"/>
    <w:rsid w:val="00AF1523"/>
    <w:rsid w:val="00B153F1"/>
    <w:rsid w:val="00B16C97"/>
    <w:rsid w:val="00B242F8"/>
    <w:rsid w:val="00B313D3"/>
    <w:rsid w:val="00B36BEF"/>
    <w:rsid w:val="00B37E30"/>
    <w:rsid w:val="00B44751"/>
    <w:rsid w:val="00B724A2"/>
    <w:rsid w:val="00B83961"/>
    <w:rsid w:val="00BB3DBC"/>
    <w:rsid w:val="00BC6F47"/>
    <w:rsid w:val="00C2144F"/>
    <w:rsid w:val="00C4128A"/>
    <w:rsid w:val="00C45622"/>
    <w:rsid w:val="00C56EB6"/>
    <w:rsid w:val="00C61753"/>
    <w:rsid w:val="00C61CDC"/>
    <w:rsid w:val="00C63C79"/>
    <w:rsid w:val="00C76605"/>
    <w:rsid w:val="00C84567"/>
    <w:rsid w:val="00C85E1E"/>
    <w:rsid w:val="00C87826"/>
    <w:rsid w:val="00C91C9D"/>
    <w:rsid w:val="00C92051"/>
    <w:rsid w:val="00C94AE0"/>
    <w:rsid w:val="00CD1A3F"/>
    <w:rsid w:val="00CD24B9"/>
    <w:rsid w:val="00CD37F6"/>
    <w:rsid w:val="00CE4A10"/>
    <w:rsid w:val="00CF37D8"/>
    <w:rsid w:val="00D06551"/>
    <w:rsid w:val="00D16EB8"/>
    <w:rsid w:val="00D22B2B"/>
    <w:rsid w:val="00D41283"/>
    <w:rsid w:val="00D4658C"/>
    <w:rsid w:val="00D543AC"/>
    <w:rsid w:val="00D62DDA"/>
    <w:rsid w:val="00D72CD4"/>
    <w:rsid w:val="00D919B9"/>
    <w:rsid w:val="00D965AA"/>
    <w:rsid w:val="00DA2AFD"/>
    <w:rsid w:val="00DE41BB"/>
    <w:rsid w:val="00DF07F2"/>
    <w:rsid w:val="00DF114D"/>
    <w:rsid w:val="00DF4DDC"/>
    <w:rsid w:val="00E3526B"/>
    <w:rsid w:val="00E50582"/>
    <w:rsid w:val="00E51DB1"/>
    <w:rsid w:val="00E66CDE"/>
    <w:rsid w:val="00E76CC6"/>
    <w:rsid w:val="00E8145F"/>
    <w:rsid w:val="00E84865"/>
    <w:rsid w:val="00E86112"/>
    <w:rsid w:val="00ED2A30"/>
    <w:rsid w:val="00EF031A"/>
    <w:rsid w:val="00EF6EAD"/>
    <w:rsid w:val="00EF74D3"/>
    <w:rsid w:val="00F03B9F"/>
    <w:rsid w:val="00F174F3"/>
    <w:rsid w:val="00F32B44"/>
    <w:rsid w:val="00F4205D"/>
    <w:rsid w:val="00F51E85"/>
    <w:rsid w:val="00F53769"/>
    <w:rsid w:val="00F65520"/>
    <w:rsid w:val="00F66881"/>
    <w:rsid w:val="00F76669"/>
    <w:rsid w:val="00F85420"/>
    <w:rsid w:val="00FC1934"/>
    <w:rsid w:val="00FC306B"/>
    <w:rsid w:val="00FD4DE1"/>
    <w:rsid w:val="00FE0095"/>
    <w:rsid w:val="00FF254F"/>
    <w:rsid w:val="03386AD5"/>
    <w:rsid w:val="04D0565A"/>
    <w:rsid w:val="059930E7"/>
    <w:rsid w:val="062D3920"/>
    <w:rsid w:val="095B5618"/>
    <w:rsid w:val="0A232265"/>
    <w:rsid w:val="0B0C00F8"/>
    <w:rsid w:val="0FD8342E"/>
    <w:rsid w:val="0FDF6DE2"/>
    <w:rsid w:val="107A5C99"/>
    <w:rsid w:val="11492FD1"/>
    <w:rsid w:val="11D04E6F"/>
    <w:rsid w:val="12A57444"/>
    <w:rsid w:val="15263414"/>
    <w:rsid w:val="1567254D"/>
    <w:rsid w:val="17AA23CB"/>
    <w:rsid w:val="1BDA0F1B"/>
    <w:rsid w:val="21522BCC"/>
    <w:rsid w:val="21957C48"/>
    <w:rsid w:val="23A6613D"/>
    <w:rsid w:val="23A76434"/>
    <w:rsid w:val="24025D21"/>
    <w:rsid w:val="259431F8"/>
    <w:rsid w:val="2EFF56CA"/>
    <w:rsid w:val="3377404A"/>
    <w:rsid w:val="35E421F9"/>
    <w:rsid w:val="36171834"/>
    <w:rsid w:val="37A41E79"/>
    <w:rsid w:val="3ACB63DE"/>
    <w:rsid w:val="40A216C1"/>
    <w:rsid w:val="412D738B"/>
    <w:rsid w:val="41DB214B"/>
    <w:rsid w:val="42470166"/>
    <w:rsid w:val="44753296"/>
    <w:rsid w:val="4A36112B"/>
    <w:rsid w:val="4D0977EA"/>
    <w:rsid w:val="4F025241"/>
    <w:rsid w:val="4FF25C3A"/>
    <w:rsid w:val="52592CFC"/>
    <w:rsid w:val="571C5DFA"/>
    <w:rsid w:val="583848AE"/>
    <w:rsid w:val="58C815C0"/>
    <w:rsid w:val="5E206997"/>
    <w:rsid w:val="609D7071"/>
    <w:rsid w:val="61063016"/>
    <w:rsid w:val="61C512B2"/>
    <w:rsid w:val="61C52080"/>
    <w:rsid w:val="63E67BE9"/>
    <w:rsid w:val="65294D7D"/>
    <w:rsid w:val="67DE438F"/>
    <w:rsid w:val="68590347"/>
    <w:rsid w:val="6DA92045"/>
    <w:rsid w:val="75700B30"/>
    <w:rsid w:val="76FE0D84"/>
    <w:rsid w:val="77DA3B85"/>
    <w:rsid w:val="78A62FCB"/>
    <w:rsid w:val="78FE3823"/>
    <w:rsid w:val="7A2902FC"/>
    <w:rsid w:val="7A2C4C58"/>
    <w:rsid w:val="7AF6615E"/>
    <w:rsid w:val="7C4E03D1"/>
    <w:rsid w:val="7DA939D5"/>
    <w:rsid w:val="7FDD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FangSong_GB2312" w:cs="Times New Roman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autoRedefine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autoRedefine/>
    <w:qFormat/>
    <w:uiPriority w:val="0"/>
    <w:rPr>
      <w:rFonts w:ascii="微软雅黑" w:hAnsi="微软雅黑" w:eastAsia="微软雅黑" w:cs="微软雅黑"/>
      <w:color w:val="424242"/>
      <w:u w:val="none"/>
    </w:rPr>
  </w:style>
  <w:style w:type="character" w:styleId="9">
    <w:name w:val="Hyperlink"/>
    <w:autoRedefine/>
    <w:qFormat/>
    <w:uiPriority w:val="0"/>
    <w:rPr>
      <w:rFonts w:hint="default" w:ascii="微软雅黑" w:hAnsi="微软雅黑" w:eastAsia="微软雅黑" w:cs="微软雅黑"/>
      <w:color w:val="424242"/>
      <w:u w:val="none"/>
    </w:rPr>
  </w:style>
  <w:style w:type="paragraph" w:styleId="10">
    <w:name w:val="List Paragraph"/>
    <w:basedOn w:val="1"/>
    <w:autoRedefine/>
    <w:qFormat/>
    <w:uiPriority w:val="34"/>
    <w:pPr>
      <w:widowControl/>
      <w:spacing w:line="300" w:lineRule="auto"/>
      <w:ind w:firstLine="420" w:firstLineChars="200"/>
    </w:pPr>
    <w:rPr>
      <w:rFonts w:ascii="宋体" w:hAnsi="黑体" w:eastAsia="宋体"/>
      <w:color w:val="000000"/>
      <w:kern w:val="0"/>
      <w:szCs w:val="28"/>
    </w:rPr>
  </w:style>
  <w:style w:type="character" w:customStyle="1" w:styleId="11">
    <w:name w:val="fielderror"/>
    <w:basedOn w:val="7"/>
    <w:autoRedefine/>
    <w:qFormat/>
    <w:uiPriority w:val="0"/>
    <w:rPr>
      <w:b/>
      <w:b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753</Words>
  <Characters>816</Characters>
  <Lines>8</Lines>
  <Paragraphs>2</Paragraphs>
  <TotalTime>0</TotalTime>
  <ScaleCrop>false</ScaleCrop>
  <LinksUpToDate>false</LinksUpToDate>
  <CharactersWithSpaces>1071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2024-10-30T01:53:00Z</dcterms:created>
  <dc:creator>User</dc:creator>
  <cp:lastModifiedBy>defaulblank</cp:lastModifiedBy>
  <cp:lastPrinted>2005-10-26T06:33:00Z</cp:lastPrinted>
  <dcterms:modified xsi:type="dcterms:W3CDTF">2024-11-03T15:01:58Z</dcterms:modified>
  <dc:title>上  海  电  力  学  院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8A5F81BCE1214C9B9E53B1906F95ABB3_13</vt:lpwstr>
  </property>
</Properties>
</file>