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3458CD" w:rsidRDefault="003458CD">
      <w:pPr>
        <w:jc w:val="center"/>
        <w:rPr>
          <w:b/>
          <w:bCs/>
          <w:sz w:val="44"/>
        </w:rPr>
      </w:pPr>
    </w:p>
    <w:p w:rsidR="003458CD" w:rsidRDefault="003458CD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上</w:t>
      </w: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</w:rPr>
        <w:t>海</w:t>
      </w: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</w:rPr>
        <w:t>电</w:t>
      </w: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</w:rPr>
        <w:t>力</w:t>
      </w:r>
      <w:r>
        <w:rPr>
          <w:rFonts w:hint="eastAsia"/>
          <w:b/>
          <w:bCs/>
          <w:sz w:val="48"/>
          <w:szCs w:val="48"/>
        </w:rPr>
        <w:t xml:space="preserve"> </w:t>
      </w:r>
      <w:r w:rsidR="00F03475">
        <w:rPr>
          <w:rFonts w:hint="eastAsia"/>
          <w:b/>
          <w:bCs/>
          <w:sz w:val="48"/>
          <w:szCs w:val="48"/>
        </w:rPr>
        <w:t>大</w:t>
      </w:r>
      <w:r w:rsidR="00F03475">
        <w:rPr>
          <w:rFonts w:hint="eastAsia"/>
          <w:b/>
          <w:bCs/>
          <w:sz w:val="48"/>
          <w:szCs w:val="48"/>
        </w:rPr>
        <w:t xml:space="preserve"> </w:t>
      </w:r>
      <w:r w:rsidR="00F03475">
        <w:rPr>
          <w:rFonts w:hint="eastAsia"/>
          <w:b/>
          <w:bCs/>
          <w:sz w:val="48"/>
          <w:szCs w:val="48"/>
        </w:rPr>
        <w:t>学</w:t>
      </w:r>
    </w:p>
    <w:p w:rsidR="003458CD" w:rsidRDefault="003458CD">
      <w:pPr>
        <w:jc w:val="center"/>
        <w:rPr>
          <w:b/>
          <w:bCs/>
          <w:sz w:val="48"/>
          <w:szCs w:val="48"/>
        </w:rPr>
      </w:pPr>
    </w:p>
    <w:p w:rsidR="003458CD" w:rsidRDefault="00C17AB6" w:rsidP="00B742A1">
      <w:pPr>
        <w:jc w:val="center"/>
        <w:outlineLvl w:val="0"/>
        <w:rPr>
          <w:sz w:val="36"/>
          <w:szCs w:val="36"/>
        </w:rPr>
      </w:pPr>
      <w:r>
        <w:rPr>
          <w:rFonts w:hint="eastAsia"/>
          <w:sz w:val="36"/>
          <w:szCs w:val="36"/>
        </w:rPr>
        <w:t>《</w:t>
      </w:r>
      <w:r w:rsidR="004D0D3D">
        <w:rPr>
          <w:rFonts w:hint="eastAsia"/>
          <w:sz w:val="36"/>
          <w:szCs w:val="36"/>
        </w:rPr>
        <w:t>数字集成电路设计与分析</w:t>
      </w:r>
      <w:r>
        <w:rPr>
          <w:rFonts w:hint="eastAsia"/>
          <w:sz w:val="36"/>
          <w:szCs w:val="36"/>
        </w:rPr>
        <w:t>》</w:t>
      </w:r>
      <w:r w:rsidR="00B742A1">
        <w:rPr>
          <w:rFonts w:hint="eastAsia"/>
          <w:sz w:val="36"/>
          <w:szCs w:val="36"/>
        </w:rPr>
        <w:t>实验报告</w:t>
      </w:r>
    </w:p>
    <w:p w:rsidR="003458CD" w:rsidRDefault="003458CD"/>
    <w:p w:rsidR="003458CD" w:rsidRDefault="00ED77F2">
      <w:pPr>
        <w:jc w:val="center"/>
      </w:pPr>
      <w:r w:rsidRPr="00E420B6">
        <w:rPr>
          <w:noProof/>
        </w:rPr>
        <w:drawing>
          <wp:inline distT="0" distB="0" distL="0" distR="0">
            <wp:extent cx="2098040" cy="209804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8CD" w:rsidRDefault="003458CD"/>
    <w:p w:rsidR="003458CD" w:rsidRDefault="003458CD"/>
    <w:p w:rsidR="003458CD" w:rsidRDefault="003458CD"/>
    <w:p w:rsidR="003458CD" w:rsidRDefault="003458CD"/>
    <w:p w:rsidR="003458CD" w:rsidRDefault="003458CD"/>
    <w:p w:rsidR="0007724D" w:rsidRDefault="0007724D" w:rsidP="0007724D">
      <w:pPr>
        <w:spacing w:line="360" w:lineRule="auto"/>
        <w:ind w:firstLineChars="239" w:firstLine="780"/>
        <w:rPr>
          <w:b/>
          <w:bCs/>
          <w:sz w:val="32"/>
          <w:u w:val="single"/>
        </w:rPr>
      </w:pPr>
      <w:r>
        <w:rPr>
          <w:rFonts w:eastAsia="KaiTi_GB2312" w:hint="eastAsia"/>
          <w:b/>
          <w:bCs/>
          <w:sz w:val="32"/>
        </w:rPr>
        <w:t>实验题目：</w:t>
      </w:r>
      <w:r>
        <w:rPr>
          <w:rFonts w:eastAsia="KaiTi_GB2312" w:hint="eastAsia"/>
          <w:b/>
          <w:bCs/>
          <w:sz w:val="32"/>
        </w:rPr>
        <w:t xml:space="preserve">  </w:t>
      </w:r>
      <w:r>
        <w:rPr>
          <w:rFonts w:hint="eastAsia"/>
          <w:bCs/>
          <w:sz w:val="32"/>
          <w:u w:val="single"/>
        </w:rPr>
        <w:t xml:space="preserve">  </w:t>
      </w:r>
      <w:r w:rsidR="00C4008B" w:rsidRPr="00C4008B">
        <w:rPr>
          <w:rFonts w:eastAsia="KaiTi_GB2312" w:hint="eastAsia"/>
          <w:sz w:val="30"/>
          <w:u w:val="single"/>
        </w:rPr>
        <w:t>DC</w:t>
      </w:r>
      <w:r w:rsidR="00C4008B" w:rsidRPr="00C4008B">
        <w:rPr>
          <w:rFonts w:eastAsia="KaiTi_GB2312" w:hint="eastAsia"/>
          <w:sz w:val="30"/>
          <w:u w:val="single"/>
        </w:rPr>
        <w:t>综合环境建立</w:t>
      </w:r>
      <w:r w:rsidR="001B2551" w:rsidRPr="001B2551">
        <w:rPr>
          <w:rFonts w:eastAsia="KaiTi_GB2312" w:hint="eastAsia"/>
          <w:sz w:val="30"/>
          <w:u w:val="single"/>
        </w:rPr>
        <w:t>验</w:t>
      </w:r>
    </w:p>
    <w:p w:rsidR="0007724D" w:rsidRDefault="0007724D" w:rsidP="0007724D">
      <w:pPr>
        <w:spacing w:line="360" w:lineRule="auto"/>
        <w:ind w:firstLineChars="239" w:firstLine="574"/>
        <w:rPr>
          <w:rFonts w:eastAsia="KaiTi_GB2312"/>
          <w:sz w:val="30"/>
          <w:u w:val="single"/>
        </w:rPr>
      </w:pPr>
      <w:r>
        <w:rPr>
          <w:rFonts w:ascii="SimSun" w:hint="eastAsia"/>
        </w:rPr>
        <w:t xml:space="preserve">  </w:t>
      </w:r>
      <w:r>
        <w:rPr>
          <w:rFonts w:eastAsia="KaiTi_GB2312" w:hint="eastAsia"/>
          <w:b/>
          <w:bCs/>
          <w:sz w:val="32"/>
        </w:rPr>
        <w:t>专</w:t>
      </w:r>
      <w:r>
        <w:rPr>
          <w:rFonts w:eastAsia="KaiTi_GB2312" w:hint="eastAsia"/>
          <w:b/>
          <w:bCs/>
          <w:sz w:val="32"/>
        </w:rPr>
        <w:t xml:space="preserve">    </w:t>
      </w:r>
      <w:r>
        <w:rPr>
          <w:rFonts w:eastAsia="KaiTi_GB2312" w:hint="eastAsia"/>
          <w:b/>
          <w:bCs/>
          <w:sz w:val="32"/>
        </w:rPr>
        <w:t>业：</w:t>
      </w:r>
      <w:r>
        <w:rPr>
          <w:rFonts w:eastAsia="KaiTi_GB2312" w:hint="eastAsia"/>
          <w:b/>
          <w:bCs/>
          <w:sz w:val="32"/>
        </w:rPr>
        <w:t xml:space="preserve">  </w:t>
      </w:r>
      <w:r>
        <w:rPr>
          <w:rFonts w:eastAsia="KaiTi_GB2312" w:hint="eastAsia"/>
          <w:b/>
          <w:bCs/>
          <w:sz w:val="32"/>
          <w:u w:val="single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</w:t>
      </w:r>
    </w:p>
    <w:p w:rsidR="0007724D" w:rsidRDefault="0007724D" w:rsidP="0007724D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bCs/>
          <w:sz w:val="32"/>
        </w:rPr>
        <w:t>班</w:t>
      </w:r>
      <w:r>
        <w:rPr>
          <w:rFonts w:eastAsia="KaiTi_GB2312" w:hint="eastAsia"/>
          <w:b/>
          <w:bCs/>
          <w:sz w:val="32"/>
        </w:rPr>
        <w:t xml:space="preserve">     </w:t>
      </w:r>
      <w:r>
        <w:rPr>
          <w:rFonts w:eastAsia="KaiTi_GB2312" w:hint="eastAsia"/>
          <w:b/>
          <w:bCs/>
          <w:sz w:val="32"/>
        </w:rPr>
        <w:t>级</w:t>
      </w:r>
      <w:r>
        <w:rPr>
          <w:rFonts w:eastAsia="KaiTi_GB2312" w:hint="eastAsia"/>
          <w:b/>
          <w:bCs/>
          <w:sz w:val="30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  </w:t>
      </w:r>
      <w:r>
        <w:rPr>
          <w:rFonts w:eastAsia="KaiTi_GB2312" w:hint="eastAsia"/>
          <w:b/>
          <w:bCs/>
          <w:sz w:val="32"/>
        </w:rPr>
        <w:t>学号</w:t>
      </w:r>
      <w:r>
        <w:rPr>
          <w:rFonts w:eastAsia="KaiTi_GB2312" w:hint="eastAsia"/>
          <w:b/>
          <w:bCs/>
          <w:sz w:val="32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</w:t>
      </w:r>
    </w:p>
    <w:p w:rsidR="0007724D" w:rsidRDefault="0007724D" w:rsidP="0007724D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bCs/>
          <w:sz w:val="32"/>
        </w:rPr>
        <w:t>姓</w:t>
      </w:r>
      <w:r>
        <w:rPr>
          <w:rFonts w:eastAsia="KaiTi_GB2312" w:hint="eastAsia"/>
          <w:b/>
          <w:bCs/>
          <w:sz w:val="32"/>
        </w:rPr>
        <w:t xml:space="preserve">    </w:t>
      </w:r>
      <w:r>
        <w:rPr>
          <w:rFonts w:eastAsia="KaiTi_GB2312" w:hint="eastAsia"/>
          <w:b/>
          <w:bCs/>
          <w:sz w:val="32"/>
        </w:rPr>
        <w:t>名</w:t>
      </w:r>
      <w:r>
        <w:rPr>
          <w:rFonts w:eastAsia="KaiTi_GB2312" w:hint="eastAsia"/>
          <w:b/>
          <w:bCs/>
          <w:sz w:val="32"/>
        </w:rPr>
        <w:t xml:space="preserve">  </w:t>
      </w:r>
      <w:r>
        <w:rPr>
          <w:rFonts w:eastAsia="KaiTi_GB2312" w:hint="eastAsia"/>
          <w:sz w:val="30"/>
          <w:u w:val="single"/>
        </w:rPr>
        <w:t xml:space="preserve">  </w:t>
      </w:r>
      <w:r>
        <w:rPr>
          <w:rFonts w:eastAsia="KaiTi_GB2312"/>
          <w:sz w:val="30"/>
          <w:u w:val="single"/>
        </w:rPr>
        <w:t xml:space="preserve">  </w:t>
      </w:r>
      <w:r>
        <w:rPr>
          <w:rFonts w:eastAsia="KaiTi_GB2312" w:hint="eastAsia"/>
          <w:sz w:val="30"/>
          <w:u w:val="single"/>
        </w:rPr>
        <w:t xml:space="preserve">                         </w:t>
      </w:r>
    </w:p>
    <w:p w:rsidR="0007724D" w:rsidRDefault="0007724D" w:rsidP="0007724D">
      <w:pPr>
        <w:spacing w:line="360" w:lineRule="auto"/>
        <w:ind w:firstLineChars="239" w:firstLine="780"/>
      </w:pPr>
      <w:r>
        <w:rPr>
          <w:rFonts w:eastAsia="KaiTi_GB2312" w:hint="eastAsia"/>
          <w:b/>
          <w:bCs/>
          <w:sz w:val="32"/>
        </w:rPr>
        <w:t>时</w:t>
      </w:r>
      <w:r>
        <w:rPr>
          <w:rFonts w:eastAsia="KaiTi_GB2312" w:hint="eastAsia"/>
          <w:b/>
          <w:bCs/>
          <w:sz w:val="32"/>
        </w:rPr>
        <w:t xml:space="preserve">     </w:t>
      </w:r>
      <w:r>
        <w:rPr>
          <w:rFonts w:eastAsia="KaiTi_GB2312" w:hint="eastAsia"/>
          <w:b/>
          <w:bCs/>
          <w:sz w:val="32"/>
        </w:rPr>
        <w:t>间</w:t>
      </w:r>
      <w:r>
        <w:rPr>
          <w:rFonts w:eastAsia="KaiTi_GB2312" w:hint="eastAsia"/>
          <w:b/>
          <w:bCs/>
          <w:sz w:val="30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</w:t>
      </w:r>
      <w:r>
        <w:rPr>
          <w:rFonts w:eastAsia="KaiTi_GB2312"/>
          <w:sz w:val="30"/>
          <w:u w:val="single"/>
        </w:rPr>
        <w:t>2023-1</w:t>
      </w:r>
      <w:r w:rsidR="000F09BA">
        <w:rPr>
          <w:rFonts w:eastAsia="KaiTi_GB2312"/>
          <w:sz w:val="30"/>
          <w:u w:val="single"/>
        </w:rPr>
        <w:t>1-02</w:t>
      </w:r>
      <w:r>
        <w:rPr>
          <w:rFonts w:eastAsia="KaiTi_GB2312" w:hint="eastAsia"/>
          <w:sz w:val="30"/>
          <w:u w:val="single"/>
        </w:rPr>
        <w:t xml:space="preserve">                      </w:t>
      </w:r>
    </w:p>
    <w:p w:rsidR="003458CD" w:rsidRDefault="003458CD"/>
    <w:p w:rsidR="00B742A1" w:rsidRDefault="00B742A1"/>
    <w:p w:rsidR="00B742A1" w:rsidRDefault="00B742A1"/>
    <w:p w:rsidR="00B742A1" w:rsidRDefault="00B742A1"/>
    <w:p w:rsidR="00B742A1" w:rsidRPr="00B742A1" w:rsidRDefault="00B742A1"/>
    <w:p w:rsidR="003458CD" w:rsidRDefault="00B742A1" w:rsidP="0097799B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lastRenderedPageBreak/>
        <w:t>实验</w:t>
      </w:r>
      <w:r w:rsidR="003458CD" w:rsidRPr="0097799B">
        <w:rPr>
          <w:rFonts w:ascii="SimHei" w:eastAsia="SimHei" w:hAnsi="SimHei" w:hint="eastAsia"/>
          <w:bCs/>
          <w:sz w:val="30"/>
          <w:szCs w:val="30"/>
        </w:rPr>
        <w:t>目的</w:t>
      </w:r>
    </w:p>
    <w:p w:rsidR="00493839" w:rsidRPr="00493839" w:rsidRDefault="00493839" w:rsidP="00493839">
      <w:pPr>
        <w:spacing w:line="360" w:lineRule="auto"/>
        <w:rPr>
          <w:rFonts w:ascii="SimSun" w:eastAsia="SimSun" w:hAnsi="SimSun"/>
        </w:rPr>
      </w:pPr>
      <w:r w:rsidRPr="00493839">
        <w:rPr>
          <w:rFonts w:ascii="SimSun" w:eastAsia="SimSun" w:hAnsi="SimSun" w:hint="eastAsia"/>
        </w:rPr>
        <w:t>1. 掌握setup文件的编写</w:t>
      </w:r>
    </w:p>
    <w:p w:rsidR="00493839" w:rsidRPr="00493839" w:rsidRDefault="00493839" w:rsidP="00493839">
      <w:pPr>
        <w:spacing w:line="360" w:lineRule="auto"/>
        <w:rPr>
          <w:rFonts w:ascii="SimSun" w:eastAsia="SimSun" w:hAnsi="SimSun"/>
        </w:rPr>
      </w:pPr>
      <w:r w:rsidRPr="00493839">
        <w:rPr>
          <w:rFonts w:ascii="SimSun" w:eastAsia="SimSun" w:hAnsi="SimSun" w:hint="eastAsia"/>
        </w:rPr>
        <w:t>2. 了解DC的图形化界面</w:t>
      </w:r>
    </w:p>
    <w:p w:rsidR="00493839" w:rsidRPr="00493839" w:rsidRDefault="00493839" w:rsidP="00493839">
      <w:pPr>
        <w:spacing w:line="360" w:lineRule="auto"/>
        <w:rPr>
          <w:rFonts w:ascii="SimSun" w:eastAsia="SimSun" w:hAnsi="SimSun"/>
        </w:rPr>
      </w:pPr>
      <w:r w:rsidRPr="00493839">
        <w:rPr>
          <w:rFonts w:ascii="SimSun" w:eastAsia="SimSun" w:hAnsi="SimSun" w:hint="eastAsia"/>
        </w:rPr>
        <w:t>3. 熟悉基本的综合流程</w:t>
      </w:r>
    </w:p>
    <w:p w:rsidR="003458CD" w:rsidRDefault="00B742A1" w:rsidP="0097799B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t>实验</w:t>
      </w:r>
      <w:r w:rsidR="00453E6A" w:rsidRPr="0097799B">
        <w:rPr>
          <w:rFonts w:ascii="SimHei" w:eastAsia="SimHei" w:hAnsi="SimHei" w:hint="eastAsia"/>
          <w:bCs/>
          <w:sz w:val="30"/>
          <w:szCs w:val="30"/>
        </w:rPr>
        <w:t>任</w:t>
      </w:r>
      <w:r w:rsidR="003458CD" w:rsidRPr="0097799B">
        <w:rPr>
          <w:rFonts w:ascii="SimHei" w:eastAsia="SimHei" w:hAnsi="SimHei" w:hint="eastAsia"/>
          <w:bCs/>
          <w:sz w:val="30"/>
          <w:szCs w:val="30"/>
        </w:rPr>
        <w:t>务及要求</w:t>
      </w:r>
    </w:p>
    <w:p w:rsidR="00AD1398" w:rsidRPr="00937B65" w:rsidRDefault="000F1787" w:rsidP="00AD1398">
      <w:pPr>
        <w:spacing w:line="360" w:lineRule="auto"/>
        <w:rPr>
          <w:rFonts w:ascii="SimSun" w:eastAsia="SimSun" w:hAnsi="SimSun"/>
        </w:rPr>
      </w:pPr>
      <w:r w:rsidRPr="000F1787">
        <w:rPr>
          <w:rFonts w:ascii="SimSun" w:eastAsia="SimSun" w:hAnsi="SimSun" w:hint="eastAsia"/>
        </w:rPr>
        <w:t>对应DC逻辑综合实验手册pdf中的实验1</w:t>
      </w:r>
    </w:p>
    <w:p w:rsidR="00937B65" w:rsidRDefault="00B742A1" w:rsidP="00937B65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t>实验内容及步骤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任务1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1 进入lab1 目录并打开 setup文件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cd lab1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ls -al .synopsys*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ls -al *setup*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然后需要修改文件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DC 工具会默认读取.synopsys_dc.setup，该文件 source 了其他两个 setup 文件：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common_setup.tcl #1 dc_setup.tcl.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common_setup.tcl 定义了许多变量，这些变量在dc_setup.tcl中被使用，dc_setup.tcl定义了综合需要的几个固有变量。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2 根据下面信息，完成common_setup.tcl中的空格部分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任务2: 设计和库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1 启动软件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design_vision -topo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lastRenderedPageBreak/>
        <w:t>2 通过 File setup 验证 setup 文件是否设置正确，包括 link library, target li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library, search path #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3 验证 setup 文件是否设置正确：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printvar target_library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printvar link_library</w:t>
      </w:r>
    </w:p>
    <w:p w:rsid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printvar search_path</w:t>
      </w:r>
    </w:p>
    <w:p w:rsidR="00A06BC2" w:rsidRPr="00CE275F" w:rsidRDefault="00A06BC2" w:rsidP="00CE275F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drawing>
          <wp:inline distT="0" distB="0" distL="0" distR="0">
            <wp:extent cx="4254500" cy="762000"/>
            <wp:effectExtent l="0" t="0" r="0" b="0"/>
            <wp:docPr id="156792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22147" name="Picture 15679221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4 输入以下命令，检验物理设计和逻辑设计的一致性</w:t>
      </w:r>
    </w:p>
    <w:p w:rsid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check_library</w:t>
      </w:r>
    </w:p>
    <w:p w:rsidR="00A06BC2" w:rsidRPr="00CE275F" w:rsidRDefault="00A06BC2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5 检验 TLUP</w:t>
      </w:r>
      <w:r w:rsidR="00F124BB">
        <w:rPr>
          <w:rFonts w:ascii="SimSun" w:eastAsia="SimSun" w:hAnsi="SimSun"/>
          <w:color w:val="000000" w:themeColor="text1"/>
        </w:rPr>
        <w:t>l</w:t>
      </w:r>
      <w:r w:rsidRPr="00CE275F">
        <w:rPr>
          <w:rFonts w:ascii="SimSun" w:eastAsia="SimSun" w:hAnsi="SimSun" w:hint="eastAsia"/>
          <w:color w:val="000000" w:themeColor="text1"/>
        </w:rPr>
        <w:t>us 和 Technology 文件的一致性</w:t>
      </w:r>
    </w:p>
    <w:p w:rsid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check_tlu_plus_files</w:t>
      </w:r>
    </w:p>
    <w:p w:rsidR="00A06BC2" w:rsidRPr="00CE275F" w:rsidRDefault="00A06BC2" w:rsidP="00CE275F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drawing>
          <wp:inline distT="0" distB="0" distL="0" distR="0" wp14:anchorId="4C2BFEE2" wp14:editId="4EDDF88C">
            <wp:extent cx="5274310" cy="2752725"/>
            <wp:effectExtent l="0" t="0" r="0" b="3175"/>
            <wp:docPr id="21207248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24842" name="Picture 21207248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任务3: 读取设计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点击 File&gt;Read，在弹出的对话框中，双击rtl 目录，选择Top.v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 xml:space="preserve">在Logical Hierarchy窗口中，可以看到一个Top的顶层和三个子模块：I_FSM, </w:t>
      </w:r>
      <w:r w:rsidRPr="00CE275F">
        <w:rPr>
          <w:rFonts w:ascii="SimSun" w:eastAsia="SimSun" w:hAnsi="SimSun" w:hint="eastAsia"/>
          <w:color w:val="000000" w:themeColor="text1"/>
        </w:rPr>
        <w:lastRenderedPageBreak/>
        <w:t>L_DECODE和L_COUNT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选择Top，这时可以看到GUI的右下角显示Design: TOP，这是确保 current_design 为Top</w:t>
      </w:r>
    </w:p>
    <w:p w:rsid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选择 File-Link Design OK 以 link design 来解析所有的reference，确保没有任何 Warning 和 Errors.</w:t>
      </w:r>
    </w:p>
    <w:p w:rsidR="00F124BB" w:rsidRPr="00CE275F" w:rsidRDefault="00F124BB" w:rsidP="00CE275F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>
            <wp:extent cx="5274310" cy="859155"/>
            <wp:effectExtent l="0" t="0" r="0" b="4445"/>
            <wp:docPr id="302960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60137" name="Picture 3029601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输入以下命令以保存目前的 design 为ddc 格式: write -hier -f ddc -out unmapped/TOP.ddc</w:t>
      </w:r>
    </w:p>
    <w:p w:rsidR="00F124BB" w:rsidRPr="00CE275F" w:rsidRDefault="00F124BB" w:rsidP="00CE275F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>
            <wp:extent cx="4927600" cy="673100"/>
            <wp:effectExtent l="0" t="0" r="0" b="0"/>
            <wp:docPr id="17418916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91634" name="Picture 17418916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点击工具栏的schematic view，出现一个电路图窗口，其中显示了Top模块和对应的输入输出端口，双击Top模块，可以进入下一个层数，看到三个子模块，再双击任意一个子模块，显示了详细的门级电路图。可以通过zoom in/out和Fit来调整电路图大小。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任务4: 设计约束文件输入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1 在终端或者 GUI 的命令窗口输入以下命令：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source TOP.con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确保该命令没有任何 Error 信息。这里的TOP.con并没有附带路径信息，是因为setup文件中已经将路径附加在 search_path 变量的值列表中，当然也可以带上路径./scripts/TOP.con</w:t>
      </w:r>
    </w:p>
    <w:p w:rsidR="00CE275F" w:rsidRPr="00CE275F" w:rsidRDefault="00F124BB" w:rsidP="00CE275F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drawing>
          <wp:inline distT="0" distB="0" distL="0" distR="0">
            <wp:extent cx="5274310" cy="1107440"/>
            <wp:effectExtent l="0" t="0" r="0" b="0"/>
            <wp:docPr id="11585746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74671" name="Picture 11585746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2 约束脚本将会被导入，但此时在窗口当中看不到约束文件。执行 compile 命</w:t>
      </w:r>
      <w:r w:rsidRPr="00CE275F">
        <w:rPr>
          <w:rFonts w:ascii="SimSun" w:eastAsia="SimSun" w:hAnsi="SimSun" w:hint="eastAsia"/>
          <w:color w:val="000000" w:themeColor="text1"/>
        </w:rPr>
        <w:lastRenderedPageBreak/>
        <w:t>令会用到约束文件。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任务 5：编译或者映射到供应商指定的门级器件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1 输入以下命令进行编译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compile_ultra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观察 compile 进度的log，可以看到多个优化阶段生成的表格。AREA 列表显示设计尺寸，WORST NEG SLACK 显示违规的临界或最坏的路径数量，TOTAL NEG SLACK 显示所有违约路径的总和。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当优化达到一定程度，或者 slack 总数接近于 0，意味着已经不存在违约路径，compile_ultra 运行结束。</w:t>
      </w:r>
    </w:p>
    <w:p w:rsidR="00CE275F" w:rsidRPr="00CE275F" w:rsidRDefault="00F124BB" w:rsidP="00CE275F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drawing>
          <wp:inline distT="0" distB="0" distL="0" distR="0">
            <wp:extent cx="4988350" cy="5040000"/>
            <wp:effectExtent l="0" t="0" r="3175" b="1905"/>
            <wp:docPr id="11216231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23194" name="Picture 11216231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570" cy="52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lastRenderedPageBreak/>
        <w:t>2 参照任务3步骤5，查看综合后的原理图，模块被展开。</w:t>
      </w:r>
    </w:p>
    <w:p w:rsidR="00CE275F" w:rsidRPr="00CE275F" w:rsidRDefault="004F0298" w:rsidP="00CE275F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drawing>
          <wp:inline distT="0" distB="0" distL="0" distR="0">
            <wp:extent cx="5274310" cy="2823210"/>
            <wp:effectExtent l="0" t="0" r="0" b="0"/>
            <wp:docPr id="10111099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09974" name="Picture 10111099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任务6 生成时序报告并分析时序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1． 输入以下命令生成时序报告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rc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rc在.synopsys_dc.setup文件当中定义的别名，执行rc命令等同于执行report_constraint -all_violators命令。该报告简要列出了违反的约束。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也可以通过输入rt命令（rt是在.synopsys_dc.setup文件当中定义的别名，等同于执行report_timing命令），得到更详细的时序信息。</w:t>
      </w:r>
    </w:p>
    <w:p w:rsidR="00CE275F" w:rsidRPr="00CE275F" w:rsidRDefault="004F0298" w:rsidP="00CE275F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lastRenderedPageBreak/>
        <w:drawing>
          <wp:inline distT="0" distB="0" distL="0" distR="0">
            <wp:extent cx="5274310" cy="4359910"/>
            <wp:effectExtent l="0" t="0" r="0" b="0"/>
            <wp:docPr id="7930139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13943" name="Picture 79301394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2． 输入以下命令生成面积报告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ra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ra在.synopsys_dc.setup文件当中定义的别名，ra 命令等同于执行report_area命令。</w:t>
      </w:r>
    </w:p>
    <w:p w:rsidR="00CE275F" w:rsidRPr="00CE275F" w:rsidRDefault="004F0298" w:rsidP="00CE275F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lastRenderedPageBreak/>
        <w:drawing>
          <wp:inline distT="0" distB="0" distL="0" distR="0">
            <wp:extent cx="5274310" cy="3599180"/>
            <wp:effectExtent l="0" t="0" r="0" b="0"/>
            <wp:docPr id="358541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4102" name="Picture 358541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3 点击如下按钮，查看各种路径统计直方图</w:t>
      </w:r>
    </w:p>
    <w:p w:rsidR="00B73185" w:rsidRDefault="00B73185" w:rsidP="00B73185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drawing>
          <wp:inline distT="0" distB="0" distL="0" distR="0" wp14:anchorId="5CF0FFEB" wp14:editId="2496B915">
            <wp:extent cx="2484000" cy="1108918"/>
            <wp:effectExtent l="0" t="0" r="5715" b="0"/>
            <wp:docPr id="5941323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32397" name="Picture 59413239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398" cy="112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5F" w:rsidRPr="00CE275F" w:rsidRDefault="00B73185" w:rsidP="00CE275F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drawing>
          <wp:inline distT="0" distB="0" distL="0" distR="0" wp14:anchorId="7DE36FE9" wp14:editId="19494B90">
            <wp:extent cx="2483485" cy="1139483"/>
            <wp:effectExtent l="0" t="0" r="0" b="3810"/>
            <wp:docPr id="6809375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37577" name="Picture 6809375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516" cy="122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任务9保存优化后的设计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1 返回TOP的Schematic视图，选择file -&gt; Save As，双击 mapped 文件夹，file name 栏输入 TOP.ddc，确保 Save all designsin hierarchy 勾选。最后点 save， Log 窗口出现write -hierarchy -format ddc -output /home/eda/DC1_2012.06/ab1/mapped/TOP.ddc表明.ddc文件写入成功。</w:t>
      </w:r>
    </w:p>
    <w:p w:rsidR="004F0298" w:rsidRDefault="004F0298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4F0298" w:rsidRPr="00CE275F" w:rsidRDefault="004F0298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lastRenderedPageBreak/>
        <w:t>2 点击History标签页，点击Save Contents As，指定路径并输入dc.tcl。</w:t>
      </w:r>
    </w:p>
    <w:p w:rsidR="00CE275F" w:rsidRPr="00CE275F" w:rsidRDefault="00B73185" w:rsidP="00CE275F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drawing>
          <wp:inline distT="0" distB="0" distL="0" distR="0" wp14:anchorId="200F99F8" wp14:editId="1192945E">
            <wp:extent cx="5274310" cy="476885"/>
            <wp:effectExtent l="0" t="0" r="0" b="5715"/>
            <wp:docPr id="17289307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30765" name="Picture 172893076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任务10 删除所有设计，并退出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1 输入以下命令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fr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list_designs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fr 是在 synopsys_dc.setup 文件中定义的重命名，等同于执行remove_design -designs命令。该命令被执行后，所有设计被删除。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list_designs命令用于列出所有设计。</w:t>
      </w:r>
    </w:p>
    <w:p w:rsidR="00CE275F" w:rsidRPr="00CE275F" w:rsidRDefault="00B73185" w:rsidP="00CE275F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drawing>
          <wp:inline distT="0" distB="0" distL="0" distR="0">
            <wp:extent cx="5274310" cy="1017905"/>
            <wp:effectExtent l="0" t="0" r="0" b="0"/>
            <wp:docPr id="19594505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50581" name="Picture 195945058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2 输入以下命令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h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该命令用于将已经执行的 dc_shell 命令自动写入到 command.log。一旦不小心退出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Design Vision，可以复制 command.log 并重命名 command_copy.log，编辑command_copy.log 文件，去除文件当中的“exit"或者"quit”。然后在 unix 终端下执行design_vision -topo -f-command_copylog 恢复到之前的工作状态。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当然也可以通过执行任务9当中保存的 dc.tcl脚本文件恢复工作状态，执行脚本文件需要在 unix 终端中输入 design_vision -topo -f scripts/dc.tcl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3 通过点击 file -&gt; Exit -&gt; OK，或者在命令行输入exit退出 Design Vision。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4 尝试 dc_shell 调用GUI，输入如下命令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de_shell -topo</w:t>
      </w:r>
    </w:p>
    <w:p w:rsid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start_gui(or gui_start)</w:t>
      </w:r>
    </w:p>
    <w:p w:rsidR="00D21A41" w:rsidRPr="00CE275F" w:rsidRDefault="00D21A41" w:rsidP="00CE275F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drawing>
          <wp:inline distT="0" distB="0" distL="0" distR="0">
            <wp:extent cx="5274310" cy="2323465"/>
            <wp:effectExtent l="0" t="0" r="0" b="635"/>
            <wp:docPr id="15859733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73398" name="Picture 158597339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退出 GUI，输入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stop_gui(or gui_stop)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在 dc_shell 输入 exit 退出 DC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任务12 使用 analyze 和 elaborate 读取 HDL文件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1 调用DC Shell，并使其工作在topo模式。输入如下命令：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de_shell - topo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2 在 dc_shell 环境下读取 verilog 文件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read_verilog /rt//TOP.v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current_design TOP</w:t>
      </w:r>
    </w:p>
    <w:p w:rsid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link</w:t>
      </w:r>
      <w:r w:rsidR="00D21A41">
        <w:rPr>
          <w:rFonts w:ascii="SimSun" w:eastAsia="SimSun" w:hAnsi="SimSun"/>
          <w:noProof/>
          <w:color w:val="000000" w:themeColor="text1"/>
        </w:rPr>
        <w:lastRenderedPageBreak/>
        <w:drawing>
          <wp:inline distT="0" distB="0" distL="0" distR="0">
            <wp:extent cx="5274310" cy="1496695"/>
            <wp:effectExtent l="0" t="0" r="0" b="1905"/>
            <wp:docPr id="14695518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51840" name="Picture 14695518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A41">
        <w:rPr>
          <w:rFonts w:ascii="SimSun" w:eastAsia="SimSun" w:hAnsi="SimSun"/>
          <w:noProof/>
          <w:color w:val="000000" w:themeColor="text1"/>
        </w:rPr>
        <w:drawing>
          <wp:inline distT="0" distB="0" distL="0" distR="0">
            <wp:extent cx="5274310" cy="3634105"/>
            <wp:effectExtent l="0" t="0" r="0" b="0"/>
            <wp:docPr id="942378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7802" name="Picture 9423780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41" w:rsidRDefault="00D21A41" w:rsidP="00CE275F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drawing>
          <wp:inline distT="0" distB="0" distL="0" distR="0">
            <wp:extent cx="5274310" cy="1496695"/>
            <wp:effectExtent l="0" t="0" r="0" b="1905"/>
            <wp:docPr id="19963143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14378" name="Picture 199631437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41" w:rsidRPr="00CE275F" w:rsidRDefault="00D21A41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3 使用analyze/elaborate读取 HDL 文件，输入以下命令：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file mkdir ./work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define_design_lib WORK -path ./ work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lastRenderedPageBreak/>
        <w:t>analyze -format verilog -library WORK ./rtl/TOP.v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elaborate TOP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4 使用 analyze/elaborate 附加-vcs选项读取 HDL 文件，输入以下命令：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fr ;# Remove all the designs from DC memory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analyze -vcs " -verilog -y ./rtl +libextt.v " \</w:t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./rtl/TOP.v</w:t>
      </w:r>
    </w:p>
    <w:p w:rsid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/>
          <w:color w:val="000000" w:themeColor="text1"/>
        </w:rPr>
        <w:t>elaborate TOP</w:t>
      </w:r>
    </w:p>
    <w:p w:rsidR="00D21A41" w:rsidRDefault="00D21A41" w:rsidP="00CE275F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drawing>
          <wp:inline distT="0" distB="0" distL="0" distR="0">
            <wp:extent cx="3988800" cy="783737"/>
            <wp:effectExtent l="0" t="0" r="0" b="3810"/>
            <wp:docPr id="4380096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09687" name="Picture 43800968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976" cy="79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41" w:rsidRDefault="00D21A41" w:rsidP="00CE275F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drawing>
          <wp:inline distT="0" distB="0" distL="0" distR="0">
            <wp:extent cx="3621600" cy="352741"/>
            <wp:effectExtent l="0" t="0" r="0" b="3175"/>
            <wp:docPr id="1404941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41062" name="Picture 140494106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407" cy="37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41" w:rsidRPr="00CE275F" w:rsidRDefault="00D21A41" w:rsidP="00CE275F">
      <w:pPr>
        <w:spacing w:line="360" w:lineRule="auto"/>
        <w:rPr>
          <w:rFonts w:ascii="SimSun" w:eastAsia="SimSun" w:hAnsi="SimSun"/>
          <w:color w:val="000000" w:themeColor="text1"/>
        </w:rPr>
      </w:pPr>
      <w:r>
        <w:rPr>
          <w:rFonts w:ascii="SimSun" w:eastAsia="SimSun" w:hAnsi="SimSun"/>
          <w:noProof/>
          <w:color w:val="000000" w:themeColor="text1"/>
        </w:rPr>
        <w:drawing>
          <wp:inline distT="0" distB="0" distL="0" distR="0">
            <wp:extent cx="4284000" cy="1469434"/>
            <wp:effectExtent l="0" t="0" r="0" b="3810"/>
            <wp:docPr id="144252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26428" name="Picture 144252642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165" cy="149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5F" w:rsidRPr="00CE275F" w:rsidRDefault="00CE275F" w:rsidP="00CE275F">
      <w:pPr>
        <w:spacing w:line="360" w:lineRule="auto"/>
        <w:rPr>
          <w:rFonts w:ascii="SimSun" w:eastAsia="SimSun" w:hAnsi="SimSun"/>
          <w:color w:val="000000" w:themeColor="text1"/>
        </w:rPr>
      </w:pPr>
      <w:r w:rsidRPr="00CE275F">
        <w:rPr>
          <w:rFonts w:ascii="SimSun" w:eastAsia="SimSun" w:hAnsi="SimSun" w:hint="eastAsia"/>
          <w:color w:val="000000" w:themeColor="text1"/>
        </w:rPr>
        <w:t>通过附带-vcs命令，DC 可以自动加载指定目录下的子模块文件</w:t>
      </w:r>
    </w:p>
    <w:p w:rsidR="00CE275F" w:rsidRPr="00ED3B88" w:rsidRDefault="00CE275F" w:rsidP="00937B65">
      <w:pPr>
        <w:spacing w:line="360" w:lineRule="auto"/>
        <w:rPr>
          <w:rFonts w:ascii="SimSun" w:eastAsia="SimSun" w:hAnsi="SimSun"/>
          <w:b/>
          <w:bCs/>
          <w:color w:val="FF0000"/>
        </w:rPr>
      </w:pPr>
    </w:p>
    <w:p w:rsidR="00FD6A9C" w:rsidRDefault="00B742A1" w:rsidP="0097799B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t>实验</w:t>
      </w:r>
      <w:r w:rsidR="00FD6A9C">
        <w:rPr>
          <w:rFonts w:ascii="SimHei" w:eastAsia="SimHei" w:hAnsi="SimHei" w:hint="eastAsia"/>
          <w:bCs/>
          <w:sz w:val="30"/>
          <w:szCs w:val="30"/>
        </w:rPr>
        <w:t>总结</w:t>
      </w:r>
    </w:p>
    <w:p w:rsidR="007F71BC" w:rsidRPr="007E6FFB" w:rsidRDefault="007F71BC" w:rsidP="007F71BC">
      <w:pPr>
        <w:spacing w:line="360" w:lineRule="auto"/>
        <w:rPr>
          <w:rFonts w:ascii="SimSun" w:eastAsia="SimSun" w:hAnsi="SimSun"/>
        </w:rPr>
      </w:pPr>
    </w:p>
    <w:sectPr w:rsidR="007F71BC" w:rsidRPr="007E6FFB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869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779B9" w:rsidRDefault="001779B9" w:rsidP="00C17AB6">
      <w:r>
        <w:separator/>
      </w:r>
    </w:p>
  </w:endnote>
  <w:endnote w:type="continuationSeparator" w:id="0">
    <w:p w:rsidR="001779B9" w:rsidRDefault="001779B9" w:rsidP="00C17A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angSong_GB2312">
    <w:altName w:val="Arial Unicode MS"/>
    <w:panose1 w:val="020B0604020202020204"/>
    <w:charset w:val="86"/>
    <w:family w:val="modern"/>
    <w:pitch w:val="fixed"/>
    <w:sig w:usb0="00000000" w:usb1="080E0000" w:usb2="00000010" w:usb3="00000000" w:csb0="00040000" w:csb1="00000000"/>
  </w:font>
  <w:font w:name="KaiTi_GB2312">
    <w:altName w:val="KaiTi"/>
    <w:panose1 w:val="020B0604020202020204"/>
    <w:charset w:val="86"/>
    <w:family w:val="modern"/>
    <w:pitch w:val="default"/>
    <w:sig w:usb0="00000000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779B9" w:rsidRDefault="001779B9" w:rsidP="00C17AB6">
      <w:r>
        <w:separator/>
      </w:r>
    </w:p>
  </w:footnote>
  <w:footnote w:type="continuationSeparator" w:id="0">
    <w:p w:rsidR="001779B9" w:rsidRDefault="001779B9" w:rsidP="00C17A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singleLevel"/>
    <w:tmpl w:val="00000003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00000004"/>
    <w:multiLevelType w:val="multilevel"/>
    <w:tmpl w:val="96361CA8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ascii="SimHei" w:eastAsia="SimHei" w:hAnsi="SimHei" w:hint="eastAsia"/>
        <w:b w:val="0"/>
        <w:sz w:val="30"/>
        <w:szCs w:val="30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231504561">
    <w:abstractNumId w:val="1"/>
  </w:num>
  <w:num w:numId="2" w16cid:durableId="712578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471B0"/>
    <w:rsid w:val="00066CAE"/>
    <w:rsid w:val="0007724D"/>
    <w:rsid w:val="000F09BA"/>
    <w:rsid w:val="000F1787"/>
    <w:rsid w:val="001341B7"/>
    <w:rsid w:val="00162BF3"/>
    <w:rsid w:val="00172A27"/>
    <w:rsid w:val="001779B9"/>
    <w:rsid w:val="001B2551"/>
    <w:rsid w:val="001B617D"/>
    <w:rsid w:val="001E7FB8"/>
    <w:rsid w:val="001F2874"/>
    <w:rsid w:val="00235EC2"/>
    <w:rsid w:val="00254E4A"/>
    <w:rsid w:val="0028683D"/>
    <w:rsid w:val="003252BC"/>
    <w:rsid w:val="00343837"/>
    <w:rsid w:val="003458CD"/>
    <w:rsid w:val="003504F4"/>
    <w:rsid w:val="00367987"/>
    <w:rsid w:val="00397348"/>
    <w:rsid w:val="003A6053"/>
    <w:rsid w:val="003E719C"/>
    <w:rsid w:val="00412F9F"/>
    <w:rsid w:val="00427CA6"/>
    <w:rsid w:val="004474DF"/>
    <w:rsid w:val="00453E6A"/>
    <w:rsid w:val="00493839"/>
    <w:rsid w:val="004B67C5"/>
    <w:rsid w:val="004D06D2"/>
    <w:rsid w:val="004D0D3D"/>
    <w:rsid w:val="004E4DEC"/>
    <w:rsid w:val="004F0298"/>
    <w:rsid w:val="005A38D9"/>
    <w:rsid w:val="005B1E95"/>
    <w:rsid w:val="005C717C"/>
    <w:rsid w:val="005D3F72"/>
    <w:rsid w:val="00635F3F"/>
    <w:rsid w:val="00656698"/>
    <w:rsid w:val="00664923"/>
    <w:rsid w:val="0069378F"/>
    <w:rsid w:val="00795BAC"/>
    <w:rsid w:val="007A1DDD"/>
    <w:rsid w:val="007D220C"/>
    <w:rsid w:val="007E3E3A"/>
    <w:rsid w:val="007E6FFB"/>
    <w:rsid w:val="007F667E"/>
    <w:rsid w:val="007F71BC"/>
    <w:rsid w:val="0080693C"/>
    <w:rsid w:val="00807402"/>
    <w:rsid w:val="008153BD"/>
    <w:rsid w:val="00850314"/>
    <w:rsid w:val="008561D2"/>
    <w:rsid w:val="00891D63"/>
    <w:rsid w:val="008D5056"/>
    <w:rsid w:val="008E0DCE"/>
    <w:rsid w:val="008F122A"/>
    <w:rsid w:val="00930BF6"/>
    <w:rsid w:val="00937B65"/>
    <w:rsid w:val="00943D28"/>
    <w:rsid w:val="0097799B"/>
    <w:rsid w:val="009805A9"/>
    <w:rsid w:val="009B4D25"/>
    <w:rsid w:val="009C12F3"/>
    <w:rsid w:val="009F7A83"/>
    <w:rsid w:val="00A06BC2"/>
    <w:rsid w:val="00A27178"/>
    <w:rsid w:val="00A44862"/>
    <w:rsid w:val="00A53969"/>
    <w:rsid w:val="00A7566E"/>
    <w:rsid w:val="00AA77CD"/>
    <w:rsid w:val="00AD1398"/>
    <w:rsid w:val="00B37BB4"/>
    <w:rsid w:val="00B73185"/>
    <w:rsid w:val="00B742A1"/>
    <w:rsid w:val="00B769B6"/>
    <w:rsid w:val="00BA78A5"/>
    <w:rsid w:val="00BB37FB"/>
    <w:rsid w:val="00C03D53"/>
    <w:rsid w:val="00C108D7"/>
    <w:rsid w:val="00C17AB6"/>
    <w:rsid w:val="00C4008B"/>
    <w:rsid w:val="00C705E2"/>
    <w:rsid w:val="00C8614F"/>
    <w:rsid w:val="00C87187"/>
    <w:rsid w:val="00CC1709"/>
    <w:rsid w:val="00CE275F"/>
    <w:rsid w:val="00CE731E"/>
    <w:rsid w:val="00D21A41"/>
    <w:rsid w:val="00D41924"/>
    <w:rsid w:val="00D52B1A"/>
    <w:rsid w:val="00D70A52"/>
    <w:rsid w:val="00DD28F7"/>
    <w:rsid w:val="00DF2454"/>
    <w:rsid w:val="00E1316E"/>
    <w:rsid w:val="00E140E7"/>
    <w:rsid w:val="00E2193F"/>
    <w:rsid w:val="00E728D4"/>
    <w:rsid w:val="00ED3B88"/>
    <w:rsid w:val="00ED77F2"/>
    <w:rsid w:val="00F03475"/>
    <w:rsid w:val="00F124BB"/>
    <w:rsid w:val="00F1635B"/>
    <w:rsid w:val="00F31F0C"/>
    <w:rsid w:val="00F352E3"/>
    <w:rsid w:val="00F56DA9"/>
    <w:rsid w:val="00F83A61"/>
    <w:rsid w:val="00FA16D4"/>
    <w:rsid w:val="00FD0A79"/>
    <w:rsid w:val="00FD6A9C"/>
    <w:rsid w:val="00FE5134"/>
    <w:rsid w:val="00FF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B91622"/>
  <w15:chartTrackingRefBased/>
  <w15:docId w15:val="{4ABAFB50-F097-0748-92B5-2DE45BFC6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eastAsia="FangSong_GB2312"/>
      <w:kern w:val="2"/>
      <w:sz w:val="24"/>
      <w:szCs w:val="24"/>
      <w:lang w:val="en-US"/>
    </w:rPr>
  </w:style>
  <w:style w:type="paragraph" w:styleId="Heading3">
    <w:name w:val="heading 3"/>
    <w:basedOn w:val="Normal"/>
    <w:next w:val="Normal"/>
    <w:link w:val="Heading3Char"/>
    <w:qFormat/>
    <w:rsid w:val="001F2874"/>
    <w:pPr>
      <w:keepNext/>
      <w:keepLines/>
      <w:spacing w:before="260" w:after="260" w:line="416" w:lineRule="auto"/>
      <w:outlineLvl w:val="2"/>
    </w:pPr>
    <w:rPr>
      <w:rFonts w:eastAsia="SimSu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</w:style>
  <w:style w:type="paragraph" w:styleId="NormalWeb">
    <w:name w:val="Normal (Web)"/>
    <w:basedOn w:val="Normal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</w:rPr>
  </w:style>
  <w:style w:type="paragraph" w:styleId="Footer">
    <w:name w:val="footer"/>
    <w:basedOn w:val="Normal"/>
    <w:link w:val="FooterChar"/>
    <w:uiPriority w:val="99"/>
    <w:unhideWhenUsed/>
    <w:rsid w:val="00C17A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17AB6"/>
    <w:rPr>
      <w:rFonts w:eastAsia="FangSong_GB2312"/>
      <w:kern w:val="2"/>
      <w:sz w:val="18"/>
      <w:szCs w:val="18"/>
    </w:rPr>
  </w:style>
  <w:style w:type="paragraph" w:styleId="ListParagraph">
    <w:name w:val="List Paragraph"/>
    <w:basedOn w:val="Normal"/>
    <w:uiPriority w:val="34"/>
    <w:qFormat/>
    <w:rsid w:val="00453E6A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rsid w:val="001F2874"/>
    <w:rPr>
      <w:b/>
      <w:bCs/>
      <w:kern w:val="2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5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5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1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2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6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29</TotalTime>
  <Pages>12</Pages>
  <Words>534</Words>
  <Characters>3047</Characters>
  <Application>Microsoft Office Word</Application>
  <DocSecurity>0</DocSecurity>
  <PresentationFormat/>
  <Lines>25</Lines>
  <Paragraphs>7</Paragraphs>
  <Slides>0</Slides>
  <Notes>0</Notes>
  <HiddenSlides>0</HiddenSlides>
  <MMClips>0</MMClips>
  <ScaleCrop>false</ScaleCrop>
  <Company/>
  <LinksUpToDate>false</LinksUpToDate>
  <CharactersWithSpaces>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课程设计（大型作业）任务书</dc:title>
  <dc:subject/>
  <dc:creator>雨林木风</dc:creator>
  <cp:keywords/>
  <cp:lastModifiedBy>JT ZMB</cp:lastModifiedBy>
  <cp:revision>62</cp:revision>
  <cp:lastPrinted>2004-12-28T05:49:00Z</cp:lastPrinted>
  <dcterms:created xsi:type="dcterms:W3CDTF">2023-09-27T07:40:00Z</dcterms:created>
  <dcterms:modified xsi:type="dcterms:W3CDTF">2023-11-26T12:37:00Z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2052-6.6.0.2699</vt:lpwstr>
  </property>
</Properties>
</file>