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And I think with the plan that we have for this year, once it&amp;#x27;s finally finalized and signed off, it will mean that I will be in every single branch, every single month, working with key individuals to really ramp up the number of leads and number of opportunities. Which ultimately you are the one that reaps that benefit. And then it flips on its head to go right Craig, what are you now doing? Are you managing that lead? Are you managing the opportunity? If they didn&amp;#x27;t turn up, what did we do? Did we follow the workflow? Has it gone back to Anna? We put them on to nurture. Are they an early customer? Or are they an active customer and really making sure that we&amp;#x27;re making the use of every single opportunity that we&amp;#x27;ve got. Okay. Questions from you?</w:t>
      </w:r>
    </w:p>
    <w:p>
      <w:r>
        <w:t xml:space="preserve">Craig Roberts: I just need to spend time. I thought there was so much, obviously a week when it&amp;#x27;s off, and so many things come through, that&amp;#x27;s all about. Them starting to spend a bit of time catching up with that.</w:t>
      </w:r>
    </w:p>
    <w:p>
      <w:r>
        <w:t xml:space="preserve">Bob Duncan: But what I would do with the protection ones is I would focus heavily on that because protection, as I said in the email, is probably the biggest one that we need to focus on. It&amp;#x27;s not just us; it&amp;#x27;s across the whole of the map group. We had that massive March April where applications were the priority because it had to be. But we&amp;#x27;ve now got the onslaught of that, which has, I think Mab said there was something like a sixty percent uplift in mortgage applications across those two months. You think about how many they&amp;#x27;re submitting, that&amp;#x27;s phenomenal. But the flip side is, there&amp;#x27;s actually no protection written. We have to go back and get that protection. And the longer we leave it, the less likely they are to take it. So we have to go back and nail it. I know Sean&amp;#x27;s off today. But what I would certainly say to you, if you have time, is that if you can&amp;#x27;t make it, you should consider the other option.</w:t>
      </w:r>
    </w:p>
    <w:p>
      <w:r>
        <w:t xml:space="preserve">Bob Duncan: And go right where is the priority, what I need to focus on here. Get Sean to get these people booked in for you sooner rather than later.</w:t>
      </w:r>
    </w:p>
    <w:p>
      <w:r>
        <w:t xml:space="preserve">Craig Roberts: That&amp;#x27;s fine. I&amp;#x27;ve put it on my diary for tomorrow, because I got two clients who have sent me all the documents in Bob&amp;#x27;s. If Sean&amp;#x27;s off, I&amp;#x27;ll have a look through them. So I am just doing that just now because they&amp;#x27;ve had offers accepted, so I can get them on this week.</w:t>
      </w:r>
    </w:p>
    <w:p>
      <w:r>
        <w:t xml:space="preserve">Bob Duncan: Good focus on that and get that business on. We&amp;#x27;ll do cool right. Crack on and as I say next week, make sure you update your spreadsheet. That&amp;#x27;s fine, and then we can have a real look at it. Perfect. Thanks so much.</w:t>
      </w:r>
    </w:p>
    <w:p>
      <w:r>
        <w:t xml:space="preserve">Craig Roberts: See you soon. Bye.</w:t>
      </w:r>
    </w:p>
    <w:p>
      <w:r>
        <w:t xml:space="preserve">[63 utterances]</w:t>
      </w:r>
    </w:p>
    <w:p>
      <w:r>
        <w:t xml:space="preserve">06-05 Sales Quality</w:t>
      </w:r>
    </w:p>
    <w:p>
      <w:r>
        <w:t xml:space="preserve">Notes (email recap / actions)</w:t>
      </w:r>
    </w:p>
    <w:p>
      <w:r>
        <w:t xml:space="preserve">[Summary]</w:t>
      </w:r>
    </w:p>
    <w:p>
      <w:r>
        <w:t xml:space="preserve"/>
      </w:r>
    </w:p>
    <w:p>
      <w:r>
        <w:t xml:space="preserve"/>
      </w:r>
    </w:p>
    <w:p>
      <w:r>
        <w:t xml:space="preserve">## Core Synopsis</w:t>
      </w:r>
    </w:p>
    <w:p>
      <w:r>
        <w:t xml:space="preserve"/>
      </w:r>
    </w:p>
    <w:p>
      <w:r>
        <w:t xml:space="preserve">The firm has successfully passed the annual sales quality review with a &amp;quot;green&amp;quot; status and currently leads the Scottish market in productivity, writing £20,000 more business per head than any competing MAB firm. However, we are at immediate risk of slipping into &amp;quot;amber&amp;quot; regulatory status due to systemic inconsistencies in our procedural execution. While our commercial output is exceptional, our operational hygiene regarding fee justification, protection review logging, and Full Mortgage Application (FMA) timeliness is failing regulatory standards. We are escalating our internal auditing immediately to enforce strict compliance discipline. We must eliminate these operational blind spots before they compromise our regulatory standing, trigger enhanced case checking, and directly impact individual bonuses.</w:t>
      </w:r>
    </w:p>
    <w:p>
      <w:r>
        <w:t xml:space="preserve"/>
      </w:r>
    </w:p>
    <w:p>
      <w:r>
        <w:t xml:space="preserve">## Logic-Driven Reconstruction</w:t>
      </w:r>
    </w:p>
    <w:p>
      <w:r>
        <w:t xml:space="preserve"/>
      </w:r>
    </w:p>
    <w:p>
      <w:r>
        <w:t xml:space="preserve">### Fee Discretion and Consumer Duty compliance</w:t>
      </w:r>
    </w:p>
    <w:p>
      <w:r>
        <w:t xml:space="preserve">*   **The Status Quo**: There is widespread inconsistency in fee charging across the advisory team.</w:t>
      </w:r>
    </w:p>
    <w:p>
      <w:r>
        <w:t xml:space="preserve">*   **The Regulatory Gap**: Under Consumer Duty and &amp;quot;Treating Customers Fairly&amp;quot; mandates, identical clients interacting with different advisors must not experience arbitrary fee discrepancies. Furthermore, waiving fees without documentation risks being classified as unethical conditional selling.</w:t>
      </w:r>
    </w:p>
    <w:p>
      <w:r>
        <w:t xml:space="preserve">*   **The Correction**: The Management Team is not removing fee discretion but is mandating strict system annotation. Advisors must explicitly document the commercial rationale (e.g., price-matching a competitor) whenever a standard fee is altered or waived.</w:t>
      </w:r>
    </w:p>
    <w:p>
      <w:r>
        <w:t xml:space="preserve"/>
      </w:r>
    </w:p>
    <w:p>
      <w:r>
        <w:t xml:space="preserve">### Protection Performance and Pipeline Documentation</w:t>
      </w:r>
    </w:p>
    <w:p>
      <w:r>
        <w:t xml:space="preserve">*   **The Phenomenon**: The firm&amp;#x27;s rolling 12-month protection rate sits at 60%, against a new mandate of 65%. Concurrently, some advisors show a &amp;gt;40% decline rate on remortgage protection reviews.</w:t>
      </w:r>
    </w:p>
    <w:p>
      <w:r>
        <w:t xml:space="preserve">*   **The Root Cause**: Advisors are conducting the requisite protection conversations but incorrectly logging them as &amp;quot;declined&amp;quot; when the client decides to maintain their existing policy without changes. Verifying existing cover constitutes a completed review, not a declined one.</w:t>
      </w:r>
    </w:p>
    <w:p>
      <w:r>
        <w:t xml:space="preserve">*   **The Solution**: A new &amp;quot;Protection Gap Mission&amp;quot; toolkit will be integrated into the Midas platform to visualize coverage gaps prior to client calls, allowing advisors to structurally validate and record these conversations.</w:t>
      </w:r>
    </w:p>
    <w:p>
      <w:r>
        <w:t xml:space="preserve"/>
      </w:r>
    </w:p>
    <w:p>
      <w:r>
        <w:t xml:space="preserve">### Compliance Timeliness and Audit Escalation</w:t>
      </w:r>
    </w:p>
    <w:p>
      <w:r>
        <w:t xml:space="preserve">*   **The Phenomenon**: MAB has identified severe chronological misalignments between the date a product is added to the system, the FMA date, and the issuance of the Suitability Letter. </w:t>
      </w:r>
    </w:p>
    <w:p>
      <w:r>
        <w:t xml:space="preserve">*   **The Risk**: This administrative lag is a direct breach of regulatory requirements. Repeated failures will downgrade the firm&amp;#x27;s status, mandate enhanced case checking, and result in disciplinary action that impacts bonus structures.</w:t>
      </w:r>
    </w:p>
    <w:p>
      <w:r>
        <w:t xml:space="preserve">*   **The Intervention**: The Management Team is instantly abandoning the bi-weekly, three-case audit model. Auditing is scaling up to six random cases per week (conducted via two weekly sessions) and will remain at this elevated frequency until systemic compliance is restored.</w:t>
      </w:r>
    </w:p>
    <w:p>
      <w:r>
        <w:t xml:space="preserve"/>
      </w:r>
    </w:p>
    <w:p>
      <w:r>
        <w:t xml:space="preserve">## Next Move</w:t>
      </w:r>
    </w:p>
    <w:p>
      <w:r>
        <w:t xml:space="preserve"/>
      </w:r>
    </w:p>
    <w:p>
      <w:r>
        <w:t xml:space="preserve">**@Bob Duncan (Management)**</w:t>
      </w:r>
    </w:p>
    <w:p>
      <w:r>
        <w:t xml:space="preserve">- [ ] Execute enhanced internal compliance audits (six random cases per week) to enforce FMA timeline alignment - [Ongoing]</w:t>
      </w:r>
    </w:p>
    <w:p>
      <w:r>
        <w:t xml:space="preserve">- [ ] Run the customer contact programme for an additional month and collate client expectation feedback - [Next Month]</w:t>
      </w:r>
    </w:p>
    <w:p>
      <w:r>
        <w:t xml:space="preserve"/>
      </w:r>
    </w:p>
    <w:p>
      <w:r>
        <w:t xml:space="preserve">**@Craig Roberts (Advisors)**</w:t>
      </w:r>
    </w:p>
    <w:p>
      <w:r>
        <w:t xml:space="preserve">- [ ] Document explicit commercial justifications in the system whenever standard advisory fees are waived or altered - [Immediate]</w:t>
      </w:r>
    </w:p>
    <w:p>
      <w:r>
        <w:t xml:space="preserve">- [ ] Align system input dates for product addition, FMA, and Suitability Letters to the same day, or strictly log the rationale for any delay - [Immediate]</w:t>
      </w:r>
    </w:p>
    <w:p>
      <w:r>
        <w:t xml:space="preserve">Full transcript</w:t>
      </w:r>
    </w:p>
    <w:p>
      <w:r>
        <w:t xml:space="preserve">Bob Duncan: Hello, Craig. How are we doing?</w:t>
      </w:r>
    </w:p>
    <w:p>
      <w:r>
        <w:t xml:space="preserve">Craig Roberts: I am good. I was going into the cup and I thought I am going to set for a minute in case you just come back and that phone back straight away. And I was on the phone</w:t>
      </w:r>
    </w:p>
    <w:p>
      <w:r>
        <w:t xml:space="preserve">Bob Duncan: And you did. I&amp;#x27;m going to run through the email I sent out to everyone this morning, which is on the annual sales quality review. Just for a bit of context on where we&amp;#x27;re at and what we need to focus on.</w:t>
      </w:r>
    </w:p>
    <w:p>
      <w:r>
        <w:t xml:space="preserve">Craig Roberts: I ask you a question very quickly. First, before we do that, I&amp;#x27;ve been meaning to ask you for days. I&amp;#x27;ve typed up the majority of the review, and it&amp;#x27;s on a quarterly review form, but take it. This is my annual review of last year. What I did last year and my plans for this year, that&amp;#x27;s fine. That&amp;#x27;s how I&amp;#x27;ve done it. I just thought better to double check that it&amp;#x27;s not for a quarter.</w:t>
      </w:r>
    </w:p>
    <w:p>
      <w:r>
        <w:t xml:space="preserve">Bob Duncan: So that&amp;#x27;s the end of year one. Technically, it&amp;#x27;s the end of year and end of quarter, but I just use as an example because we catch up weekly. And we&amp;#x27;ve got all the reports to look at anyway, so this is more of a reti thing than a map thing. So I sent this email out this morning, which is all about our annual sales quality review. Effectively, what that is, it&amp;#x27;s a lovely three hour meeting that I have where Cherise and David and effectively we&amp;#x27;re talking about everything in the business from business continuity plans to complaints registers and producers through to file checks.</w:t>
      </w:r>
    </w:p>
    <w:p>
      <w:r>
        <w:t xml:space="preserve">Bob Duncan: Penetration insurance cases. It really is not an exciting meeting, but it is very intense and it goes through quite a lot of detail. Ultimately, we got green, which is good. So we passed everything across the board. There are a couple of areas that we are risking, maybe moving into amber if we don&amp;#x27;t take some action this year. So ideally, obviously, we want to try to finish on a green again this year, and that is the big focus. Probably the big positive I kind of took away from it. And it&amp;#x27;s a bit of a testament to the advisors and work is the twenty thousand. I think a few people have said, &amp;#x27;Does that mean we&amp;#x27;re earning twenty thousand more than a typical advisor?&amp;#x27; No. It means that you are writing twenty thousand more than a typical advisor in any other MAB firm in Scotland. So actually we&amp;#x27;re doing more business per head per advisor than any other advisor in Scotland, which is really good.</w:t>
      </w:r>
    </w:p>
    <w:p>
      <w:r>
        <w:t xml:space="preserve">Bob Duncan: When you think that actually does take into fresh mortgage, and bear in mind it&amp;#x27;s an average across the firm, so it&amp;#x27;s not looking at individuals. It&amp;#x27;s going right as an average across all of our team. This is where we sat, which is pretty good. So it&amp;#x27;s something we should all be proud of. However, there are a few things we do need to focus on. One of the big conversations was around fees and the inconsistency in fees across the board. You obviously know that that&amp;#x27;s one of your goals for this financial year, and you were a topic of that conversation along with a few others. But what we&amp;#x27;re saying is that we are very aware that we don&amp;#x27;t always charge fees. But what we need to be doing is trying to understand why we&amp;#x27;re not doing it. So we&amp;#x27;re not saying that we need to change that discretion. We obviously want to try to push it and be in line with the rest of the advisors, but we need to be able to evidence why we&amp;#x27;re not doing it. As an example.</w:t>
      </w:r>
    </w:p>
    <w:p>
      <w:r>
        <w:t xml:space="preserve">Bob Duncan: You might be up against as well. I can go down the road and they&amp;#x27;ll do it for free. Actually, I don&amp;#x27;t want to lose the business. I am offering to do it for free, and it&amp;#x27;s adding that note to the system to go. This is why I am doing it because what we&amp;#x27;ve got to keep in mind is this: where you are treating customers fairly and consumer duty comes into play. If we are doing a mortgage for three hundred thousand pounds, you are doing one and I am doing one. Your client earns eighty; my client earns eighty; your client thirty; my client thirty. And the only difference is you and me as the advisor. Why is my client paying a fee and why is your client not paying a fee? What&amp;#x27;s the reason behind it? Why should there be a difference, because in the regulator&amp;#x27;s eye there shouldn&amp;#x27;t be. We should both be treated identically the same. When we&amp;#x27;re making a change, we just need to effectively make sure we&amp;#x27;re annotating why we&amp;#x27;re making a change or why we&amp;#x27;re not doing it, and ultimately it&amp;#x27;s protecting you.</w:t>
      </w:r>
    </w:p>
    <w:p>
      <w:r>
        <w:t xml:space="preserve">Bob Duncan: Somebody is to come back and go well. I didn&amp;#x27;t get this or I didn&amp;#x27;t charge or he charged me this, and they didn&amp;#x27;t charge me that. Why is that? We&amp;#x27;ve got something on the system that&amp;#x27;s really key. I feel like you were going to ask a question or so I am going to let you finally no.</w:t>
      </w:r>
    </w:p>
    <w:p>
      <w:r>
        <w:t xml:space="preserve">Craig Roberts: I was just going to say I normally, because my fee can change, depending who, as a tend to put a note on for me just to say, zero fee spoke the first mortgage or code two, nine five. Because if I don&amp;#x27;t do it, I have to then go back to them. We&amp;#x27;ve got leap of faith here. What did I say to you? I was going to charge you and hope they tell me the right one. I just if I bulk up, I suppose I can hopefully then pass that to see of charging X because of Y. Correct. And I don&amp;#x27;t ever do it for I&amp;#x27;ll, not charge a fee. You give me some new business that tends to be because am matching somebody else&amp;#x27;s.</w:t>
      </w:r>
    </w:p>
    <w:p>
      <w:r>
        <w:t xml:space="preserve">Bob Duncan: That&amp;#x27;s fine. And that was my next one, as there was a question raised: could that be classed as conditional selling? &amp;#x27;I&amp;#x27;ll do this if you do this,&amp;#x27; and then what&amp;#x27;s the customer&amp;#x27;s view? Because then our head is like, well, I&amp;#x27;m doing you something. I&amp;#x27;m asking for something in return, but the customer could be walking away thinking, The only reason he&amp;#x27;s doing it is because he wants to see a bit of business from me. And that&amp;#x27;s obviously not the case. It&amp;#x27;s about making sure that we&amp;#x27;re having the right conversation and we&amp;#x27;re annotating it clearly on the system. So just one to be aware of. But obviously, we want to try to get everybody to the same level of fees and key thing in the back. Your head has got to be that consumer duty and treating customers fairly.</w:t>
      </w:r>
    </w:p>
    <w:p>
      <w:r>
        <w:t xml:space="preserve">Craig Roberts: I&amp;#x27;ve never thought of it that way</w:t>
      </w:r>
    </w:p>
    <w:p>
      <w:r>
        <w:t xml:space="preserve">Bob Duncan: So that&amp;#x27;s quite a good way to think of it. I didn&amp;#x27;t either, and it was only came to light because somebody had a fact, and we&amp;#x27;ll all know who we&amp;#x27;re talking about. But somebody put a note on the system, and they&amp;#x27;ve obviously looked at it and went, that&amp;#x27;s an interesting case scenario. Let&amp;#x27;s keep that. And it&amp;#x27;s obviously formed part of the review. So we had quite a bit of a conversation around it. It&amp;#x27;s really just to make sure we&amp;#x27;re protecting ourselves and you&amp;#x27;re protecting you. Next one is protection performance. So as a firm on a rolling twelve months, we&amp;#x27;ve had sixty percent across the board. That&amp;#x27;s taken into account purchase, remortgage, buy to lets basically the full shebang. It does go to show that we&amp;#x27;ve actually made quite about an change and increase on our business. The key thing I am going to hit on here is this is unwritten. It&amp;#x27;s not unbanked because, obviously, they have to base it on the advice that we give. Sometimes obviously doesn&amp;#x27;t all follow through.</w:t>
      </w:r>
    </w:p>
    <w:p>
      <w:r>
        <w:t xml:space="preserve">Bob Duncan: So there can obviously be a bit of a difference on that. However, they&amp;#x27;ve now decided in their absolute wisdom that we should aim for a sixty five percent target this year. Now I actually don&amp;#x27;t think that&amp;#x27;s a bad thing because I actually think that if we take again use that example Craig, you need to work on your protection this year. If you really work on that this year and they&amp;#x27;ve got a couple of others that push on that getting to sixty five will be okay. We can work on those that need that support, and we bring it together. We&amp;#x27;ll be able to just push it that little bit further. So I think with whilst we&amp;#x27;ve got some inconsistencies, I don&amp;#x27;t think there&amp;#x27;s that much for us to do as a team to hopefully push it or even push it on further from that. Now one thing that has come out of the client reviews and particularly on remortgages. There&amp;#x27;s a bit of a question mark has been raised.</w:t>
      </w:r>
    </w:p>
    <w:p>
      <w:r>
        <w:t xml:space="preserve">Bob Duncan: And what we&amp;#x27;ve seen is we&amp;#x27;ve got quite a lot of declined reviews at over forty percent for some advisors when it comes to remortgage. The question was put to me to say, are the advisors actually having the conversation on remortgage and having a protection review? Because they&amp;#x27;ve decided that there is no need to change the product, we&amp;#x27;ve just said no to declining a function word. So I think we can do this together. Let&amp;#x27;s see. Yeah, so I think the first thing you should do is take a look at the data. If we&amp;#x27;ve sent checked it and we&amp;#x27;ve run it past the customer, and the advice to the customer is nothing&amp;#x27;s changed, they&amp;#x27;re not changing your policy. We&amp;#x27;ve actually done a protection review. So it&amp;#x27;s a question for you to think about. We&amp;#x27;re not sure. We&amp;#x27;re going to monitor it this year. But we just thought we would share this feedback with a group. Just to go, guys, are we actually marking these down correctly? Are we doing the right thing? And again, it&amp;#x27;s the same on purchase cases. We&amp;#x27;ve got Claire who&amp;#x27;s.</w:t>
      </w:r>
    </w:p>
    <w:p>
      <w:r>
        <w:t xml:space="preserve">Bob Duncan: Make sure everybody has a protection review. But we&amp;#x27;ve got some that have really high protection declines on protection reviews. And again, it&amp;#x27;s that question: are we actually having the conversation talking about it? And then the answer is no, and then just move it to decline. But actually it should be yes and then a decline with the notes added. So again, it&amp;#x27;s just to think about what we&amp;#x27;re doing correctly. We need to make sure that the user&amp;#x27;s text is clean and clear, but not change any meaning or add anything new. So again, it&amp;#x27;s just to think about are we doing it correctly? We&amp;#x27;re not sure. I said we are going to monitor this one this year. To support from getting us to the sixty five percent plus, there is going to be some training this year on what&amp;#x27;s called the protection gap mission. Effectively, what it is, it&amp;#x27;s a new toolkit that everyone will have access to, and eventually this will actually be built into the platform. So effectively, what it&amp;#x27;s going to do Craig is where a client&amp;#x27;s got insurance either through their employer you sold them previously, you&amp;#x27;d be able to input it.</w:t>
      </w:r>
    </w:p>
    <w:p>
      <w:r>
        <w:t xml:space="preserve">Bob Duncan: And then what it will do is it will highlight the client&amp;#x27;s gaps, And it&amp;#x27;s a visual guide that you can share with your clients before a protection call. So could be on a purchase case or it could be on a remortgage case as well. So you&amp;#x27;re sharing that information with them, And then that allows you to have a much more meaningful conversation around about the gaps and the priorities. And then what we&amp;#x27;re expecting to happen on the back of that. Is that information to then be uploaded to platform Midas. Depending obviously where that journey is, And then that is simply backing up that conversation you are having as an advisor to go, we discussed, you are comfortable or we discussed and you want. Just means that again, you are covering you and actually you&amp;#x27;ve got the right information, We have got a new contact strategy coming into play for remortgage business. So we&amp;#x27;re setting just under sixty percent, which is ahead of the map average, but not in line.</w:t>
      </w:r>
    </w:p>
    <w:p>
      <w:r>
        <w:t xml:space="preserve">Bob Duncan: With the rest of the big firms in Scotland, we&amp;#x27;re actually quite a bit off pace. Some of them are pushing seventy seven percent on the remortgage book. We&amp;#x27;ve decided to pull together an amalgamation of the big firms in Scotland, what their strategy is, how that works and to bring it into play for ourselves to really drive the remortgage numbers this year. Right? Yeah, so I think it&amp;#x27;s going to be something like that. Okay, so if you look at the data, the numbers are going to be something like that. Yeah, but I think we need to make sure that we have a good plan in place for next year. So ultimately giving more opportunities. I know it won&amp;#x27;t affect you this year, but hopefully we will refine that process this year. Meaning, when it comes to you getting yours next year, you&amp;#x27;ll actually start to see a real uplift on some of the people coming back. It&amp;#x27;s great that we&amp;#x27;re getting on average fifty percent, but wouldn&amp;#x27;t be great to get another twenty five percent on top of that? And that&amp;#x27;s what we want to drive forward. So customer contact programs. So that was the MAB process. So I am just going to drag this over. Whilst there was a lot of grumbles around it, I think actually if you look at this the feedback was.</w:t>
      </w:r>
    </w:p>
    <w:p>
      <w:r>
        <w:t xml:space="preserve">Bob Duncan: Generally okay, apart from probably Karen. If you take Karen out of the equation, she did seem to have quite a lot of no answers for whatever reason. But as we&amp;#x27;ve had some discussions, we&amp;#x27;ve got some that were rebooked then rescheduled. We&amp;#x27;ve got health questions going out. So it does look like it went reasonably all right. What I&amp;#x27;m going to do is run it for a month, and we&amp;#x27;re going to combine short, choppy sentences into fluid sentences. You can keep your original vocabulary but fix punctuation errors to ensure grammatical correctness. What I am probably going to do is run it for another month, and we&amp;#x27;re going to collate the feedback again and then provide a back over some of the key feedback that has already been passed back, not from us but from other firms, as the client&amp;#x27;s expectation of the call. Do they actually fully understand what they&amp;#x27;re signing up to? They&amp;#x27;re actually changing the way that the call ends to reinforce what the purpose of the call is. So they actually know what they&amp;#x27;ve signed up to. So hopefully that&amp;#x27;ll make a bit of a change, and we&amp;#x27;ll see some of that coming forward this month. Commentus is going well. We&amp;#x27;ve moved from fifty to sixty percent, however, the MAB average is hitting seventy percent.</w:t>
      </w:r>
    </w:p>
    <w:p>
      <w:r>
        <w:t xml:space="preserve">Bob Duncan: And above, we are slightly behind on that front. So we do need to do a bit more work on it. However, I am kind of confident the platform is going to help us with that because in Midas, once we sent it there wasn&amp;#x27;t a way to chase up. We didn&amp;#x27;t have our workflow; there wasn&amp;#x27;t one available. So effectively, we sent it and we were basically right, but Mab do expect a specific question.</w:t>
      </w:r>
    </w:p>
    <w:p>
      <w:r>
        <w:t xml:space="preserve">Craig Roberts: I didn&amp;#x27;t realize that until Sean was talking about it. I was just chatting to him about how he&amp;#x27;s getting on, and he said, &amp;#x27;Oh, I had a case check,&amp;#x27; and the only thing they marked me down for was not chasing up my commit. I thought, &amp;#x27;Shit, I didn&amp;#x27;t realize you had to chase up your commit.&amp;#x27; So, I am glad to be here. So, I think we can move forward with this.</w:t>
      </w:r>
    </w:p>
    <w:p>
      <w:r>
        <w:t xml:space="preserve">Bob Duncan: We are going to be doing that within the platform. So the platform will take care of it. So if you think of every single case we&amp;#x27;ve got now, they actually set within the platform. So as long as we&amp;#x27;re following that journey, we will actually be able to manage that and chase it up and have the evidence for the platform to show that we&amp;#x27;ve done it. Which is quite good. Okay, this is a bit of a tangent, but I think it&amp;#x27;s important to mention it here. This is probably the big one. Now I know you&amp;#x27;re up to date on your reports at the moment, but I know for a period that you weren&amp;#x27;t. So I am going to just cover this one off in a bit of detail and how it sort of came about. I know I sent an email and I spoke about it, but I really need to emphasize the point on this one because we are going to be looked at for the next three months, and that&amp;#x27;s every advisor.</w:t>
      </w:r>
    </w:p>
    <w:p>
      <w:r>
        <w:t xml:space="preserve">Bob Duncan: And that&amp;#x27;s the risk to you guys, which I&amp;#x27;ll come on to. The reason this came about is and we&amp;#x27;re not the only firm, But there&amp;#x27;s firms out there, including us where MAB have identified a product added to the system. The FMA does not match that added to the system date. It could be a day, two days, Three days, in some cases, not hours up to two weeks later, product is then actually submitted and then the report, obviously, following on the back of that, which means it&amp;#x27;s way out of date. There is a real focus from MAB to look at when a product is added to the system, what is the FMA date and then what is the suitability letter. So it&amp;#x27;s to make sure that everybody is clear that when we&amp;#x27;re giving advice, product needs to be added to the system same day. The application needs to go away same day. Now that sometimes does not always happen, but if there is a delay, we need to be following the process which is resourcing that.</w:t>
      </w:r>
    </w:p>
    <w:p>
      <w:r>
        <w:t xml:space="preserve">Bob Duncan: And making sure that we&amp;#x27;re still going with the right lender. In most instances, you&amp;#x27;re probably picking a lender for a reason. So even resourcing it, you&amp;#x27;re still going with the same lender. But you need to evidence that you&amp;#x27;ve actually done that work. So it&amp;#x27;s going and sourcing it and adding a note. If there&amp;#x27;s any sort of other exceptions to the rule, it needs to be removed. It needs to be fixed in the text, but not changed. For example, if the user says &amp;#x27;I think 很好&amp;#x27;, it should stay as is. And if there&amp;#x27;s any sort of other exceptions to the rule, it needs to be annotated to say why is it taking so long? Because we should be doing advice application and then suitability letter within those days now. As a business, we&amp;#x27;ve decided to take some action to monitor this and manage it. So at the moment, we used to do what we call M&amp;amp;P checklist every two weeks, and we would check three cases completely at random. We&amp;#x27;ve now completely upped us to doing two individual checks a week where we&amp;#x27;ll check three cases in each of those calls. So effectively, we&amp;#x27;re checking six cases a week. And we&amp;#x27;re going to be continuing to do that for the foreseeable future until this has completely bottomed out. And everybody is doing what they need us to do.</w:t>
      </w:r>
    </w:p>
    <w:p>
      <w:r>
        <w:t xml:space="preserve">Bob Duncan: Because the implications here, and I don&amp;#x27;t want this to sound like I am being overdramatic, but it is you that&amp;#x27;s at risk here because it&amp;#x27;s not a MAB requirement. It&amp;#x27;s a regulatory requirement as part of your role. It&amp;#x27;s what you&amp;#x27;ve signed up to do. It&amp;#x27;s what you are signing up to say. And failure to do so can result in disciplinary action. As part of that, if MAB pick up a file for you this week, and you&amp;#x27;ve not done it and you got a regulatory fail and they decide that they&amp;#x27;re going to do another one next week, that should go two. You&amp;#x27;re going to go from this green status into a low amber, could be into high amber, and then you could end up in a red. And actually that&amp;#x27;s enhanced case checking continuously through that journey. And ultimately, your bonus is going to get impacted by that, and then you can end up in disciplinary action. I don&amp;#x27;t want it, don&amp;#x27;t think you want it, which is why we need to deal with this and just get it fixed. We just need to be on top of it. And if anybody&amp;#x27;s got any questions, they have to come back, and we&amp;#x27;ve got to get them raised.</w:t>
      </w:r>
    </w:p>
    <w:p>
      <w:r>
        <w:t xml:space="preserve">Bob Duncan: And get them boxed off. Covering this off with everyone, but just wanted to go into a bit of detail around it. The key thing is, I think as a business we&amp;#x27;re doing well, but there are a few things that could push us back into amber. This is one of them that we need to get boxed off sooner rather than later. Any other questions or anything else you want to ask at the moment?</w:t>
      </w:r>
    </w:p>
    <w:p>
      <w:r>
        <w:t xml:space="preserve">Craig Roberts: Nope, don&amp;#x27;t think so. That&amp;#x27;s all fine.</w:t>
      </w:r>
    </w:p>
    <w:p>
      <w:r>
        <w:t xml:space="preserve">Bob Duncan: Good man. Go and get business on, and I will catch up with you in due course. All right?</w:t>
      </w:r>
    </w:p>
    <w:p>
      <w:r>
        <w:t xml:space="preserve">Craig Roberts: No worries. Cheers, mate.</w:t>
      </w:r>
    </w:p>
    <w:p>
      <w:r>
        <w:t xml:space="preserve">[29 utterances]</w:t>
      </w:r>
    </w:p>
    <w:p>
      <w:r>
        <w:t xml:space="preserve">06-24 Pipeline Recovery</w:t>
      </w:r>
    </w:p>
    <w:p>
      <w:r>
        <w:t xml:space="preserve">Notes (email recap / actions)</w:t>
      </w:r>
    </w:p>
    <w:p>
      <w:r>
        <w:t xml:space="preserve">[ADVISER WEEKLY PERFORMANCE &amp;amp; ACTION REVIEW]</w:t>
      </w:r>
    </w:p>
    <w:p>
      <w:r>
        <w:t xml:space="preserve"># Weekly Performance Review — Craig Roberts</w:t>
      </w:r>
    </w:p>
    <w:p>
      <w:r>
        <w:t xml:space="preserve">**Review Date:** 24 June 2026</w:t>
      </w:r>
    </w:p>
    <w:p>
      <w:r>
        <w:t xml:space="preserve">**Prepared by:** Bob Duncan</w:t>
      </w:r>
    </w:p>
    <w:p>
      <w:r>
        <w:t xml:space="preserve">---</w:t>
      </w:r>
    </w:p>
    <w:p>
      <w:r>
        <w:t xml:space="preserve">## 1. Follow-Up From Previous Meeting</w:t>
      </w:r>
    </w:p>
    <w:p>
      <w:r>
        <w:t xml:space="preserve">No formally recorded actions from a previous structured review were referenced in this session. The Midas workflow backlog and protection consistency issues are recurring themes that have now been formally actioned for the first time. This review establishes a new baseline and action set going forward.</w:t>
      </w:r>
    </w:p>
    <w:p>
      <w:r>
        <w:t xml:space="preserve">---</w:t>
      </w:r>
    </w:p>
    <w:p>
      <w:r>
        <w:t xml:space="preserve">## 2. Leads Performance Review (With CRM Discipline)</w:t>
      </w:r>
    </w:p>
    <w:p>
      <w:r>
        <w:t xml:space="preserve">### A. Leads — Last Month / Historical</w:t>
      </w:r>
    </w:p>
    <w:p>
      <w:r>
        <w:t xml:space="preserve">- **408 leads** recorded last year from the identified source</w:t>
      </w:r>
    </w:p>
    <w:p>
      <w:r>
        <w:t xml:space="preserve">- Approximately **95%** of leads from this specific source were not relevant to finance (already with a provider or bank)</w:t>
      </w:r>
    </w:p>
    <w:p>
      <w:r>
        <w:t xml:space="preserve">- **~25%** of total leads derived from this source — noted as a positive contribution</w:t>
      </w:r>
    </w:p>
    <w:p>
      <w:r>
        <w:t xml:space="preserve">- **~62%** of leads resulted in contact or attendance</w:t>
      </w:r>
    </w:p>
    <w:p>
      <w:r>
        <w:t xml:space="preserve">- **~41%** converted to a search or DIP stage</w:t>
      </w:r>
    </w:p>
    <w:p>
      <w:r>
        <w:t xml:space="preserve">**What&amp;#x27;s Working Well:**</w:t>
      </w:r>
    </w:p>
    <w:p>
      <w:r>
        <w:t xml:space="preserve">- 25% lead sourcing from one channel is a meaningful contribution</w:t>
      </w:r>
    </w:p>
    <w:p>
      <w:r>
        <w:t xml:space="preserve">- Some Midas leads are re-engaging — at least one confirmed re-engagement noted during the review</w:t>
      </w:r>
    </w:p>
    <w:p>
      <w:r>
        <w:t xml:space="preserve">- A filtered shortlist of **57 contacts** has been identified from a wider dataset, refined by known average deposit, income profile, first-time buyer status, and a property value threshold of **£275,000–£385,000**</w:t>
      </w:r>
    </w:p>
    <w:p>
      <w:r>
        <w:t xml:space="preserve">**What&amp;#x27;s Not Working Well:**</w:t>
      </w:r>
    </w:p>
    <w:p>
      <w:r>
        <w:t xml:space="preserve">- Midas CRM backlog is significant — confirmed at approximately **9+ overdue** at the start of the review period</w:t>
      </w:r>
    </w:p>
    <w:p>
      <w:r>
        <w:t xml:space="preserve">- Leads have gone stale with no follow-up, with material risk that a number have transacted elsewhere</w:t>
      </w:r>
    </w:p>
    <w:p>
      <w:r>
        <w:t xml:space="preserve">- No consistent daily workflow habit established for Midas (Platform workflow is managed daily; Midas was not)</w:t>
      </w:r>
    </w:p>
    <w:p>
      <w:r>
        <w:t xml:space="preserve">- Tasks set for the same day are being actioned one day late on Platform</w:t>
      </w:r>
    </w:p>
    <w:p>
      <w:r>
        <w:t xml:space="preserve">- Notes are not being consistently added to the CRM after contact attempts or conversations</w:t>
      </w:r>
    </w:p>
    <w:p>
      <w:r>
        <w:t xml:space="preserve">- Follow-up call-backs are not reliably tracked — specific dates cited (23rd and 24th June) are present in the system, but the process is not systematic</w:t>
      </w:r>
    </w:p>
    <w:p>
      <w:r>
        <w:t xml:space="preserve">- Previous leads have been dismissed prematurely — one example of a female client previously discounted due to potential relocation abroad has now resurfaced and is actively viewing, illustrating the cost of writing off leads without a structured re-engagement process</w:t>
      </w:r>
    </w:p>
    <w:p>
      <w:r>
        <w:t xml:space="preserve">**Risks / Blockers:**</w:t>
      </w:r>
    </w:p>
    <w:p>
      <w:r>
        <w:t xml:space="preserve">- Estimated **£20,000–£30,000** in potential revenue has likely been lost to other brokers from stale Midas leads</w:t>
      </w:r>
    </w:p>
    <w:p>
      <w:r>
        <w:t xml:space="preserve">- 86% of all mortgages are completed via brokers — meaning the majority of stale leads have almost certainly transacted elsewhere</w:t>
      </w:r>
    </w:p>
    <w:p>
      <w:r>
        <w:t xml:space="preserve">- Without clearing the backlog, the true working pipeline cannot be accurately assessed</w:t>
      </w:r>
    </w:p>
    <w:p>
      <w:r>
        <w:t xml:space="preserve">**Actions Required:**</w:t>
      </w:r>
    </w:p>
    <w:p>
      <w:r>
        <w:t xml:space="preserve">- Craig to contact all overdue Midas leads by phone or email — minimum **10–11 contacts per day** — targeting full clearance by **Wednesday, 01 July 2026**</w:t>
      </w:r>
    </w:p>
    <w:p>
      <w:r>
        <w:t xml:space="preserve">- Any leads with no response after a second attempt to be passed to Holly (admin) for outbound chasing</w:t>
      </w:r>
    </w:p>
    <w:p>
      <w:r>
        <w:t xml:space="preserve">- Craig to run the filtered first-time buyer report (£275,000–£385,000) on his next branch day — **Friday, 27 June 2026**</w:t>
      </w:r>
    </w:p>
    <w:p>
      <w:r>
        <w:t xml:space="preserve">- Add a CRM note against each shortlisted contact confirming who is responsible for calling</w:t>
      </w:r>
    </w:p>
    <w:p>
      <w:r>
        <w:t xml:space="preserve">- Repeat this process every Monday, Tuesday, and Friday — saving and updating the file each visit</w:t>
      </w:r>
    </w:p>
    <w:p>
      <w:r>
        <w:t xml:space="preserve">- If Craig becomes too busy to maintain workflow, he must flag immediately to Sean McLennan or Holly so outbound chasing can be delegated</w:t>
      </w:r>
    </w:p>
    <w:p>
      <w:r>
        <w:t xml:space="preserve">**Action Owner:** Craig Roberts (primary) / Holly — Admin (overflow)</w:t>
      </w:r>
    </w:p>
    <w:p>
      <w:r>
        <w:t xml:space="preserve">**Deadline:** Wednesday, 01 July 2026 (Midas backlog); Friday, 27 June 2026 (filtered report)</w:t>
      </w:r>
    </w:p>
    <w:p>
      <w:r>
        <w:t xml:space="preserve">**Trend Insight:** 🔴 **Declining** — Midas workflow has been neglected over an extended period. The backlog did not develop overnight and the financial cost is material. CRM note discipline is inconsistent. Re-engagement has begun but recovery must be monitored closely.</w:t>
      </w:r>
    </w:p>
    <w:p>
      <w:r>
        <w:t xml:space="preserve">---</w:t>
      </w:r>
    </w:p>
    <w:p>
      <w:r>
        <w:t xml:space="preserve">### B. Leads — This Month</w:t>
      </w:r>
    </w:p>
    <w:p>
      <w:r>
        <w:t xml:space="preserve">**Current Position:**</w:t>
      </w:r>
    </w:p>
    <w:p>
      <w:r>
        <w:t xml:space="preserve">- Craig is currently receiving approximately **3–4 appointments per week** from the West End branch</w:t>
      </w:r>
    </w:p>
    <w:p>
      <w:r>
        <w:t xml:space="preserve">- Total leads received so far this period: **56**, of which **33 came from the West End**</w:t>
      </w:r>
    </w:p>
    <w:p>
      <w:r>
        <w:t xml:space="preserve">- The required target to hit conversion goals is **4 appointments per day across 5 days**</w:t>
      </w:r>
    </w:p>
    <w:p>
      <w:r>
        <w:t xml:space="preserve">- Current run rate of **3.68 appointments per day** falls short of the required volume</w:t>
      </w:r>
    </w:p>
    <w:p>
      <w:r>
        <w:t xml:space="preserve">**What&amp;#x27;s Working Well:**</w:t>
      </w:r>
    </w:p>
    <w:p>
      <w:r>
        <w:t xml:space="preserve">- Craig monitors his diary closely and checks appointment confirmation emails immediately upon receipt</w:t>
      </w:r>
    </w:p>
    <w:p>
      <w:r>
        <w:t xml:space="preserve">- Craig is proactively emailing branch staff and maintaining individual touchpoints with key contacts</w:t>
      </w:r>
    </w:p>
    <w:p>
      <w:r>
        <w:t xml:space="preserve">- Craig is aware of the risk of over-booking and actively manages diary capacity to avoid neglecting booked clients</w:t>
      </w:r>
    </w:p>
    <w:p>
      <w:r>
        <w:t xml:space="preserve">- Recent appointments have shown positive engagement — 4 from a recent session, with 3 described as strongly positive and 2 as active and looking</w:t>
      </w:r>
    </w:p>
    <w:p>
      <w:r>
        <w:t xml:space="preserve">**What&amp;#x27;s Not Working Well:**</w:t>
      </w:r>
    </w:p>
    <w:p>
      <w:r>
        <w:t xml:space="preserve">- Lead volume from the West End branch is insufficient — 33 from West End out of 56 total does not meet the required pipeline feed</w:t>
      </w:r>
    </w:p>
    <w:p>
      <w:r>
        <w:t xml:space="preserve">- Craig has not yet requested a formal standing slot with branch staff for a daily or regular briefing</w:t>
      </w:r>
    </w:p>
    <w:p>
      <w:r>
        <w:t xml:space="preserve">- Engagement with branch contacts has been inconsistent due to internal branch issues (Anne having disputes with staff, poor timing for approach)</w:t>
      </w:r>
    </w:p>
    <w:p>
      <w:r>
        <w:t xml:space="preserve">- No formal feedback loop exists between Craig and referring branch staff regarding lead outcomes</w:t>
      </w:r>
    </w:p>
    <w:p>
      <w:r>
        <w:t xml:space="preserve">- Craig defaults to email communication with branch staff rather than face-to-face structure — useful but insufficient as a standalone approach</w:t>
      </w:r>
    </w:p>
    <w:p>
      <w:r>
        <w:t xml:space="preserve">- Tendency to wait for the &amp;quot;right moment&amp;quot; to engage branch contacts rather than creating the moment</w:t>
      </w:r>
    </w:p>
    <w:p>
      <w:r>
        <w:t xml:space="preserve">**Risks / Blockers:**</w:t>
      </w:r>
    </w:p>
    <w:p>
      <w:r>
        <w:t xml:space="preserve">- Without a structured daily or regular touchpoint with branch staff, lead referral activity will remain inconsistent and volume-dependent on individual goodwill rather than process</w:t>
      </w:r>
    </w:p>
    <w:p>
      <w:r>
        <w:t xml:space="preserve">- If appointment volume does not increase materially before the end of June 2026, the pipeline for July and August will be significantly underfed</w:t>
      </w:r>
    </w:p>
    <w:p>
      <w:r>
        <w:t xml:space="preserve">- Leads not followed up promptly risk disengaging, particularly where diary capacity becomes constrained</w:t>
      </w:r>
    </w:p>
    <w:p>
      <w:r>
        <w:t xml:space="preserve">**Actions Required:**</w:t>
      </w:r>
    </w:p>
    <w:p>
      <w:r>
        <w:t xml:space="preserve">- Craig to ask Anne for **five minutes of branch team time** at the start of a working day — ideally a recurring slot on branch attendance days (Monday, Wednesday, Friday) — by **Wednesday, 01 July 2026**</w:t>
      </w:r>
    </w:p>
    <w:p>
      <w:r>
        <w:t xml:space="preserve">- Craig to send a **weekly update email to all branch staff**, copying in Sean McLennan and Bob Duncan, covering: leads received that week, cases progressed, cases not proceeded and brief reason, marketplace updates, lender news (e.g. HSBC new product), and what the branch team will earn from completed cases — first email by **Monday, 30 June 2026**</w:t>
      </w:r>
    </w:p>
    <w:p>
      <w:r>
        <w:t xml:space="preserve">- Craig to deliver a brief daily update to the branch team each morning he is in branch</w:t>
      </w:r>
    </w:p>
    <w:p>
      <w:r>
        <w:t xml:space="preserve">- Craig to provide **individual outcome feedback** to the specific staff member who referred a lead — positive and negative — to build quality referral behaviour</w:t>
      </w:r>
    </w:p>
    <w:p>
      <w:r>
        <w:t xml:space="preserve">- Craig to identify **Lindsay** as the priority individual relationship to develop — arrange a dedicated five-minute one-to-one with Lindsay by **Wednesday, 01 July 2026**</w:t>
      </w:r>
    </w:p>
    <w:p>
      <w:r>
        <w:t xml:space="preserve">- Sean McLennan to **respond to Craig&amp;#x27;s weekly email** reinforcing availability and access to appointment booking, removing friction for branch staff — weekly from **Monday, 30 June 2026**</w:t>
      </w:r>
    </w:p>
    <w:p>
      <w:r>
        <w:t xml:space="preserve">- Craig to target **one referral per branch staff member per day** as the communicated ambition</w:t>
      </w:r>
    </w:p>
    <w:p>
      <w:r>
        <w:t xml:space="preserve">**Action Owner:** Craig Roberts (primary), Sean McLennan (supporting)</w:t>
      </w:r>
    </w:p>
    <w:p>
      <w:r>
        <w:t xml:space="preserve">**Deadline:** Monday, 30 June 2026 (first weekly email); Wednesday, 01 July 2026 (briefing slot and Lindsay one-to-one)</w:t>
      </w:r>
    </w:p>
    <w:p>
      <w:r>
        <w:t xml:space="preserve">**Trend Insight:** 🔴 **Declining / Stagnant** — Lead volume from the branch is below requirement. Referral activity is relationship-dependent rather than process-driven. No standing briefing structure exists yet.</w:t>
      </w:r>
    </w:p>
    <w:p>
      <w:r>
        <w:t xml:space="preserve">---</w:t>
      </w:r>
    </w:p>
    <w:p>
      <w:r>
        <w:t xml:space="preserve">## 3. &amp;quot;Where Are My Leads?&amp;quot;</w:t>
      </w:r>
    </w:p>
    <w:p>
      <w:r>
        <w:t xml:space="preserve">- Craig acknowledged the backlog reflects a period of neglect on Midas</w:t>
      </w:r>
    </w:p>
    <w:p>
      <w:r>
        <w:t xml:space="preserve">- The gap between leads received and leads actively worked is a significant pipeline and revenue risk</w:t>
      </w:r>
    </w:p>
    <w:p>
      <w:r>
        <w:t xml:space="preserve">- Craig self-identified that the lost leads could represent **£30,000 in business** at an average case value of approximately **£1,500 per client**, across roughly 20 active opportunities</w:t>
      </w:r>
    </w:p>
    <w:p>
      <w:r>
        <w:t xml:space="preserve">- Bob confirmed this directly: the missing pipeline piece sits at approximately **£20,000–£30,000**, meaning Craig is currently behind target by that margin and needs to identify how to recover it</w:t>
      </w:r>
    </w:p>
    <w:p>
      <w:r>
        <w:t xml:space="preserve">- Bob has already added notes to the CRM identifying clients he believes are strong opportunities for Craig&amp;#x27;s diary and call-out list</w:t>
      </w:r>
    </w:p>
    <w:p>
      <w:r>
        <w:t xml:space="preserve">**Trend Insight:** 🔴 **Declining** — Lead handling has been inconsistent. A recovery plan is now in place but execution must be monitored closely.</w:t>
      </w:r>
    </w:p>
    <w:p>
      <w:r>
        <w:t xml:space="preserve">---</w:t>
      </w:r>
    </w:p>
    <w:p>
      <w:r>
        <w:t xml:space="preserve">## 4. Applications in Progress</w:t>
      </w:r>
    </w:p>
    <w:p>
      <w:r>
        <w:t xml:space="preserve">### Jennifer and Mike — Santander</w:t>
      </w:r>
    </w:p>
    <w:p>
      <w:r>
        <w:t xml:space="preserve">- Application was **fully cancelled**</w:t>
      </w:r>
    </w:p>
    <w:p>
      <w:r>
        <w:t xml:space="preserve">- Cancellation confirmed to the solicitor by Sean McLennan</w:t>
      </w:r>
    </w:p>
    <w:p>
      <w:r>
        <w:t xml:space="preserve">- The solicitor had not initially received the cancellation email — Sean McLennan followed up directly to confirm</w:t>
      </w:r>
    </w:p>
    <w:p>
      <w:r>
        <w:t xml:space="preserve">- **Valuation came in at £400,000** against an expected figure of approximately **£406,000** at the point of the original application (approximately two months prior)</w:t>
      </w:r>
    </w:p>
    <w:p>
      <w:r>
        <w:t xml:space="preserve">- The clients were previously advised to consider a tracker remortgage but did not proceed — they are now on the SVR</w:t>
      </w:r>
    </w:p>
    <w:p>
      <w:r>
        <w:t xml:space="preserve">- Clients are reportedly **not willing to go onto the tracker** at present</w:t>
      </w:r>
    </w:p>
    <w:p>
      <w:r>
        <w:t xml:space="preserve">**Actions Required:**</w:t>
      </w:r>
    </w:p>
    <w:p>
      <w:r>
        <w:t xml:space="preserve">- Sean McLennan to contact Santander to explore whether the application can be **reopened**, given it was cancelled only weeks ago — by **Friday, 26 June 2026**</w:t>
      </w:r>
    </w:p>
    <w:p>
      <w:r>
        <w:t xml:space="preserve">- Sean McLennan to update CRM with outcome of Santander call — by **Friday, 26 June 2026**</w:t>
      </w:r>
    </w:p>
    <w:p>
      <w:r>
        <w:t xml:space="preserve">**Action Owner:** Sean McLennan</w:t>
      </w:r>
    </w:p>
    <w:p>
      <w:r>
        <w:t xml:space="preserve">**Deadline:** Friday, 26 June 2026</w:t>
      </w:r>
    </w:p>
    <w:p>
      <w:r>
        <w:t xml:space="preserve">**Trend Insight:** 🟡 **Risk** — Valuation shortfall and client reluctance to act on prior advice has stalled this case. Opportunity to recover exists if Santander will reopen.</w:t>
      </w:r>
    </w:p>
    <w:p>
      <w:r>
        <w:t xml:space="preserve">---</w:t>
      </w:r>
    </w:p>
    <w:p>
      <w:r>
        <w:t xml:space="preserve">### Alf McGee</w:t>
      </w:r>
    </w:p>
    <w:p>
      <w:r>
        <w:t xml:space="preserve">- Alf McGee is confirmed in Craig&amp;#x27;s diary — a positive example of diary discipline</w:t>
      </w:r>
    </w:p>
    <w:p>
      <w:r>
        <w:t xml:space="preserve">- Outcome must be logged in CRM</w:t>
      </w:r>
    </w:p>
    <w:p>
      <w:r>
        <w:t xml:space="preserve">**Actions Required:**</w:t>
      </w:r>
    </w:p>
    <w:p>
      <w:r>
        <w:t xml:space="preserve">- Craig to confirm Alf McGee appointment is progressing and log outcome in CRM — by **Friday, 27 June 2026**</w:t>
      </w:r>
    </w:p>
    <w:p>
      <w:r>
        <w:t xml:space="preserve">**Action Owner:** Craig Roberts</w:t>
      </w:r>
    </w:p>
    <w:p>
      <w:r>
        <w:t xml:space="preserve">**Deadline:** Friday, 27 June 2026</w:t>
      </w:r>
    </w:p>
    <w:p>
      <w:r>
        <w:t xml:space="preserve">---</w:t>
      </w:r>
    </w:p>
    <w:p>
      <w:r>
        <w:t xml:space="preserve">### First Home Fund Client (Cladding Property)</w:t>
      </w:r>
    </w:p>
    <w:p>
      <w:r>
        <w:t xml:space="preserve">- Documents being chased for First Home Fund application following a cladding issue on the original property</w:t>
      </w:r>
    </w:p>
    <w:p>
      <w:r>
        <w:t xml:space="preserve">**Actions Required:**</w:t>
      </w:r>
    </w:p>
    <w:p>
      <w:r>
        <w:t xml:space="preserve">- Craig to continue chasing documents for First Home Fund application</w:t>
      </w:r>
    </w:p>
    <w:p>
      <w:r>
        <w:t xml:space="preserve">**Action Owner:** Craig Roberts</w:t>
      </w:r>
    </w:p>
    <w:sectPr/>
  </w:body>
</w:document>
</file>

<file path=word/_rels/document.xml.rels><?xml version="1.0" encoding="UTF-8" standalone="yes"?>
<Relationships xmlns="http://schemas.openxmlformats.org/package/2006/relationships">
</Relationships>
</file>