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Yeah, I know what you mean. Yeah, Okay. No, that&amp;#x27;s good. Well, I think you&amp;#x27;ve definitely got the leads are coming through. I think if you can keep focusing on that keep hold of those workflows and really maintain them because that is your pipeline of business depth of increase in which is encouraging, the leads are staying steady. It&amp;#x27;s now just maintaining that trajectory. If we can really just tick off the insurance, then you know when it gets to looking at targets for next year, because you&amp;#x27;re going to finish on what 110, 120. You know where do we where do we take next year as the question? Now that&amp;#x27;s a question for next week. Um but think about what you wanted to deliver this year. Um and what does then next year&amp;#x27;s targets look like? Yeah Yep.</w:t>
      </w:r>
    </w:p>
    <w:p>
      <w:r>
        <w:t xml:space="preserve">Bob Duncan: Um, but numbers are picking up, which is good. Probably a wee bit behind where you want to be for the quarter. It&amp;#x27;s probably would be fair to say, but that&amp;#x27;s probably just down to insurance. In fact, we know it&amp;#x27;s down to insurance. Insurance and a little bit on fees are the two things that kind of you know, take away from it. So really focusing on those. And in theory, you know, there&amp;#x27;s no reason that you can&amp;#x27;t be giving Claire a run for our money every month. There isn&amp;#x27;t yeah.</w:t>
      </w:r>
    </w:p>
    <w:p>
      <w:r>
        <w:t xml:space="preserve">Craig Roberts: Yeah yep Yeah.</w:t>
      </w:r>
    </w:p>
    <w:p>
      <w:r>
        <w:t xml:space="preserve">Bob Duncan: Okay. Thank you. Anything you want to add in or anything on your mind frustrating you, um, want to ask?</w:t>
      </w:r>
    </w:p>
    <w:p>
      <w:r>
        <w:t xml:space="preserve">Craig Roberts: Don&amp;#x27;t think so. Nothing that you could no, no other other no, nothing that&amp;#x27;s directly you could influence other than people not getting stuff at closing date.</w:t>
      </w:r>
    </w:p>
    <w:p>
      <w:r>
        <w:t xml:space="preserve">Bob Duncan: Yeah, but actually can&amp;#x27;t control it all. Can you soum kind of out out with your yeah.</w:t>
      </w:r>
    </w:p>
    <w:p>
      <w:r>
        <w:t xml:space="preserve">Craig Roberts: Yeah out with your control? But apart from that all fine,</w:t>
      </w:r>
    </w:p>
    <w:p>
      <w:r>
        <w:t xml:space="preserve">Bob Duncan: Good, good. Right in that case, I&amp;#x27;m good to chat. Focus on the numbers. I&amp;#x27;ll speak to Alan about having a chat with Maitland and Lewis, to do a wee bit of a trial. I&amp;#x27;ll then make sure that they&amp;#x27;re still up for it. Then, we&amp;#x27;ll go back to Karen and go right We&amp;#x27;re gonna trial it for a wee period of time, and then post that if it works, it works if it doesn&amp;#x27;t, And I think the key key has to be. We need more leads for both of you. Otherwise it&amp;#x27;s not working.</w:t>
      </w:r>
    </w:p>
    <w:p>
      <w:r>
        <w:t xml:space="preserve">Bob Duncan: And I think you raise a really valid point. If, the appointments are going on at the weekend, and they&amp;#x27;re not going in during the week. And numbers are staying flat, then it isn&amp;#x27;t working. Yes, we&amp;#x27;ve got people that want an appointment at the weekend, But actually, we&amp;#x27;re not getting the numbers, which is what we need Lewis and Maitland to really commit to. And, then if you and Callum can learn how you work in tandem together to drive quality. Yeah.</w:t>
      </w:r>
    </w:p>
    <w:p>
      <w:r>
        <w:t xml:space="preserve">Craig Roberts: I just wouldn&amp;#x27;t want them to go. Oh, we have something on a Saturday and booking appointments for Saturdays instead of just.</w:t>
      </w:r>
    </w:p>
    <w:p>
      <w:r>
        <w:t xml:space="preserve">Bob Duncan: I think it needs to be when I think it needs to be the same conversation, which is, when are you free? When are you thinking? And somebody goes Tuesday Wednesday Thursday. Can you do a Saturday? Oh, actually, we can, but it&amp;#x27;s a week on Saturday because we actually don&amp;#x27;t have anybody in the Saturday type scenario. Yeah, I think that&amp;#x27;s the the message that needs to be portrayed. I think you&amp;#x27;re right. It shouldn&amp;#x27;t just be oh, by the way, we&amp;#x27;re doing Saturday now because yeah, it needs to be. It needs to be even across the board. You&amp;#x27;ve got to get the uplift from it. Yeah, okay, cool. Perfect, Sean. Anything from you? Positive, negative? No, all good. Yeah, all good. Right in that case, let&amp;#x27;s get on it, chaps. Let&amp;#x27;s have a good day. Right cheers! Bye bye.</w:t>
      </w:r>
    </w:p>
    <w:sectPr/>
  </w:body>
</w:document>
</file>

<file path=word/_rels/document.xml.rels><?xml version="1.0" encoding="UTF-8" standalone="yes"?>
<Relationships xmlns="http://schemas.openxmlformats.org/package/2006/relationships">
</Relationships>
</file>