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Bob Duncan: And he&amp;#x27;s like, &amp;quot;Oh, I don&amp;#x27;t realise that.&amp;quot; Yeah, we&amp;#x27;d have believed. No, no, no. And I was like, &amp;quot;We did go to the point of actually getting a copy of the document that tells them very clearly on the first page.&amp;quot; Send it back. It has to get sent back and has to get that signature. Yeah. I was like, &amp;quot;He&amp;#x27;s got to take some responsibility for his own actions. You can&amp;#x27;t just... Yeah. You needed to tell me that. Yeah. No, that&amp;#x27;s right. He was. No, he&amp;#x27;s like, &amp;quot;Oh, but he was complaining that it took so long to find out.&amp;quot; I thought, yeah, because the research came back to him to tell him it was wrong at the same time you told us. Yeah. Again, we cannot change that. Like they will give us an update once they have one, and we got the same update that he got, which is yeah, wrong. Yeah. His argument was, well, I don&amp;#x27;t know that, and the argument was, we couldn&amp;#x27;t couldn&amp;#x27;t make it. He&amp;#x27;s up on guy. I wouldn&amp;#x27;t worry. Yes. I&amp;#x27;m not fast. Right. That&amp;#x27;s fine. It&amp;#x27;s frustrating for the Newton Mearns team. Yeah.</w:t>
      </w:r>
    </w:p>
    <w:p>
      <w:r>
        <w:t xml:space="preserve">Bob Duncan: To have a negative one - star review, but he can&amp;#x27;t please everyone. No, no. So I, I, I personally would not be fazed by it. I would just let him move by. And you haven&amp;#x27;t spoken to the team already, which I&amp;#x27;m probably.</w:t>
      </w:r>
    </w:p>
    <w:p>
      <w:r>
        <w:t xml:space="preserve">Roland Brownlee: Oh no, I did. Yeah. You know they they know that you&amp;#x27;re not an expert.</w:t>
      </w:r>
    </w:p>
    <w:p>
      <w:r>
        <w:t xml:space="preserve">Bob Duncan: And I think it was also moaning about the interior, saying you had the worst experience ever. Oh,</w:t>
      </w:r>
    </w:p>
    <w:p>
      <w:r>
        <w:t xml:space="preserve">Roland Brownlee: It&amp;#x27;s just everything, wasn&amp;#x27;t it? Yeah,</w:t>
      </w:r>
    </w:p>
    <w:p>
      <w:r>
        <w:t xml:space="preserve">Bob Duncan: Exactly. So, I mean, that&amp;#x27;s fine. Take it as, take it as what it is: as an upset customer who can&amp;#x27;t take, sadly, ownership for his own mistakes. Yeah. If we could have told him to sign it and send it back, would it make any difference? Probably not. It&amp;#x27;d be still completely at the same time. Maybe a few days earlier. Yeah, that&amp;#x27;s it. Yeah. At the end of the day, the biggest mistake was. He told you that the borrowing amount, even though it was reduced, was fine. He then denied it. You sent me to say actually this is what sent me. He then wasn&amp;#x27;t forthcoming and all his financial commitments, which again delayed us challenging back to get a new mortgage offer out. And the new mortgage offer was out within a couple of days, and actually was straight back on track. And if he had read the documentation, signed it, and sent it in the post, it would have been fine.</w:t>
      </w:r>
    </w:p>
    <w:p>
      <w:r>
        <w:t xml:space="preserve">Roland Brownlee: It would have been done. Yeah. Yeah.</w:t>
      </w:r>
    </w:p>
    <w:p>
      <w:r>
        <w:t xml:space="preserve">Bob Duncan: Actually, I think we&amp;#x27;ve done everything we should have done.</w:t>
      </w:r>
    </w:p>
    <w:p>
      <w:r>
        <w:t xml:space="preserve">Roland Brownlee: And there was a lot of work in there for Megan as well, from a company&amp;#x27;s point of view. So we, yeah, justifies the payment.</w:t>
      </w:r>
    </w:p>
    <w:p>
      <w:r>
        <w:t xml:space="preserve">Bob Duncan: And then for him to go, well, I&amp;#x27;m just going to go my own way now. Well, yeah, that&amp;#x27;s fine. You know, that choice. Fine. So I wouldn&amp;#x27;t be qualified. Generally qualified. No deal source. Good. So good. Don&amp;#x27;t thank anyone I think. Yeah. Okay. Oh, good. Got some actions. Hopefully next week will be of a positive change for us all across FS, and then we can really start to see. Hopefully, we&amp;#x27;re starting to pick up. I think these meetings are having some positive impacts across the board. That&amp;#x27;s my gut feeling. I think some managers are giving it lip service, but that&amp;#x27;s where I need you to feedback. So if you feel that it&amp;#x27;s not.</w:t>
      </w:r>
    </w:p>
    <w:p>
      <w:r>
        <w:t xml:space="preserve">Bob Duncan: And it&amp;#x27;s not being spoken about, and it&amp;#x27;s not being kind of charted, then that needs to get fed back. Then that needs to come back from the other side to go, right down. How are we doing? What&amp;#x27;s happening? How many opportunities have we got in your database? How many we actually get more to roads? Yeah, yeah. That that&amp;#x27;s the key thing, you know. We saw there there was two hundred and odd, two hundred and forty odds, and you could probably say two hundred and one new road markets. It&amp;#x27;s one hundred and six to nine. Plus thirty - three whole-of-market, yeah. Over two hundred under the mortgage, and you&amp;#x27;ve got thirty leads. So you know you could then say actually thirty over two, two something. So eighteen percent percent over there. Mhm. It&amp;#x27;s not bad, but we need more.</w:t>
      </w:r>
    </w:p>
    <w:p>
      <w:r>
        <w:t xml:space="preserve">Roland Brownlee: There&amp;#x27;s so much more. Yeah. All right. Yes. Cool. Right. Absolutely. Crack on, my friends. All right. Good. Okay. Thanks, Bob. All right. Bye. Yes.</w:t>
      </w:r>
    </w:p>
    <w:sectPr/>
  </w:body>
</w:document>
</file>

<file path=word/_rels/document.xml.rels><?xml version="1.0" encoding="UTF-8" standalone="yes"?>
<Relationships xmlns="http://schemas.openxmlformats.org/package/2006/relationships">
</Relationships>
</file>