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5)</w:t>
      </w:r>
    </w:p>
    <w:p>
      <w:r>
        <w:rPr>
          <w:i/>
          <w:sz w:val="18"/>
        </w:rPr>
        <w:t>Compiled from Plaud. Includes meeting notes and full transcripts. Being looked at and reviewed.</w:t>
      </w:r>
    </w:p>
    <w:p>
      <w:pPr>
        <w:pStyle w:val="Heading1"/>
      </w:pPr>
      <w:r>
        <w:t>05-27 Performance Review</w:t>
      </w:r>
    </w:p>
    <w:p>
      <w:r>
        <w:t>Plaud file id: ac74356e75961ff75ff8965c0f91f695</w:t>
      </w:r>
    </w:p>
    <w:p>
      <w:pPr>
        <w:pStyle w:val="Heading2"/>
      </w:pPr>
      <w:r>
        <w:t>Notes</w:t>
      </w:r>
    </w:p>
    <w:p>
      <w:r>
        <w:rPr>
          <w:rFonts w:ascii="Arial" w:hAnsi="Arial"/>
          <w:sz w:val="18"/>
        </w:rPr>
        <w:t>### Summary</w:t>
      </w:r>
    </w:p>
    <w:p>
      <w:r>
        <w:rPr>
          <w:rFonts w:ascii="Arial" w:hAnsi="Arial"/>
          <w:sz w:val="18"/>
        </w:rPr>
        <w:t># Performance Review, Goal Setting, and Strategic Plan</w:t>
      </w:r>
    </w:p>
    <w:p/>
    <w:p/>
    <w:p/>
    <w:p>
      <w:r>
        <w:rPr>
          <w:rFonts w:ascii="Arial" w:hAnsi="Arial"/>
          <w:sz w:val="18"/>
        </w:rPr>
        <w:t>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p>
      <w:r>
        <w:rPr>
          <w:rFonts w:ascii="Arial" w:hAnsi="Arial"/>
          <w:sz w:val="18"/>
        </w:rPr>
        <w:t>## Immediate Tasks on Protection Callbacks</w:t>
      </w:r>
    </w:p>
    <w:p/>
    <w:p>
      <w:r>
        <w:rPr>
          <w:rFonts w:ascii="Arial" w:hAnsi="Arial"/>
          <w:sz w:val="18"/>
        </w:rPr>
        <w:t>Bob reiterated two protection callback workstreams requiring immediate attention: the 21-day deadline report and the MAB Customer Contact Team (CCT) callbacks. As Craig was not present in the previous week, Bob emphasised catching up and documenting progress meticulously.</w:t>
      </w:r>
    </w:p>
    <w:p/>
    <w:p>
      <w:r>
        <w:rPr>
          <w:rFonts w:ascii="Arial" w:hAnsi="Arial"/>
          <w:sz w:val="18"/>
        </w:rPr>
        <w:t>- 21-day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p>
      <w:r>
        <w:rPr>
          <w:rFonts w:ascii="Arial" w:hAnsi="Arial"/>
          <w:sz w:val="18"/>
        </w:rPr>
        <w:t>-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p>
      <w:r>
        <w:rPr>
          <w:rFonts w:ascii="Arial" w:hAnsi="Arial"/>
          <w:sz w:val="18"/>
        </w:rPr>
        <w:t>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p>
      <w:r>
        <w:rPr>
          <w:rFonts w:ascii="Arial" w:hAnsi="Arial"/>
          <w:sz w:val="18"/>
        </w:rPr>
        <w:t>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p>
      <w:r>
        <w:rPr>
          <w:rFonts w:ascii="Arial" w:hAnsi="Arial"/>
          <w:sz w:val="18"/>
        </w:rPr>
        <w:t>## Performance Tracking Framework and Data Reporting</w:t>
      </w:r>
    </w:p>
    <w:p/>
    <w:p>
      <w:r>
        <w:rPr>
          <w:rFonts w:ascii="Arial" w:hAnsi="Arial"/>
          <w:sz w:val="18"/>
        </w:rPr>
        <w:t>Bob introduced a shared performance spreadsheet that must be updated weekly (every Wednesday or in advance of their meeting). The tracker aggregates monthly entries to quarterly and year-end views and is anchored to targets agreed roughly eight weeks ago.</w:t>
      </w:r>
    </w:p>
    <w:p/>
    <w:p>
      <w:r>
        <w:rPr>
          <w:rFonts w:ascii="Arial" w:hAnsi="Arial"/>
          <w:sz w:val="18"/>
        </w:rPr>
        <w:t>- Targets and structure: The model breaks annual goals into monthly and quarterly plans across mortgage applications, protection cases, renewals, fees (mortgage, renewal, admin), and insurance case values. For Craig, the headline numerical targets are:</w:t>
      </w:r>
    </w:p>
    <w:p>
      <w:r>
        <w:rPr>
          <w:rFonts w:ascii="Arial" w:hAnsi="Arial"/>
          <w:sz w:val="18"/>
        </w:rPr>
        <w:t xml:space="preserve">  - 94 mortgage applications</w:t>
      </w:r>
    </w:p>
    <w:p>
      <w:r>
        <w:rPr>
          <w:rFonts w:ascii="Arial" w:hAnsi="Arial"/>
          <w:sz w:val="18"/>
        </w:rPr>
        <w:t xml:space="preserve">  - 48 protection cases</w:t>
      </w:r>
    </w:p>
    <w:p>
      <w:r>
        <w:rPr>
          <w:rFonts w:ascii="Arial" w:hAnsi="Arial"/>
          <w:sz w:val="18"/>
        </w:rPr>
        <w:t xml:space="preserve">  - 62 admin fees</w:t>
      </w:r>
    </w:p>
    <w:p>
      <w:r>
        <w:rPr>
          <w:rFonts w:ascii="Arial" w:hAnsi="Arial"/>
          <w:sz w:val="18"/>
        </w:rPr>
        <w:t xml:space="preserve">  - Insurance cases: increase from 25 to 50</w:t>
      </w:r>
    </w:p>
    <w:p>
      <w:r>
        <w:rPr>
          <w:rFonts w:ascii="Arial" w:hAnsi="Arial"/>
          <w:sz w:val="18"/>
        </w:rPr>
        <w:t xml:space="preserve">  - Banked income target: £181,947 (applied to quarterly splits)</w:t>
      </w:r>
    </w:p>
    <w:p/>
    <w:p>
      <w:r>
        <w:rPr>
          <w:rFonts w:ascii="Arial" w:hAnsi="Arial"/>
          <w:sz w:val="18"/>
        </w:rPr>
        <w:t>-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p>
      <w:r>
        <w:rPr>
          <w:rFonts w:ascii="Arial" w:hAnsi="Arial"/>
          <w:sz w:val="18"/>
        </w:rPr>
        <w:t>- Data sourcing from Midas: Craig and Bob agreed Midas reports are the appropriate data source (preferred over Power BI for Craig’s use case). Key reports:</w:t>
      </w:r>
    </w:p>
    <w:p>
      <w:r>
        <w:rPr>
          <w:rFonts w:ascii="Arial" w:hAnsi="Arial"/>
          <w:sz w:val="18"/>
        </w:rP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rPr>
          <w:rFonts w:ascii="Arial" w:hAnsi="Arial"/>
          <w:sz w:val="18"/>
        </w:rPr>
        <w:t xml:space="preserve">  - “Banked” report (filter by advisor and month) to confirm total banked income.</w:t>
      </w:r>
    </w:p>
    <w:p/>
    <w:p>
      <w:r>
        <w:rPr>
          <w:rFonts w:ascii="Arial" w:hAnsi="Arial"/>
          <w:sz w:val="18"/>
        </w:rPr>
        <w:t>- Recording cadence and content: Each Wednesday, Craig will enter total written, total banked, actual number of purchase/remortgage cases, and number of insurance cases. Normal purchases and remortgages (new business) should be logged under “purchase leads” in the tracker.</w:t>
      </w:r>
    </w:p>
    <w:p/>
    <w:p>
      <w:r>
        <w:rPr>
          <w:rFonts w:ascii="Arial" w:hAnsi="Arial"/>
          <w:sz w:val="18"/>
        </w:rPr>
        <w:t>Bob also contextualised opportunity volumes, citing over 44,000 viewings and 12,000 mortgage leads last year, underscoring the importance of disciplined reporting and follow-through to realise the £181,947 banked target.</w:t>
      </w:r>
    </w:p>
    <w:p/>
    <w:p>
      <w:r>
        <w:rPr>
          <w:rFonts w:ascii="Arial" w:hAnsi="Arial"/>
          <w:sz w:val="18"/>
        </w:rPr>
        <w:t>## Annual Performance Review and Strategic Improvement Plan</w:t>
      </w:r>
    </w:p>
    <w:p/>
    <w:p>
      <w:r>
        <w:rPr>
          <w:rFonts w:ascii="Arial" w:hAnsi="Arial"/>
          <w:sz w:val="18"/>
        </w:rPr>
        <w:t>Bob reviewed Craig’s prior-year performance spreadsheet and identified the principal gaps: protection (largest), admin, and mortgage. The plan for the current year is to strengthen these three areas by elevating quality and consistency across all client interactions.</w:t>
      </w:r>
    </w:p>
    <w:p/>
    <w:p>
      <w:r>
        <w:rPr>
          <w:rFonts w:ascii="Arial" w:hAnsi="Arial"/>
          <w:sz w:val="18"/>
        </w:rPr>
        <w:t>- Feedback form and reflection: An “end of year” email included a feedback form that Craig must complete. It probes:</w:t>
      </w:r>
    </w:p>
    <w:p>
      <w:r>
        <w:rPr>
          <w:rFonts w:ascii="Arial" w:hAnsi="Arial"/>
          <w:sz w:val="18"/>
        </w:rPr>
        <w:t xml:space="preserve">  - Lead management effectiveness from first contact to completion (calls, texts, emails)</w:t>
      </w:r>
    </w:p>
    <w:p>
      <w:r>
        <w:rPr>
          <w:rFonts w:ascii="Arial" w:hAnsi="Arial"/>
          <w:sz w:val="18"/>
        </w:rPr>
        <w:t xml:space="preserve">  - Conversion and leakage (“opportunities slipping through gaps”)</w:t>
      </w:r>
    </w:p>
    <w:p>
      <w:r>
        <w:rPr>
          <w:rFonts w:ascii="Arial" w:hAnsi="Arial"/>
          <w:sz w:val="18"/>
        </w:rPr>
        <w:t xml:space="preserve">  - Process effectiveness and follow-up rigour</w:t>
      </w:r>
    </w:p>
    <w:p>
      <w:r>
        <w:rPr>
          <w:rFonts w:ascii="Arial" w:hAnsi="Arial"/>
          <w:sz w:val="18"/>
        </w:rPr>
        <w:t xml:space="preserve">  - Pipeline currency and management</w:t>
      </w:r>
    </w:p>
    <w:p>
      <w:r>
        <w:rPr>
          <w:rFonts w:ascii="Arial" w:hAnsi="Arial"/>
          <w:sz w:val="18"/>
        </w:rPr>
        <w:t xml:space="preserve">  - Partner relationships: reciprocity in referrals and whether the right partners are engaged</w:t>
      </w:r>
    </w:p>
    <w:p/>
    <w:p>
      <w:r>
        <w:rPr>
          <w:rFonts w:ascii="Arial" w:hAnsi="Arial"/>
          <w:sz w:val="18"/>
        </w:rPr>
        <w:t>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p>
      <w:r>
        <w:rPr>
          <w:rFonts w:ascii="Arial" w:hAnsi="Arial"/>
          <w:sz w:val="18"/>
        </w:rPr>
        <w:t>- Targets and quarterly distribution: The banked target of £181,947 and mortgage numbers are allocated across quarters using the 26%/27%/20%/27% model. Hitting these requires sustained lead maintenance, monitoring, and follow-up to ensure pipeline health.</w:t>
      </w:r>
    </w:p>
    <w:p/>
    <w:p>
      <w:r>
        <w:rPr>
          <w:rFonts w:ascii="Arial" w:hAnsi="Arial"/>
          <w:sz w:val="18"/>
        </w:rPr>
        <w:t>-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p>
      <w:r>
        <w:rPr>
          <w:rFonts w:ascii="Arial" w:hAnsi="Arial"/>
          <w:sz w:val="18"/>
        </w:rPr>
        <w:t>## Company-Wide Financial Updates and Target Adjustments</w:t>
      </w:r>
    </w:p>
    <w:p/>
    <w:p>
      <w:r>
        <w:rPr>
          <w:rFonts w:ascii="Arial" w:hAnsi="Arial"/>
          <w:sz w:val="18"/>
        </w:rPr>
        <w:t>Bob communicated key financial decisions:</w:t>
      </w:r>
    </w:p>
    <w:p/>
    <w:p>
      <w:r>
        <w:rPr>
          <w:rFonts w:ascii="Arial" w:hAnsi="Arial"/>
          <w:sz w:val="18"/>
        </w:rPr>
        <w:t>- Salary policy: No pay rises this year; all salaries remain static.</w:t>
      </w:r>
    </w:p>
    <w:p/>
    <w:p>
      <w:r>
        <w:rPr>
          <w:rFonts w:ascii="Arial" w:hAnsi="Arial"/>
          <w:sz w:val="18"/>
        </w:rPr>
        <w:t>- Bank target adjustment: The monthly banked target has increased from 6,250 to 7,500 (a £1,250 rise), reflecting shared P&amp;L costs (e.g., national insurance and Morning Side costs) across advisors. Bob acknowledged this may feel like a pay decrease but framed it as a manageable change.</w:t>
      </w:r>
    </w:p>
    <w:p/>
    <w:p>
      <w:r>
        <w:rPr>
          <w:rFonts w:ascii="Arial" w:hAnsi="Arial"/>
          <w:sz w:val="18"/>
        </w:rPr>
        <w:t>-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p>
      <w:r>
        <w:rPr>
          <w:rFonts w:ascii="Arial" w:hAnsi="Arial"/>
          <w:sz w:val="18"/>
        </w:rPr>
        <w:t>- Advocacy: Should everyone achieve comparable high performance, Bob intends to argue for individualised pay considerations next year even if a company-wide freeze remains.</w:t>
      </w:r>
    </w:p>
    <w:p/>
    <w:p>
      <w:r>
        <w:rPr>
          <w:rFonts w:ascii="Arial" w:hAnsi="Arial"/>
          <w:sz w:val="18"/>
        </w:rPr>
        <w:t>## Managerial Support and Lead Quality Strategy</w:t>
      </w:r>
    </w:p>
    <w:p/>
    <w:p>
      <w:r>
        <w:rPr>
          <w:rFonts w:ascii="Arial" w:hAnsi="Arial"/>
          <w:sz w:val="18"/>
        </w:rPr>
        <w:t>Bob outlined an intensified support plan to lift both volume and quality of leads:</w:t>
      </w:r>
    </w:p>
    <w:p/>
    <w:p>
      <w:r>
        <w:rPr>
          <w:rFonts w:ascii="Arial" w:hAnsi="Arial"/>
          <w:sz w:val="18"/>
        </w:rPr>
        <w:t>-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p>
      <w:r>
        <w:rPr>
          <w:rFonts w:ascii="Arial" w:hAnsi="Arial"/>
          <w:sz w:val="18"/>
        </w:rPr>
        <w:t>-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p>
      <w:r>
        <w:rPr>
          <w:rFonts w:ascii="Arial" w:hAnsi="Arial"/>
          <w:sz w:val="18"/>
        </w:rPr>
        <w:t>-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p>
      <w:r>
        <w:rPr>
          <w:rFonts w:ascii="Arial" w:hAnsi="Arial"/>
          <w:sz w:val="18"/>
        </w:rPr>
        <w:t>-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p>
      <w:r>
        <w:rPr>
          <w:rFonts w:ascii="Arial" w:hAnsi="Arial"/>
          <w:sz w:val="18"/>
        </w:rPr>
        <w:t>## Action Items</w:t>
      </w:r>
    </w:p>
    <w:p/>
    <w:p>
      <w:r>
        <w:rPr>
          <w:rFonts w:ascii="Arial" w:hAnsi="Arial"/>
          <w:sz w:val="18"/>
        </w:rPr>
        <w:t>### Owner: @Craig Roberts</w:t>
      </w:r>
    </w:p>
    <w:p>
      <w:r>
        <w:rPr>
          <w:rFonts w:ascii="Arial" w:hAnsi="Arial"/>
          <w:sz w:val="18"/>
        </w:rPr>
        <w:t>- [ ] Review every client in your name on the 21-day protection deadline report and update the spreadsheet with precise status (booked date, decline, first-to-second appointment, etc.) - Tomorrow</w:t>
      </w:r>
    </w:p>
    <w:p>
      <w:r>
        <w:rPr>
          <w:rFonts w:ascii="Arial" w:hAnsi="Arial"/>
          <w:sz w:val="18"/>
        </w:rPr>
        <w:t>- [ ] Enter feedback and outcomes for all MAB CCT protection callback appointments into the tracker (including any misaligned expectations) - [TBD]</w:t>
      </w:r>
    </w:p>
    <w:p>
      <w:r>
        <w:rPr>
          <w:rFonts w:ascii="Arial" w:hAnsi="Arial"/>
          <w:sz w:val="18"/>
        </w:rPr>
        <w:t>- [ ] Record all recent protection cancellations in the spreadsheet and update the workflow to prevent erroneous recalls by Anna - [TBD]</w:t>
      </w:r>
    </w:p>
    <w:p>
      <w:r>
        <w:rPr>
          <w:rFonts w:ascii="Arial" w:hAnsi="Arial"/>
          <w:sz w:val="18"/>
        </w:rPr>
        <w:t>- [ ] Investigate the self-cancelling financial services client and document outcome/status in the tracker and workflow - [TBD]</w:t>
      </w:r>
    </w:p>
    <w:p>
      <w:r>
        <w:rPr>
          <w:rFonts w:ascii="Arial" w:hAnsi="Arial"/>
          <w:sz w:val="18"/>
        </w:rPr>
        <w:t>- [ ] Coordinate with Sean to book priority protection callbacks promptly (sooner rather than later) and confirm bookings - [TBD]</w:t>
      </w:r>
    </w:p>
    <w:p>
      <w:r>
        <w:rPr>
          <w:rFonts w:ascii="Arial" w:hAnsi="Arial"/>
          <w:sz w:val="18"/>
        </w:rPr>
        <w:t>- [ ] Process the two clients who supplied documents and received accepted offers to get their business on this week - By end of this week</w:t>
      </w:r>
    </w:p>
    <w:p>
      <w:r>
        <w:rPr>
          <w:rFonts w:ascii="Arial" w:hAnsi="Arial"/>
          <w:sz w:val="18"/>
        </w:rPr>
        <w:t>- [ ] Update the shared performance spreadsheet with month-to-date figures (total written, total banked, purchase/remortgage case counts, insurance case count) - Weekly by Wednesday</w:t>
      </w:r>
    </w:p>
    <w:p>
      <w:r>
        <w:rPr>
          <w:rFonts w:ascii="Arial" w:hAnsi="Arial"/>
          <w:sz w:val="18"/>
        </w:rPr>
        <w:t>- [ ] Pull “added to the system” data in Midas (filtered by product and advisor), excluding NTUs/declines via “current status”, and refine by “lead source branch” as needed; export and use for tracker updates - Weekly by Wednesday</w:t>
      </w:r>
    </w:p>
    <w:p>
      <w:r>
        <w:rPr>
          <w:rFonts w:ascii="Arial" w:hAnsi="Arial"/>
          <w:sz w:val="18"/>
        </w:rPr>
        <w:t>- [ ] Pull the “banked” report in Midas (filtered by advisor and month) and enter total banked into the spreadsheet - Weekly by Wednesday</w:t>
      </w:r>
    </w:p>
    <w:p>
      <w:r>
        <w:rPr>
          <w:rFonts w:ascii="Arial" w:hAnsi="Arial"/>
          <w:sz w:val="18"/>
        </w:rPr>
        <w:t>-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rPr>
          <w:rFonts w:ascii="Arial" w:hAnsi="Arial"/>
          <w:sz w:val="18"/>
        </w:rPr>
        <w:t>- [ ] Break down annual mortgage and protection targets into monthly goals (including branch-related targets) and integrate into your working plan - [TBD]</w:t>
      </w:r>
    </w:p>
    <w:p/>
    <w:p>
      <w:r>
        <w:rPr>
          <w:rFonts w:ascii="Arial" w:hAnsi="Arial"/>
          <w:sz w:val="18"/>
        </w:rPr>
        <w:t>### ADVISER WEEKLY PERFORMANCE &amp; ACTION REVIEW</w:t>
      </w:r>
    </w:p>
    <w:p>
      <w:r>
        <w:rPr>
          <w:rFonts w:ascii="Arial" w:hAnsi="Arial"/>
          <w:sz w:val="18"/>
        </w:rPr>
        <w:t># Weekly Performance Review and Agreed Actions</w:t>
      </w:r>
    </w:p>
    <w:p>
      <w:r>
        <w:rPr>
          <w:rFonts w:ascii="Arial" w:hAnsi="Arial"/>
          <w:sz w:val="18"/>
        </w:rPr>
        <w:t xml:space="preserve">**Adviser:** Craig Roberts  </w:t>
      </w:r>
    </w:p>
    <w:p>
      <w:r>
        <w:rPr>
          <w:rFonts w:ascii="Arial" w:hAnsi="Arial"/>
          <w:sz w:val="18"/>
        </w:rPr>
        <w:t xml:space="preserve">**Reviewer:** Bob Duncan  </w:t>
      </w:r>
    </w:p>
    <w:p>
      <w:r>
        <w:rPr>
          <w:rFonts w:ascii="Arial" w:hAnsi="Arial"/>
          <w:sz w:val="18"/>
        </w:rPr>
        <w:t xml:space="preserve">**Review date:** 27 May 2026  </w:t>
      </w:r>
    </w:p>
    <w:p>
      <w:r>
        <w:rPr>
          <w:rFonts w:ascii="Arial" w:hAnsi="Arial"/>
          <w:sz w:val="18"/>
        </w:rPr>
        <w:t xml:space="preserve">**Content creation date:** 27 May 2026  </w:t>
      </w:r>
    </w:p>
    <w:p>
      <w:r>
        <w:rPr>
          <w:rFonts w:ascii="Arial" w:hAnsi="Arial"/>
          <w:sz w:val="18"/>
        </w:rPr>
        <w:t>---</w:t>
      </w:r>
    </w:p>
    <w:p>
      <w:r>
        <w:rPr>
          <w:rFonts w:ascii="Arial" w:hAnsi="Arial"/>
          <w:sz w:val="18"/>
        </w:rPr>
        <w:t>## 1. Follow-Up From Previous Meeting</w:t>
      </w:r>
    </w:p>
    <w:p>
      <w:r>
        <w:rPr>
          <w:rFonts w:ascii="Arial" w:hAnsi="Arial"/>
          <w:sz w:val="18"/>
        </w:rPr>
        <w:t>### Current Position</w:t>
      </w:r>
    </w:p>
    <w:p>
      <w:r>
        <w:rPr>
          <w:rFonts w:ascii="Arial" w:hAnsi="Arial"/>
          <w:sz w:val="18"/>
        </w:rPr>
        <w:t>Craig was not present for the previous week’s session, so no adviser-specific actions from the previous review were completed or reviewed as carried-over actions. Bob used this review to catch Craig up on the reporting process already shown to the wider team.</w:t>
      </w:r>
    </w:p>
    <w:p>
      <w:r>
        <w:rPr>
          <w:rFonts w:ascii="Arial" w:hAnsi="Arial"/>
          <w:sz w:val="18"/>
        </w:rPr>
        <w:t>Bob walked Craig through how to use **Midas** to pull adviser-level performance data, including:</w:t>
      </w:r>
    </w:p>
    <w:p>
      <w:r>
        <w:rPr>
          <w:rFonts w:ascii="Arial" w:hAnsi="Arial"/>
          <w:sz w:val="18"/>
        </w:rPr>
        <w:t>- **Added to the System report**</w:t>
      </w:r>
    </w:p>
    <w:p>
      <w:r>
        <w:rPr>
          <w:rFonts w:ascii="Arial" w:hAnsi="Arial"/>
          <w:sz w:val="18"/>
        </w:rPr>
        <w:t>- Filtering by:</w:t>
      </w:r>
    </w:p>
    <w:p>
      <w:r>
        <w:rPr>
          <w:rFonts w:ascii="Arial" w:hAnsi="Arial"/>
          <w:sz w:val="18"/>
        </w:rPr>
        <w:t xml:space="preserve">  - Product</w:t>
      </w:r>
    </w:p>
    <w:p>
      <w:r>
        <w:rPr>
          <w:rFonts w:ascii="Arial" w:hAnsi="Arial"/>
          <w:sz w:val="18"/>
        </w:rPr>
        <w:t xml:space="preserve">  - Adviser</w:t>
      </w:r>
    </w:p>
    <w:p>
      <w:r>
        <w:rPr>
          <w:rFonts w:ascii="Arial" w:hAnsi="Arial"/>
          <w:sz w:val="18"/>
        </w:rPr>
        <w:t xml:space="preserve">  - Current status</w:t>
      </w:r>
    </w:p>
    <w:p>
      <w:r>
        <w:rPr>
          <w:rFonts w:ascii="Arial" w:hAnsi="Arial"/>
          <w:sz w:val="18"/>
        </w:rPr>
        <w:t xml:space="preserve">  - Lead source</w:t>
      </w:r>
    </w:p>
    <w:p>
      <w:r>
        <w:rPr>
          <w:rFonts w:ascii="Arial" w:hAnsi="Arial"/>
          <w:sz w:val="18"/>
        </w:rPr>
        <w:t xml:space="preserve">  - Renewal leads</w:t>
      </w:r>
    </w:p>
    <w:p>
      <w:r>
        <w:rPr>
          <w:rFonts w:ascii="Arial" w:hAnsi="Arial"/>
          <w:sz w:val="18"/>
        </w:rPr>
        <w:t xml:space="preserve">  - Mortgage cases</w:t>
      </w:r>
    </w:p>
    <w:p>
      <w:r>
        <w:rPr>
          <w:rFonts w:ascii="Arial" w:hAnsi="Arial"/>
          <w:sz w:val="18"/>
        </w:rPr>
        <w:t xml:space="preserve">  - Active business only</w:t>
      </w:r>
    </w:p>
    <w:p>
      <w:r>
        <w:rPr>
          <w:rFonts w:ascii="Arial" w:hAnsi="Arial"/>
          <w:sz w:val="18"/>
        </w:rPr>
        <w:t>- Exporting report data into a spreadsheet</w:t>
      </w:r>
    </w:p>
    <w:p>
      <w:r>
        <w:rPr>
          <w:rFonts w:ascii="Arial" w:hAnsi="Arial"/>
          <w:sz w:val="18"/>
        </w:rPr>
        <w:t>- Reviewing written and active business</w:t>
      </w:r>
    </w:p>
    <w:p>
      <w:r>
        <w:rPr>
          <w:rFonts w:ascii="Arial" w:hAnsi="Arial"/>
          <w:sz w:val="18"/>
        </w:rPr>
        <w:t>- Excluding **NTUs**, declined cases, and inactive business where statuses are correctly updated</w:t>
      </w:r>
    </w:p>
    <w:p>
      <w:r>
        <w:rPr>
          <w:rFonts w:ascii="Arial" w:hAnsi="Arial"/>
          <w:sz w:val="18"/>
        </w:rPr>
        <w:t>- Identifying whether cases are **purchase leads** or **renewal leads**</w:t>
      </w:r>
    </w:p>
    <w:p>
      <w:r>
        <w:rPr>
          <w:rFonts w:ascii="Arial" w:hAnsi="Arial"/>
          <w:sz w:val="18"/>
        </w:rPr>
        <w:t>- Pulling **banked business** by adviser and month</w:t>
      </w:r>
    </w:p>
    <w:p>
      <w:r>
        <w:rPr>
          <w:rFonts w:ascii="Arial" w:hAnsi="Arial"/>
          <w:sz w:val="18"/>
        </w:rPr>
        <w:t>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rPr>
          <w:rFonts w:ascii="Arial" w:hAnsi="Arial"/>
          <w:sz w:val="18"/>
        </w:rPr>
        <w:t>### Actions Previously Agreed</w:t>
      </w:r>
    </w:p>
    <w:p>
      <w:r>
        <w:rPr>
          <w:rFonts w:ascii="Arial" w:hAnsi="Arial"/>
          <w:sz w:val="18"/>
        </w:rPr>
        <w:t>No adviser-specific actions were confirmed from the previous week because Craig was absent.</w:t>
      </w:r>
    </w:p>
    <w:p>
      <w:r>
        <w:rPr>
          <w:rFonts w:ascii="Arial" w:hAnsi="Arial"/>
          <w:sz w:val="18"/>
        </w:rPr>
        <w:t>### Completed vs Outstanding</w:t>
      </w:r>
    </w:p>
    <w:p>
      <w:r>
        <w:rPr>
          <w:rFonts w:ascii="Arial" w:hAnsi="Arial"/>
          <w:sz w:val="18"/>
        </w:rPr>
        <w:t>| Action | Status | Owner | Notes |</w:t>
      </w:r>
    </w:p>
    <w:p>
      <w:r>
        <w:rPr>
          <w:rFonts w:ascii="Arial" w:hAnsi="Arial"/>
          <w:sz w:val="18"/>
        </w:rPr>
        <w:t>|---|---|---:|---|</w:t>
      </w:r>
    </w:p>
    <w:p>
      <w:r>
        <w:rPr>
          <w:rFonts w:ascii="Arial" w:hAnsi="Arial"/>
          <w:sz w:val="18"/>
        </w:rPr>
        <w:t>| Craig to receive walkthrough of Midas reporting process | Completed during this review | Bob / Craig | Bob showed Craig the reporting process used by the wider team. |</w:t>
      </w:r>
    </w:p>
    <w:p>
      <w:r>
        <w:rPr>
          <w:rFonts w:ascii="Arial" w:hAnsi="Arial"/>
          <w:sz w:val="18"/>
        </w:rPr>
        <w:t>| Complete the quality review document | Outstanding | Craig Roberts | Due by 29 May 2026, or 5 June 2026 if required due to absence. |</w:t>
      </w:r>
    </w:p>
    <w:p>
      <w:r>
        <w:rPr>
          <w:rFonts w:ascii="Arial" w:hAnsi="Arial"/>
          <w:sz w:val="18"/>
        </w:rPr>
        <w:t>| Use Midas reports to review written, active, renewal, mortgage, and banked business accurately | Ongoing | Craig Roberts | Craig must now use the reports consistently. |</w:t>
      </w:r>
    </w:p>
    <w:p>
      <w:r>
        <w:rPr>
          <w:rFonts w:ascii="Arial" w:hAnsi="Arial"/>
          <w:sz w:val="18"/>
        </w:rPr>
        <w:t>### Reasons for Delay</w:t>
      </w:r>
    </w:p>
    <w:p>
      <w:r>
        <w:rPr>
          <w:rFonts w:ascii="Arial" w:hAnsi="Arial"/>
          <w:sz w:val="18"/>
        </w:rPr>
        <w:t>- Craig was not present at the previous week’s session.</w:t>
      </w:r>
    </w:p>
    <w:p>
      <w:r>
        <w:rPr>
          <w:rFonts w:ascii="Arial" w:hAnsi="Arial"/>
          <w:sz w:val="18"/>
        </w:rPr>
        <w:t>- Therefore, the Midas reporting walkthrough had not previously been delivered to him.</w:t>
      </w:r>
    </w:p>
    <w:p>
      <w:r>
        <w:rPr>
          <w:rFonts w:ascii="Arial" w:hAnsi="Arial"/>
          <w:sz w:val="18"/>
        </w:rPr>
        <w:t>### Repeated Missed Actions</w:t>
      </w:r>
    </w:p>
    <w:p>
      <w:r>
        <w:rPr>
          <w:rFonts w:ascii="Arial" w:hAnsi="Arial"/>
          <w:sz w:val="18"/>
        </w:rPr>
        <w:t>No repeated missed actions were confirmed from the previous review because Craig was absent.</w:t>
      </w:r>
    </w:p>
    <w:p>
      <w:r>
        <w:rPr>
          <w:rFonts w:ascii="Arial" w:hAnsi="Arial"/>
          <w:sz w:val="18"/>
        </w:rPr>
        <w:t>### Ongoing Blockers</w:t>
      </w:r>
    </w:p>
    <w:p>
      <w:r>
        <w:rPr>
          <w:rFonts w:ascii="Arial" w:hAnsi="Arial"/>
          <w:sz w:val="18"/>
        </w:rPr>
        <w:t>- If Craig does not use the correct reports consistently, written and banked performance may not be reviewed accurately.</w:t>
      </w:r>
    </w:p>
    <w:p>
      <w:r>
        <w:rPr>
          <w:rFonts w:ascii="Arial" w:hAnsi="Arial"/>
          <w:sz w:val="18"/>
        </w:rPr>
        <w:t>- If current statuses are not kept updated in Midas, **NTUs**, declined cases, or inactive business may remain in reports and distort performance figures.</w:t>
      </w:r>
    </w:p>
    <w:p>
      <w:r>
        <w:rPr>
          <w:rFonts w:ascii="Arial" w:hAnsi="Arial"/>
          <w:sz w:val="18"/>
        </w:rPr>
        <w:t>- If lead source data is inaccurate, purchase versus renewal performance may be misreported.</w:t>
      </w:r>
    </w:p>
    <w:p>
      <w:r>
        <w:rPr>
          <w:rFonts w:ascii="Arial" w:hAnsi="Arial"/>
          <w:sz w:val="18"/>
        </w:rPr>
        <w:t>- Craig noted that he is more confident using **MIDAS / Midas** than **Power BI**, creating a potential reporting source risk if the business does not confirm which system should be used for weekly figures.</w:t>
      </w:r>
    </w:p>
    <w:p>
      <w:r>
        <w:rPr>
          <w:rFonts w:ascii="Arial" w:hAnsi="Arial"/>
          <w:sz w:val="18"/>
        </w:rPr>
        <w:t>### Behaviour Patterns</w:t>
      </w:r>
    </w:p>
    <w:p>
      <w:r>
        <w:rPr>
          <w:rFonts w:ascii="Arial" w:hAnsi="Arial"/>
          <w:sz w:val="18"/>
        </w:rPr>
        <w:t>- Craig appears comfortable using Midas, but needs to translate reporting visibility into consistent action.</w:t>
      </w:r>
    </w:p>
    <w:p>
      <w:r>
        <w:rPr>
          <w:rFonts w:ascii="Arial" w:hAnsi="Arial"/>
          <w:sz w:val="18"/>
        </w:rPr>
        <w:t>- The main behavioural focus is reporting and CRM discipline:</w:t>
      </w:r>
    </w:p>
    <w:p>
      <w:r>
        <w:rPr>
          <w:rFonts w:ascii="Arial" w:hAnsi="Arial"/>
          <w:sz w:val="18"/>
        </w:rPr>
        <w:t xml:space="preserve">  - Updating spreadsheets before reviews.</w:t>
      </w:r>
    </w:p>
    <w:p>
      <w:r>
        <w:rPr>
          <w:rFonts w:ascii="Arial" w:hAnsi="Arial"/>
          <w:sz w:val="18"/>
        </w:rPr>
        <w:t xml:space="preserve">  - Keeping CRM statuses accurate.</w:t>
      </w:r>
    </w:p>
    <w:p>
      <w:r>
        <w:rPr>
          <w:rFonts w:ascii="Arial" w:hAnsi="Arial"/>
          <w:sz w:val="18"/>
        </w:rPr>
        <w:t xml:space="preserve">  - Logging lead sources correctly.</w:t>
      </w:r>
    </w:p>
    <w:p>
      <w:r>
        <w:rPr>
          <w:rFonts w:ascii="Arial" w:hAnsi="Arial"/>
          <w:sz w:val="18"/>
        </w:rPr>
        <w:t xml:space="preserve">  - Updating workflows immediately after appointment changes or cancellations.</w:t>
      </w:r>
    </w:p>
    <w:p>
      <w:r>
        <w:rPr>
          <w:rFonts w:ascii="Arial" w:hAnsi="Arial"/>
          <w:sz w:val="18"/>
        </w:rPr>
        <w:t>- No avoidance pattern was confirmed, but repeated delay in updates would create ownership gaps.</w:t>
      </w:r>
    </w:p>
    <w:p>
      <w:r>
        <w:rPr>
          <w:rFonts w:ascii="Arial" w:hAnsi="Arial"/>
          <w:sz w:val="18"/>
        </w:rPr>
        <w:t>### Risk Created by Inaction</w:t>
      </w:r>
    </w:p>
    <w:p>
      <w:r>
        <w:rPr>
          <w:rFonts w:ascii="Arial" w:hAnsi="Arial"/>
          <w:sz w:val="18"/>
        </w:rPr>
        <w:t>- Performance figures may be inaccurate.</w:t>
      </w:r>
    </w:p>
    <w:p>
      <w:r>
        <w:rPr>
          <w:rFonts w:ascii="Arial" w:hAnsi="Arial"/>
          <w:sz w:val="18"/>
        </w:rPr>
        <w:t>- Written and banked business may be under- or over-reported.</w:t>
      </w:r>
    </w:p>
    <w:p>
      <w:r>
        <w:rPr>
          <w:rFonts w:ascii="Arial" w:hAnsi="Arial"/>
          <w:sz w:val="18"/>
        </w:rPr>
        <w:t>- NTUs, declined cases, and inactive business may distort management reporting.</w:t>
      </w:r>
    </w:p>
    <w:p>
      <w:r>
        <w:rPr>
          <w:rFonts w:ascii="Arial" w:hAnsi="Arial"/>
          <w:sz w:val="18"/>
        </w:rPr>
        <w:t>- Purchase and renewal performance could be misclassified.</w:t>
      </w:r>
    </w:p>
    <w:p>
      <w:r>
        <w:rPr>
          <w:rFonts w:ascii="Arial" w:hAnsi="Arial"/>
          <w:sz w:val="18"/>
        </w:rPr>
        <w:t>- Target shortfalls may not be identified early enough.</w:t>
      </w:r>
    </w:p>
    <w:p>
      <w:r>
        <w:rPr>
          <w:rFonts w:ascii="Arial" w:hAnsi="Arial"/>
          <w:sz w:val="18"/>
        </w:rPr>
        <w:t>### Action Owner</w:t>
      </w:r>
    </w:p>
    <w:p>
      <w:r>
        <w:rPr>
          <w:rFonts w:ascii="Arial" w:hAnsi="Arial"/>
          <w:sz w:val="18"/>
        </w:rPr>
        <w:t>- **Adviser:** Craig Roberts</w:t>
      </w:r>
    </w:p>
    <w:p>
      <w:r>
        <w:rPr>
          <w:rFonts w:ascii="Arial" w:hAnsi="Arial"/>
          <w:sz w:val="18"/>
        </w:rPr>
        <w:t>- **Other:** Bob Duncan, to support reporting clarification where needed</w:t>
      </w:r>
    </w:p>
    <w:p>
      <w:r>
        <w:rPr>
          <w:rFonts w:ascii="Arial" w:hAnsi="Arial"/>
          <w:sz w:val="18"/>
        </w:rPr>
        <w:t>### Trend Insight</w:t>
      </w:r>
    </w:p>
    <w:p>
      <w:r>
        <w:rPr>
          <w:rFonts w:ascii="Arial" w:hAnsi="Arial"/>
          <w:sz w:val="18"/>
        </w:rPr>
        <w:t>**Stagnant, with improving reporting understanding** — Craig had missed the previous walkthrough due to absence, but has now been shown the Midas reporting process. The next risk is whether he embeds the reporting discipline consistently.</w:t>
      </w:r>
    </w:p>
    <w:p>
      <w:r>
        <w:rPr>
          <w:rFonts w:ascii="Arial" w:hAnsi="Arial"/>
          <w:sz w:val="18"/>
        </w:rPr>
        <w:t>---</w:t>
      </w:r>
    </w:p>
    <w:p>
      <w:r>
        <w:rPr>
          <w:rFonts w:ascii="Arial" w:hAnsi="Arial"/>
          <w:sz w:val="18"/>
        </w:rPr>
        <w:t>## 2. Leads Performance Review with CRM Discipline</w:t>
      </w:r>
    </w:p>
    <w:p>
      <w:r>
        <w:rPr>
          <w:rFonts w:ascii="Arial" w:hAnsi="Arial"/>
          <w:sz w:val="18"/>
        </w:rPr>
        <w:t>### Current Position</w:t>
      </w:r>
    </w:p>
    <w:p>
      <w:r>
        <w:rPr>
          <w:rFonts w:ascii="Arial" w:hAnsi="Arial"/>
          <w:sz w:val="18"/>
        </w:rPr>
        <w:t>Craig acknowledged that he is likely receiving the highest number of leads. Lead volume is strong, especially from branches including **West End** and **Charlons**, but the quality and conversion of those leads remain key concerns.</w:t>
      </w:r>
    </w:p>
    <w:p>
      <w:r>
        <w:rPr>
          <w:rFonts w:ascii="Arial" w:hAnsi="Arial"/>
          <w:sz w:val="18"/>
        </w:rPr>
        <w:t>Bob challenged whether all leads are being properly worked from first contact through to completion, including whether:</w:t>
      </w:r>
    </w:p>
    <w:p>
      <w:r>
        <w:rPr>
          <w:rFonts w:ascii="Arial" w:hAnsi="Arial"/>
          <w:sz w:val="18"/>
        </w:rPr>
        <w:t>- Clients were spoken to.</w:t>
      </w:r>
    </w:p>
    <w:p>
      <w:r>
        <w:rPr>
          <w:rFonts w:ascii="Arial" w:hAnsi="Arial"/>
          <w:sz w:val="18"/>
        </w:rPr>
        <w:t>- Follow-up happened promptly.</w:t>
      </w:r>
    </w:p>
    <w:p>
      <w:r>
        <w:rPr>
          <w:rFonts w:ascii="Arial" w:hAnsi="Arial"/>
          <w:sz w:val="18"/>
        </w:rPr>
        <w:t>- Clients were lost due to weak ongoing contact.</w:t>
      </w:r>
    </w:p>
    <w:p>
      <w:r>
        <w:rPr>
          <w:rFonts w:ascii="Arial" w:hAnsi="Arial"/>
          <w:sz w:val="18"/>
        </w:rPr>
        <w:t>- All available communication channels were used:</w:t>
      </w:r>
    </w:p>
    <w:p>
      <w:r>
        <w:rPr>
          <w:rFonts w:ascii="Arial" w:hAnsi="Arial"/>
          <w:sz w:val="18"/>
        </w:rPr>
        <w:t xml:space="preserve">  - Calls</w:t>
      </w:r>
    </w:p>
    <w:p>
      <w:r>
        <w:rPr>
          <w:rFonts w:ascii="Arial" w:hAnsi="Arial"/>
          <w:sz w:val="18"/>
        </w:rPr>
        <w:t xml:space="preserve">  - Texts</w:t>
      </w:r>
    </w:p>
    <w:p>
      <w:r>
        <w:rPr>
          <w:rFonts w:ascii="Arial" w:hAnsi="Arial"/>
          <w:sz w:val="18"/>
        </w:rPr>
        <w:t xml:space="preserve">  - Emails</w:t>
      </w:r>
    </w:p>
    <w:p>
      <w:r>
        <w:rPr>
          <w:rFonts w:ascii="Arial" w:hAnsi="Arial"/>
          <w:sz w:val="18"/>
        </w:rPr>
        <w:t>- CRM updates were added after interactions.</w:t>
      </w:r>
    </w:p>
    <w:p>
      <w:r>
        <w:rPr>
          <w:rFonts w:ascii="Arial" w:hAnsi="Arial"/>
          <w:sz w:val="18"/>
        </w:rPr>
        <w:t>- Feedback was provided to branches.</w:t>
      </w:r>
    </w:p>
    <w:p>
      <w:r>
        <w:rPr>
          <w:rFonts w:ascii="Arial" w:hAnsi="Arial"/>
          <w:sz w:val="18"/>
        </w:rPr>
        <w:t>- Clients were clearly classified as:</w:t>
      </w:r>
    </w:p>
    <w:p>
      <w:r>
        <w:rPr>
          <w:rFonts w:ascii="Arial" w:hAnsi="Arial"/>
          <w:sz w:val="18"/>
        </w:rPr>
        <w:t xml:space="preserve">  - Active</w:t>
      </w:r>
    </w:p>
    <w:p>
      <w:r>
        <w:rPr>
          <w:rFonts w:ascii="Arial" w:hAnsi="Arial"/>
          <w:sz w:val="18"/>
        </w:rPr>
        <w:t xml:space="preserve">  - Early looking</w:t>
      </w:r>
    </w:p>
    <w:p>
      <w:r>
        <w:rPr>
          <w:rFonts w:ascii="Arial" w:hAnsi="Arial"/>
          <w:sz w:val="18"/>
        </w:rPr>
        <w:t xml:space="preserve">  - Future opportunity</w:t>
      </w:r>
    </w:p>
    <w:p>
      <w:r>
        <w:rPr>
          <w:rFonts w:ascii="Arial" w:hAnsi="Arial"/>
          <w:sz w:val="18"/>
        </w:rPr>
        <w:t xml:space="preserve">  - Nurture</w:t>
      </w:r>
    </w:p>
    <w:p>
      <w:r>
        <w:rPr>
          <w:rFonts w:ascii="Arial" w:hAnsi="Arial"/>
          <w:sz w:val="18"/>
        </w:rPr>
        <w:t xml:space="preserve">  - No longer viable</w:t>
      </w:r>
    </w:p>
    <w:p>
      <w:r>
        <w:rPr>
          <w:rFonts w:ascii="Arial" w:hAnsi="Arial"/>
          <w:sz w:val="18"/>
        </w:rPr>
        <w:t>Wider business context was also discussed:</w:t>
      </w:r>
    </w:p>
    <w:p>
      <w:r>
        <w:rPr>
          <w:rFonts w:ascii="Arial" w:hAnsi="Arial"/>
          <w:sz w:val="18"/>
        </w:rPr>
        <w:t>- Across the business there were over **44,000 viewings** in the last financial year.</w:t>
      </w:r>
    </w:p>
    <w:p>
      <w:r>
        <w:rPr>
          <w:rFonts w:ascii="Arial" w:hAnsi="Arial"/>
          <w:sz w:val="18"/>
        </w:rPr>
        <w:t>- There were **12,000 mortgage leads** in the last financial year.</w:t>
      </w:r>
    </w:p>
    <w:p>
      <w:r>
        <w:rPr>
          <w:rFonts w:ascii="Arial" w:hAnsi="Arial"/>
          <w:sz w:val="18"/>
        </w:rPr>
        <w:t>- Bob highlighted that this is a significant opportunity base, but it increases the need for strong adviser follow-up, CRM evidence, and conversion discipline.</w:t>
      </w:r>
    </w:p>
    <w:p>
      <w:r>
        <w:rPr>
          <w:rFonts w:ascii="Arial" w:hAnsi="Arial"/>
          <w:sz w:val="18"/>
        </w:rPr>
        <w:t>Bob also noted that average client profiles across the business are relatively strong, with combined incomes generally between **£80,000 and £140,000**. Professional clients, such as doctors, engineers, and other professional roles, were identified as more likely to:</w:t>
      </w:r>
    </w:p>
    <w:p>
      <w:r>
        <w:rPr>
          <w:rFonts w:ascii="Arial" w:hAnsi="Arial"/>
          <w:sz w:val="18"/>
        </w:rPr>
        <w:t>- Answer the phone.</w:t>
      </w:r>
    </w:p>
    <w:p>
      <w:r>
        <w:rPr>
          <w:rFonts w:ascii="Arial" w:hAnsi="Arial"/>
          <w:sz w:val="18"/>
        </w:rPr>
        <w:t>- Pay for advice.</w:t>
      </w:r>
    </w:p>
    <w:p>
      <w:r>
        <w:rPr>
          <w:rFonts w:ascii="Arial" w:hAnsi="Arial"/>
          <w:sz w:val="18"/>
        </w:rPr>
        <w:t>- Proceed with protection.</w:t>
      </w:r>
    </w:p>
    <w:p>
      <w:r>
        <w:rPr>
          <w:rFonts w:ascii="Arial" w:hAnsi="Arial"/>
          <w:sz w:val="18"/>
        </w:rPr>
        <w:t>- Convert into stronger written and banked income.</w:t>
      </w:r>
    </w:p>
    <w:p>
      <w:r>
        <w:rPr>
          <w:rFonts w:ascii="Arial" w:hAnsi="Arial"/>
          <w:sz w:val="18"/>
        </w:rPr>
        <w:t>### Vs Last Week / Last Month</w:t>
      </w:r>
    </w:p>
    <w:p>
      <w:r>
        <w:rPr>
          <w:rFonts w:ascii="Arial" w:hAnsi="Arial"/>
          <w:sz w:val="18"/>
        </w:rPr>
        <w:t>- No specific previous-week lead figures were reviewed.</w:t>
      </w:r>
    </w:p>
    <w:p>
      <w:r>
        <w:rPr>
          <w:rFonts w:ascii="Arial" w:hAnsi="Arial"/>
          <w:sz w:val="18"/>
        </w:rPr>
        <w:t>- No specific last-month Craig lead outcome numbers were reviewed.</w:t>
      </w:r>
    </w:p>
    <w:p>
      <w:r>
        <w:rPr>
          <w:rFonts w:ascii="Arial" w:hAnsi="Arial"/>
          <w:sz w:val="18"/>
        </w:rPr>
        <w:t>- The review focused on lead quality, conversion behaviour, and CRM discipline rather than a numerical lead conversion report.</w:t>
      </w:r>
    </w:p>
    <w:p>
      <w:r>
        <w:rPr>
          <w:rFonts w:ascii="Arial" w:hAnsi="Arial"/>
          <w:sz w:val="18"/>
        </w:rPr>
        <w:t>### What’s Working Well</w:t>
      </w:r>
    </w:p>
    <w:p>
      <w:r>
        <w:rPr>
          <w:rFonts w:ascii="Arial" w:hAnsi="Arial"/>
          <w:sz w:val="18"/>
        </w:rPr>
        <w:t>- Lead volume is strong.</w:t>
      </w:r>
    </w:p>
    <w:p>
      <w:r>
        <w:rPr>
          <w:rFonts w:ascii="Arial" w:hAnsi="Arial"/>
          <w:sz w:val="18"/>
        </w:rPr>
        <w:t>- Craig appears to receive a high number of leads.</w:t>
      </w:r>
    </w:p>
    <w:p>
      <w:r>
        <w:rPr>
          <w:rFonts w:ascii="Arial" w:hAnsi="Arial"/>
          <w:sz w:val="18"/>
        </w:rPr>
        <w:t>- West End and Charlons were referenced as producing good lead numbers.</w:t>
      </w:r>
    </w:p>
    <w:p>
      <w:r>
        <w:rPr>
          <w:rFonts w:ascii="Arial" w:hAnsi="Arial"/>
          <w:sz w:val="18"/>
        </w:rPr>
        <w:t>- There is strong opportunity if lead quality and conversion improve.</w:t>
      </w:r>
    </w:p>
    <w:p>
      <w:r>
        <w:rPr>
          <w:rFonts w:ascii="Arial" w:hAnsi="Arial"/>
          <w:sz w:val="18"/>
        </w:rPr>
        <w:t>- Craig understands the need to review lead outcomes and pipeline quality.</w:t>
      </w:r>
    </w:p>
    <w:p>
      <w:r>
        <w:rPr>
          <w:rFonts w:ascii="Arial" w:hAnsi="Arial"/>
          <w:sz w:val="18"/>
        </w:rPr>
        <w:t>- Craig has more purchase-facing opportunity than remortgage opportunity, which may support mortgage volume if lead handling is strong.</w:t>
      </w:r>
    </w:p>
    <w:p>
      <w:r>
        <w:rPr>
          <w:rFonts w:ascii="Arial" w:hAnsi="Arial"/>
          <w:sz w:val="18"/>
        </w:rPr>
        <w:t>- Bob confirmed that branch-level feedback will become a bigger focus this year.</w:t>
      </w:r>
    </w:p>
    <w:p>
      <w:r>
        <w:rPr>
          <w:rFonts w:ascii="Arial" w:hAnsi="Arial"/>
          <w:sz w:val="18"/>
        </w:rPr>
        <w:t>### What’s Not Working Well</w:t>
      </w:r>
    </w:p>
    <w:p>
      <w:r>
        <w:rPr>
          <w:rFonts w:ascii="Arial" w:hAnsi="Arial"/>
          <w:sz w:val="18"/>
        </w:rPr>
        <w:t>- Conversion from high lead volume is not where it needs to be.</w:t>
      </w:r>
    </w:p>
    <w:p>
      <w:r>
        <w:rPr>
          <w:rFonts w:ascii="Arial" w:hAnsi="Arial"/>
          <w:sz w:val="18"/>
        </w:rPr>
        <w:t>- CRM updates and lead feedback are not yet strong enough to clearly evidence:</w:t>
      </w:r>
    </w:p>
    <w:p>
      <w:r>
        <w:rPr>
          <w:rFonts w:ascii="Arial" w:hAnsi="Arial"/>
          <w:sz w:val="18"/>
        </w:rPr>
        <w:t xml:space="preserve">  - Client engagement.</w:t>
      </w:r>
    </w:p>
    <w:p>
      <w:r>
        <w:rPr>
          <w:rFonts w:ascii="Arial" w:hAnsi="Arial"/>
          <w:sz w:val="18"/>
        </w:rPr>
        <w:t xml:space="preserve">  - Contact attempts.</w:t>
      </w:r>
    </w:p>
    <w:p>
      <w:r>
        <w:rPr>
          <w:rFonts w:ascii="Arial" w:hAnsi="Arial"/>
          <w:sz w:val="18"/>
        </w:rPr>
        <w:t xml:space="preserve">  - Follow-up attempts.</w:t>
      </w:r>
    </w:p>
    <w:p>
      <w:r>
        <w:rPr>
          <w:rFonts w:ascii="Arial" w:hAnsi="Arial"/>
          <w:sz w:val="18"/>
        </w:rPr>
        <w:t xml:space="preserve">  - Lead quality.</w:t>
      </w:r>
    </w:p>
    <w:p>
      <w:r>
        <w:rPr>
          <w:rFonts w:ascii="Arial" w:hAnsi="Arial"/>
          <w:sz w:val="18"/>
        </w:rPr>
        <w:t xml:space="preserve">  - Whether cases should remain active, move to nurture, or be closed.</w:t>
      </w:r>
    </w:p>
    <w:p>
      <w:r>
        <w:rPr>
          <w:rFonts w:ascii="Arial" w:hAnsi="Arial"/>
          <w:sz w:val="18"/>
        </w:rPr>
        <w:t>- There is a risk that advisers are not consistently following up after initial contact.</w:t>
      </w:r>
    </w:p>
    <w:p>
      <w:r>
        <w:rPr>
          <w:rFonts w:ascii="Arial" w:hAnsi="Arial"/>
          <w:sz w:val="18"/>
        </w:rPr>
        <w:t>- There is a risk of leads being used by clients as a “sounding board” without enough structured follow-up or clear next steps.</w:t>
      </w:r>
    </w:p>
    <w:p>
      <w:r>
        <w:rPr>
          <w:rFonts w:ascii="Arial" w:hAnsi="Arial"/>
          <w:sz w:val="18"/>
        </w:rPr>
        <w:t>- Bob directly challenged whether follow-ups are being delayed by a few days or pushed further down the road.</w:t>
      </w:r>
    </w:p>
    <w:p>
      <w:r>
        <w:rPr>
          <w:rFonts w:ascii="Arial" w:hAnsi="Arial"/>
          <w:sz w:val="18"/>
        </w:rPr>
        <w:t>- Pipeline visibility may need tightening.</w:t>
      </w:r>
    </w:p>
    <w:p>
      <w:r>
        <w:rPr>
          <w:rFonts w:ascii="Arial" w:hAnsi="Arial"/>
          <w:sz w:val="18"/>
        </w:rPr>
        <w:t>- Ownership can become unclear where leads are passed to **Sean** or **Anna** without clear follow-up responsibility.</w:t>
      </w:r>
    </w:p>
    <w:p>
      <w:r>
        <w:rPr>
          <w:rFonts w:ascii="Arial" w:hAnsi="Arial"/>
          <w:sz w:val="18"/>
        </w:rPr>
        <w:t>### Risks / Blockers</w:t>
      </w:r>
    </w:p>
    <w:p>
      <w:r>
        <w:rPr>
          <w:rFonts w:ascii="Arial" w:hAnsi="Arial"/>
          <w:sz w:val="18"/>
        </w:rPr>
        <w:t>- High lead volume without stronger conversion will not deliver required income.</w:t>
      </w:r>
    </w:p>
    <w:p>
      <w:r>
        <w:rPr>
          <w:rFonts w:ascii="Arial" w:hAnsi="Arial"/>
          <w:sz w:val="18"/>
        </w:rPr>
        <w:t>- Weak CRM discipline makes it difficult to distinguish between poor lead quality and poor adviser follow-up.</w:t>
      </w:r>
    </w:p>
    <w:p>
      <w:r>
        <w:rPr>
          <w:rFonts w:ascii="Arial" w:hAnsi="Arial"/>
          <w:sz w:val="18"/>
        </w:rPr>
        <w:t>- Poor lead source data may make purchase versus renewal performance unclear.</w:t>
      </w:r>
    </w:p>
    <w:p>
      <w:r>
        <w:rPr>
          <w:rFonts w:ascii="Arial" w:hAnsi="Arial"/>
          <w:sz w:val="18"/>
        </w:rPr>
        <w:t>- Delayed follow-up may result in clients disengaging or going elsewhere.</w:t>
      </w:r>
    </w:p>
    <w:p>
      <w:r>
        <w:rPr>
          <w:rFonts w:ascii="Arial" w:hAnsi="Arial"/>
          <w:sz w:val="18"/>
        </w:rPr>
        <w:t>- If the pipeline is not current, Craig and management cannot accurately assess future revenue.</w:t>
      </w:r>
    </w:p>
    <w:p>
      <w:r>
        <w:rPr>
          <w:rFonts w:ascii="Arial" w:hAnsi="Arial"/>
          <w:sz w:val="18"/>
        </w:rPr>
        <w:t>- If leads are passed to Sean or Anna without clear ownership, follow-up gaps may occur.</w:t>
      </w:r>
    </w:p>
    <w:p>
      <w:r>
        <w:rPr>
          <w:rFonts w:ascii="Arial" w:hAnsi="Arial"/>
          <w:sz w:val="18"/>
        </w:rPr>
        <w:t>- If clients do not attend, the workflow must be followed and ownership must be clear.</w:t>
      </w:r>
    </w:p>
    <w:p>
      <w:r>
        <w:rPr>
          <w:rFonts w:ascii="Arial" w:hAnsi="Arial"/>
          <w:sz w:val="18"/>
        </w:rPr>
        <w:t>### Actions Required</w:t>
      </w:r>
    </w:p>
    <w:p>
      <w:r>
        <w:rPr>
          <w:rFonts w:ascii="Arial" w:hAnsi="Arial"/>
          <w:sz w:val="18"/>
        </w:rPr>
        <w:t>- Craig to review whether every lead is being managed effectively from first contact to completion.</w:t>
      </w:r>
    </w:p>
    <w:p>
      <w:r>
        <w:rPr>
          <w:rFonts w:ascii="Arial" w:hAnsi="Arial"/>
          <w:sz w:val="18"/>
        </w:rPr>
        <w:t>- Craig to use all available communication channels before allowing leads to drift:</w:t>
      </w:r>
    </w:p>
    <w:p>
      <w:r>
        <w:rPr>
          <w:rFonts w:ascii="Arial" w:hAnsi="Arial"/>
          <w:sz w:val="18"/>
        </w:rPr>
        <w:t xml:space="preserve">  - Calls</w:t>
      </w:r>
    </w:p>
    <w:p>
      <w:r>
        <w:rPr>
          <w:rFonts w:ascii="Arial" w:hAnsi="Arial"/>
          <w:sz w:val="18"/>
        </w:rPr>
        <w:t xml:space="preserve">  - Texts</w:t>
      </w:r>
    </w:p>
    <w:p>
      <w:r>
        <w:rPr>
          <w:rFonts w:ascii="Arial" w:hAnsi="Arial"/>
          <w:sz w:val="18"/>
        </w:rPr>
        <w:t xml:space="preserve">  - Emails</w:t>
      </w:r>
    </w:p>
    <w:p>
      <w:r>
        <w:rPr>
          <w:rFonts w:ascii="Arial" w:hAnsi="Arial"/>
          <w:sz w:val="18"/>
        </w:rPr>
        <w:t>- Craig to ensure every lead has clear CRM notes and next steps.</w:t>
      </w:r>
    </w:p>
    <w:p>
      <w:r>
        <w:rPr>
          <w:rFonts w:ascii="Arial" w:hAnsi="Arial"/>
          <w:sz w:val="18"/>
        </w:rPr>
        <w:t>- Craig to confirm whether each client is:</w:t>
      </w:r>
    </w:p>
    <w:p>
      <w:r>
        <w:rPr>
          <w:rFonts w:ascii="Arial" w:hAnsi="Arial"/>
          <w:sz w:val="18"/>
        </w:rPr>
        <w:t xml:space="preserve">  - Active</w:t>
      </w:r>
    </w:p>
    <w:p>
      <w:r>
        <w:rPr>
          <w:rFonts w:ascii="Arial" w:hAnsi="Arial"/>
          <w:sz w:val="18"/>
        </w:rPr>
        <w:t xml:space="preserve">  - Early-stage</w:t>
      </w:r>
    </w:p>
    <w:p>
      <w:r>
        <w:rPr>
          <w:rFonts w:ascii="Arial" w:hAnsi="Arial"/>
          <w:sz w:val="18"/>
        </w:rPr>
        <w:t xml:space="preserve">  - Future opportunity</w:t>
      </w:r>
    </w:p>
    <w:p>
      <w:r>
        <w:rPr>
          <w:rFonts w:ascii="Arial" w:hAnsi="Arial"/>
          <w:sz w:val="18"/>
        </w:rPr>
        <w:t xml:space="preserve">  - Suitable for nurture</w:t>
      </w:r>
    </w:p>
    <w:p>
      <w:r>
        <w:rPr>
          <w:rFonts w:ascii="Arial" w:hAnsi="Arial"/>
          <w:sz w:val="18"/>
        </w:rPr>
        <w:t xml:space="preserve">  - No longer viable</w:t>
      </w:r>
    </w:p>
    <w:p>
      <w:r>
        <w:rPr>
          <w:rFonts w:ascii="Arial" w:hAnsi="Arial"/>
          <w:sz w:val="18"/>
        </w:rPr>
        <w:t>- Craig to tighten follow-up where delays exist.</w:t>
      </w:r>
    </w:p>
    <w:p>
      <w:r>
        <w:rPr>
          <w:rFonts w:ascii="Arial" w:hAnsi="Arial"/>
          <w:sz w:val="18"/>
        </w:rPr>
        <w:t>- Craig to monitor lead outcomes consistently.</w:t>
      </w:r>
    </w:p>
    <w:p>
      <w:r>
        <w:rPr>
          <w:rFonts w:ascii="Arial" w:hAnsi="Arial"/>
          <w:sz w:val="18"/>
        </w:rPr>
        <w:t>- Craig to ensure pipeline records are current and clearly show active, early-looking, and future business.</w:t>
      </w:r>
    </w:p>
    <w:p>
      <w:r>
        <w:rPr>
          <w:rFonts w:ascii="Arial" w:hAnsi="Arial"/>
          <w:sz w:val="18"/>
        </w:rPr>
        <w:t>- Craig to follow the agreed workflow when a client does not attend.</w:t>
      </w:r>
    </w:p>
    <w:p>
      <w:r>
        <w:rPr>
          <w:rFonts w:ascii="Arial" w:hAnsi="Arial"/>
          <w:sz w:val="18"/>
        </w:rPr>
        <w:t>- Craig to ensure leads passed to Sean or Anna still have clear ownership and follow-up.</w:t>
      </w:r>
    </w:p>
    <w:p>
      <w:r>
        <w:rPr>
          <w:rFonts w:ascii="Arial" w:hAnsi="Arial"/>
          <w:sz w:val="18"/>
        </w:rPr>
        <w:t>- Craig to support branch conversations by evidencing which lead types convert.</w:t>
      </w:r>
    </w:p>
    <w:p>
      <w:r>
        <w:rPr>
          <w:rFonts w:ascii="Arial" w:hAnsi="Arial"/>
          <w:sz w:val="18"/>
        </w:rPr>
        <w:t>- Bob to support branch engagement once branch support activity is signed off.</w:t>
      </w:r>
    </w:p>
    <w:p>
      <w:r>
        <w:rPr>
          <w:rFonts w:ascii="Arial" w:hAnsi="Arial"/>
          <w:sz w:val="18"/>
        </w:rPr>
        <w:t>### Action Owner</w:t>
      </w:r>
    </w:p>
    <w:p>
      <w:r>
        <w:rPr>
          <w:rFonts w:ascii="Arial" w:hAnsi="Arial"/>
          <w:sz w:val="18"/>
        </w:rPr>
        <w:t>- **Adviser:** Craig Roberts</w:t>
      </w:r>
    </w:p>
    <w:p>
      <w:r>
        <w:rPr>
          <w:rFonts w:ascii="Arial" w:hAnsi="Arial"/>
          <w:sz w:val="18"/>
        </w:rPr>
        <w:t>- **Admin:** Sean / Anna, where cases are passed for booking, nurture, recall, or follow-up</w:t>
      </w:r>
    </w:p>
    <w:p>
      <w:r>
        <w:rPr>
          <w:rFonts w:ascii="Arial" w:hAnsi="Arial"/>
          <w:sz w:val="18"/>
        </w:rPr>
        <w:t>- **Other:** Bob Duncan, to support branch engagement and feedback loops</w:t>
      </w:r>
    </w:p>
    <w:p>
      <w:r>
        <w:rPr>
          <w:rFonts w:ascii="Arial" w:hAnsi="Arial"/>
          <w:sz w:val="18"/>
        </w:rPr>
        <w:t>### Trend Insight</w:t>
      </w:r>
    </w:p>
    <w:p>
      <w:r>
        <w:rPr>
          <w:rFonts w:ascii="Arial" w:hAnsi="Arial"/>
          <w:sz w:val="18"/>
        </w:rPr>
        <w:t>**Stagnant / at risk** — lead volume is strong, but conversion quality, follow-up discipline, CRM clarity, and ownership evidence need to improve to make full use of the available opportunities.</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Bob highlighted that the issue is not simply lead volume, but whether the leads available are being managed correctly. The business intends to focus more heavily this year on branch engagement and quality control.</w:t>
      </w:r>
    </w:p>
    <w:p>
      <w:r>
        <w:rPr>
          <w:rFonts w:ascii="Arial" w:hAnsi="Arial"/>
          <w:sz w:val="18"/>
        </w:rPr>
        <w:t>Bob plans to be in branches monthly, once signed off, working with advisers and key branch contacts to improve:</w:t>
      </w:r>
    </w:p>
    <w:p>
      <w:r>
        <w:rPr>
          <w:rFonts w:ascii="Arial" w:hAnsi="Arial"/>
          <w:sz w:val="18"/>
        </w:rPr>
        <w:t>- Number of leads.</w:t>
      </w:r>
    </w:p>
    <w:p>
      <w:r>
        <w:rPr>
          <w:rFonts w:ascii="Arial" w:hAnsi="Arial"/>
          <w:sz w:val="18"/>
        </w:rPr>
        <w:t>- Quality of leads.</w:t>
      </w:r>
    </w:p>
    <w:p>
      <w:r>
        <w:rPr>
          <w:rFonts w:ascii="Arial" w:hAnsi="Arial"/>
          <w:sz w:val="18"/>
        </w:rPr>
        <w:t>- Feedback loops.</w:t>
      </w:r>
    </w:p>
    <w:p>
      <w:r>
        <w:rPr>
          <w:rFonts w:ascii="Arial" w:hAnsi="Arial"/>
          <w:sz w:val="18"/>
        </w:rPr>
        <w:t>- Conversion outcomes.</w:t>
      </w:r>
    </w:p>
    <w:p>
      <w:r>
        <w:rPr>
          <w:rFonts w:ascii="Arial" w:hAnsi="Arial"/>
          <w:sz w:val="18"/>
        </w:rPr>
        <w:t>The review also focused on the need to distinguish between:</w:t>
      </w:r>
    </w:p>
    <w:p>
      <w:r>
        <w:rPr>
          <w:rFonts w:ascii="Arial" w:hAnsi="Arial"/>
          <w:sz w:val="18"/>
        </w:rPr>
        <w:t>- Poor-quality leads.</w:t>
      </w:r>
    </w:p>
    <w:p>
      <w:r>
        <w:rPr>
          <w:rFonts w:ascii="Arial" w:hAnsi="Arial"/>
          <w:sz w:val="18"/>
        </w:rPr>
        <w:t>- Leads that are good enough but not being followed up correctly.</w:t>
      </w:r>
    </w:p>
    <w:p>
      <w:r>
        <w:rPr>
          <w:rFonts w:ascii="Arial" w:hAnsi="Arial"/>
          <w:sz w:val="18"/>
        </w:rPr>
        <w:t>- Leads where branch feedback is insufficient.</w:t>
      </w:r>
    </w:p>
    <w:p>
      <w:r>
        <w:rPr>
          <w:rFonts w:ascii="Arial" w:hAnsi="Arial"/>
          <w:sz w:val="18"/>
        </w:rPr>
        <w:t>- Leads where CRM evidence is too weak to support a fair assessment.</w:t>
      </w:r>
    </w:p>
    <w:p>
      <w:r>
        <w:rPr>
          <w:rFonts w:ascii="Arial" w:hAnsi="Arial"/>
          <w:sz w:val="18"/>
        </w:rPr>
        <w:t>### Vs Last Week / Last Month</w:t>
      </w:r>
    </w:p>
    <w:p>
      <w:r>
        <w:rPr>
          <w:rFonts w:ascii="Arial" w:hAnsi="Arial"/>
          <w:sz w:val="18"/>
        </w:rPr>
        <w:t>- No specific DIP volume trend was reviewed.</w:t>
      </w:r>
    </w:p>
    <w:p>
      <w:r>
        <w:rPr>
          <w:rFonts w:ascii="Arial" w:hAnsi="Arial"/>
          <w:sz w:val="18"/>
        </w:rPr>
        <w:t>- No lead conversion numbers were reviewed for last week or last month.</w:t>
      </w:r>
    </w:p>
    <w:p>
      <w:r>
        <w:rPr>
          <w:rFonts w:ascii="Arial" w:hAnsi="Arial"/>
          <w:sz w:val="18"/>
        </w:rPr>
        <w:t>- Wider business opportunity volumes were discussed:</w:t>
      </w:r>
    </w:p>
    <w:p>
      <w:r>
        <w:rPr>
          <w:rFonts w:ascii="Arial" w:hAnsi="Arial"/>
          <w:sz w:val="18"/>
        </w:rPr>
        <w:t xml:space="preserve">  - **44,000+ viewings**</w:t>
      </w:r>
    </w:p>
    <w:p>
      <w:r>
        <w:rPr>
          <w:rFonts w:ascii="Arial" w:hAnsi="Arial"/>
          <w:sz w:val="18"/>
        </w:rPr>
        <w:t xml:space="preserve">  - **12,000 mortgage leads**</w:t>
      </w:r>
    </w:p>
    <w:p>
      <w:r>
        <w:rPr>
          <w:rFonts w:ascii="Arial" w:hAnsi="Arial"/>
          <w:sz w:val="18"/>
        </w:rPr>
        <w:t>### What’s Working Well</w:t>
      </w:r>
    </w:p>
    <w:p>
      <w:r>
        <w:rPr>
          <w:rFonts w:ascii="Arial" w:hAnsi="Arial"/>
          <w:sz w:val="18"/>
        </w:rPr>
        <w:t>- There is a significant opportunity base across the business.</w:t>
      </w:r>
    </w:p>
    <w:p>
      <w:r>
        <w:rPr>
          <w:rFonts w:ascii="Arial" w:hAnsi="Arial"/>
          <w:sz w:val="18"/>
        </w:rPr>
        <w:t>- Branches are producing mortgage leads.</w:t>
      </w:r>
    </w:p>
    <w:p>
      <w:r>
        <w:rPr>
          <w:rFonts w:ascii="Arial" w:hAnsi="Arial"/>
          <w:sz w:val="18"/>
        </w:rPr>
        <w:t>- Craig receives strong lead volume.</w:t>
      </w:r>
    </w:p>
    <w:p>
      <w:r>
        <w:rPr>
          <w:rFonts w:ascii="Arial" w:hAnsi="Arial"/>
          <w:sz w:val="18"/>
        </w:rPr>
        <w:t>- There is a clear plan for Bob to improve lead quality through monthly branch engagement.</w:t>
      </w:r>
    </w:p>
    <w:p>
      <w:r>
        <w:rPr>
          <w:rFonts w:ascii="Arial" w:hAnsi="Arial"/>
          <w:sz w:val="18"/>
        </w:rPr>
        <w:t>- Stronger branch feedback should support better quality and better conversion over time.</w:t>
      </w:r>
    </w:p>
    <w:p>
      <w:r>
        <w:rPr>
          <w:rFonts w:ascii="Arial" w:hAnsi="Arial"/>
          <w:sz w:val="18"/>
        </w:rPr>
        <w:t>### What’s Not Working Well</w:t>
      </w:r>
    </w:p>
    <w:p>
      <w:r>
        <w:rPr>
          <w:rFonts w:ascii="Arial" w:hAnsi="Arial"/>
          <w:sz w:val="18"/>
        </w:rPr>
        <w:t>- Conversion of leads is currently the problem.</w:t>
      </w:r>
    </w:p>
    <w:p>
      <w:r>
        <w:rPr>
          <w:rFonts w:ascii="Arial" w:hAnsi="Arial"/>
          <w:sz w:val="18"/>
        </w:rPr>
        <w:t>- The business needs better feedback to branches on which leads are worth prioritising.</w:t>
      </w:r>
    </w:p>
    <w:p>
      <w:r>
        <w:rPr>
          <w:rFonts w:ascii="Arial" w:hAnsi="Arial"/>
          <w:sz w:val="18"/>
        </w:rPr>
        <w:t>- Adviser evidence through CRM and tracking is not yet strong enough.</w:t>
      </w:r>
    </w:p>
    <w:p>
      <w:r>
        <w:rPr>
          <w:rFonts w:ascii="Arial" w:hAnsi="Arial"/>
          <w:sz w:val="18"/>
        </w:rPr>
        <w:t>- It is not always clear whether poor outcome is due to poor lead quality, weak adviser behaviour, or missing CRM updates.</w:t>
      </w:r>
    </w:p>
    <w:p>
      <w:r>
        <w:rPr>
          <w:rFonts w:ascii="Arial" w:hAnsi="Arial"/>
          <w:sz w:val="18"/>
        </w:rPr>
        <w:t>### Risks / Blockers</w:t>
      </w:r>
    </w:p>
    <w:p>
      <w:r>
        <w:rPr>
          <w:rFonts w:ascii="Arial" w:hAnsi="Arial"/>
          <w:sz w:val="18"/>
        </w:rPr>
        <w:t>- If branches continue to refer lower-quality leads, adviser time may be diluted.</w:t>
      </w:r>
    </w:p>
    <w:p>
      <w:r>
        <w:rPr>
          <w:rFonts w:ascii="Arial" w:hAnsi="Arial"/>
          <w:sz w:val="18"/>
        </w:rPr>
        <w:t>- If Craig does not evidence follow-up properly, poor conversion may be wrongly attributed to branch lead quality.</w:t>
      </w:r>
    </w:p>
    <w:p>
      <w:r>
        <w:rPr>
          <w:rFonts w:ascii="Arial" w:hAnsi="Arial"/>
          <w:sz w:val="18"/>
        </w:rPr>
        <w:t>- If branch coaching is delayed due to sign-off, improvement in lead quality may also be delayed.</w:t>
      </w:r>
    </w:p>
    <w:p>
      <w:r>
        <w:rPr>
          <w:rFonts w:ascii="Arial" w:hAnsi="Arial"/>
          <w:sz w:val="18"/>
        </w:rPr>
        <w:t>- Reporting inconsistencies may weaken Bob’s ability to challenge branches effectively.</w:t>
      </w:r>
    </w:p>
    <w:p>
      <w:r>
        <w:rPr>
          <w:rFonts w:ascii="Arial" w:hAnsi="Arial"/>
          <w:sz w:val="18"/>
        </w:rPr>
        <w:t>### Actions Required</w:t>
      </w:r>
    </w:p>
    <w:p>
      <w:r>
        <w:rPr>
          <w:rFonts w:ascii="Arial" w:hAnsi="Arial"/>
          <w:sz w:val="18"/>
        </w:rPr>
        <w:t>- Bob to work with branches monthly once the branch support plan is signed off.</w:t>
      </w:r>
    </w:p>
    <w:p>
      <w:r>
        <w:rPr>
          <w:rFonts w:ascii="Arial" w:hAnsi="Arial"/>
          <w:sz w:val="18"/>
        </w:rPr>
        <w:t>- Craig to support branch conversations by evidencing which lead types convert.</w:t>
      </w:r>
    </w:p>
    <w:p>
      <w:r>
        <w:rPr>
          <w:rFonts w:ascii="Arial" w:hAnsi="Arial"/>
          <w:sz w:val="18"/>
        </w:rPr>
        <w:t>- Craig to keep CRM and tracking accurate so branch feedback is based on reliable data.</w:t>
      </w:r>
    </w:p>
    <w:p>
      <w:r>
        <w:rPr>
          <w:rFonts w:ascii="Arial" w:hAnsi="Arial"/>
          <w:sz w:val="18"/>
        </w:rPr>
        <w:t>- Craig to improve feedback on what constitutes a quality mortgage lead.</w:t>
      </w:r>
    </w:p>
    <w:p>
      <w:r>
        <w:rPr>
          <w:rFonts w:ascii="Arial" w:hAnsi="Arial"/>
          <w:sz w:val="18"/>
        </w:rPr>
        <w:t>### Action Owner</w:t>
      </w:r>
    </w:p>
    <w:p>
      <w:r>
        <w:rPr>
          <w:rFonts w:ascii="Arial" w:hAnsi="Arial"/>
          <w:sz w:val="18"/>
        </w:rPr>
        <w:t>- **Adviser:** Craig Roberts</w:t>
      </w:r>
    </w:p>
    <w:p>
      <w:r>
        <w:rPr>
          <w:rFonts w:ascii="Arial" w:hAnsi="Arial"/>
          <w:sz w:val="18"/>
        </w:rPr>
        <w:t>- **Other:** Bob Duncan</w:t>
      </w:r>
    </w:p>
    <w:p>
      <w:r>
        <w:rPr>
          <w:rFonts w:ascii="Arial" w:hAnsi="Arial"/>
          <w:sz w:val="18"/>
        </w:rPr>
        <w:t>### Trend Insight</w:t>
      </w:r>
    </w:p>
    <w:p>
      <w:r>
        <w:rPr>
          <w:rFonts w:ascii="Arial" w:hAnsi="Arial"/>
          <w:sz w:val="18"/>
        </w:rPr>
        <w:t>**Improving opportunity, but not yet delivered** — there is a clear plan to improve lead quality, but execution depends on branch engagement and stronger adviser evidence through CRM and tracking.</w:t>
      </w:r>
    </w:p>
    <w:p>
      <w:r>
        <w:rPr>
          <w:rFonts w:ascii="Arial" w:hAnsi="Arial"/>
          <w:sz w:val="18"/>
        </w:rPr>
        <w:t>---</w:t>
      </w:r>
    </w:p>
    <w:p>
      <w:r>
        <w:rPr>
          <w:rFonts w:ascii="Arial" w:hAnsi="Arial"/>
          <w:sz w:val="18"/>
        </w:rPr>
        <w:t>## 4. Applications in Progress</w:t>
      </w:r>
    </w:p>
    <w:p>
      <w:r>
        <w:rPr>
          <w:rFonts w:ascii="Arial" w:hAnsi="Arial"/>
          <w:sz w:val="18"/>
        </w:rPr>
        <w:t>### Current Position</w:t>
      </w:r>
    </w:p>
    <w:p>
      <w:r>
        <w:rPr>
          <w:rFonts w:ascii="Arial" w:hAnsi="Arial"/>
          <w:sz w:val="18"/>
        </w:rPr>
        <w:t>Craig confirmed that **two unnamed clients** have sent all documents. Both clients have had offers accepted. Craig is reviewing the documents so that the cases can be progressed and submitted during the week commencing **25 May 2026**.</w:t>
      </w:r>
    </w:p>
    <w:p>
      <w:r>
        <w:rPr>
          <w:rFonts w:ascii="Arial" w:hAnsi="Arial"/>
          <w:sz w:val="18"/>
        </w:rPr>
        <w:t>Sean was noted as being off, so Craig is taking ownership of reviewing the documents himself rather than waiting for admin support.</w:t>
      </w:r>
    </w:p>
    <w:p>
      <w:r>
        <w:rPr>
          <w:rFonts w:ascii="Arial" w:hAnsi="Arial"/>
          <w:sz w:val="18"/>
        </w:rPr>
        <w:t>### Active Cases Mentioned</w:t>
      </w:r>
    </w:p>
    <w:p>
      <w:r>
        <w:rPr>
          <w:rFonts w:ascii="Arial" w:hAnsi="Arial"/>
          <w:sz w:val="18"/>
        </w:rPr>
        <w:t>| Client | Lender | Current Stage | Delays / Missing Documents | SLA Breaches | Responsibility |</w:t>
      </w:r>
    </w:p>
    <w:p>
      <w:r>
        <w:rPr>
          <w:rFonts w:ascii="Arial" w:hAnsi="Arial"/>
          <w:sz w:val="18"/>
        </w:rPr>
        <w:t>|---|---|---|---|---|---|</w:t>
      </w:r>
    </w:p>
    <w:p>
      <w:r>
        <w:rPr>
          <w:rFonts w:ascii="Arial" w:hAnsi="Arial"/>
          <w:sz w:val="18"/>
        </w:rPr>
        <w:t>| Two unnamed clients with offers accepted | Not specified | Documents received; offers accepted; documents to be reviewed before progression/submission | No missing documents identified; documents require review | No SLA breach discussed | Craig Roberts |</w:t>
      </w:r>
    </w:p>
    <w:p>
      <w:r>
        <w:rPr>
          <w:rFonts w:ascii="Arial" w:hAnsi="Arial"/>
          <w:sz w:val="18"/>
        </w:rPr>
        <w:t>### Vs Last Week / Last Month</w:t>
      </w:r>
    </w:p>
    <w:p>
      <w:r>
        <w:rPr>
          <w:rFonts w:ascii="Arial" w:hAnsi="Arial"/>
          <w:sz w:val="18"/>
        </w:rPr>
        <w:t>- No prior application figures were discussed.</w:t>
      </w:r>
    </w:p>
    <w:p>
      <w:r>
        <w:rPr>
          <w:rFonts w:ascii="Arial" w:hAnsi="Arial"/>
          <w:sz w:val="18"/>
        </w:rPr>
        <w:t>- No specific comparison to last month’s application performance was reviewed.</w:t>
      </w:r>
    </w:p>
    <w:p>
      <w:r>
        <w:rPr>
          <w:rFonts w:ascii="Arial" w:hAnsi="Arial"/>
          <w:sz w:val="18"/>
        </w:rPr>
        <w:t>### What’s Working Well</w:t>
      </w:r>
    </w:p>
    <w:p>
      <w:r>
        <w:rPr>
          <w:rFonts w:ascii="Arial" w:hAnsi="Arial"/>
          <w:sz w:val="18"/>
        </w:rPr>
        <w:t>- Craig identified the two document-complete clients as immediate priorities.</w:t>
      </w:r>
    </w:p>
    <w:p>
      <w:r>
        <w:rPr>
          <w:rFonts w:ascii="Arial" w:hAnsi="Arial"/>
          <w:sz w:val="18"/>
        </w:rPr>
        <w:t>- Both cases are purchase-related and have urgency because offers have been accepted.</w:t>
      </w:r>
    </w:p>
    <w:p>
      <w:r>
        <w:rPr>
          <w:rFonts w:ascii="Arial" w:hAnsi="Arial"/>
          <w:sz w:val="18"/>
        </w:rPr>
        <w:t>- Craig is taking direct ownership while Sean is unavailable.</w:t>
      </w:r>
    </w:p>
    <w:p>
      <w:r>
        <w:rPr>
          <w:rFonts w:ascii="Arial" w:hAnsi="Arial"/>
          <w:sz w:val="18"/>
        </w:rPr>
        <w:t>- Craig intends to progress the cases during the week commencing **25 May 2026**.</w:t>
      </w:r>
    </w:p>
    <w:p>
      <w:r>
        <w:rPr>
          <w:rFonts w:ascii="Arial" w:hAnsi="Arial"/>
          <w:sz w:val="18"/>
        </w:rPr>
        <w:t>### What’s Not Working Well</w:t>
      </w:r>
    </w:p>
    <w:p>
      <w:r>
        <w:rPr>
          <w:rFonts w:ascii="Arial" w:hAnsi="Arial"/>
          <w:sz w:val="18"/>
        </w:rPr>
        <w:t>- Case details were not fully documented in the conversation, including:</w:t>
      </w:r>
    </w:p>
    <w:p>
      <w:r>
        <w:rPr>
          <w:rFonts w:ascii="Arial" w:hAnsi="Arial"/>
          <w:sz w:val="18"/>
        </w:rPr>
        <w:t xml:space="preserve">  - Client names</w:t>
      </w:r>
    </w:p>
    <w:p>
      <w:r>
        <w:rPr>
          <w:rFonts w:ascii="Arial" w:hAnsi="Arial"/>
          <w:sz w:val="18"/>
        </w:rPr>
        <w:t xml:space="preserve">  - Lender</w:t>
      </w:r>
    </w:p>
    <w:p>
      <w:r>
        <w:rPr>
          <w:rFonts w:ascii="Arial" w:hAnsi="Arial"/>
          <w:sz w:val="18"/>
        </w:rPr>
        <w:t xml:space="preserve">  - Exact current stage</w:t>
      </w:r>
    </w:p>
    <w:p>
      <w:r>
        <w:rPr>
          <w:rFonts w:ascii="Arial" w:hAnsi="Arial"/>
          <w:sz w:val="18"/>
        </w:rPr>
        <w:t xml:space="preserve">  - Exact submission deadline</w:t>
      </w:r>
    </w:p>
    <w:p>
      <w:r>
        <w:rPr>
          <w:rFonts w:ascii="Arial" w:hAnsi="Arial"/>
          <w:sz w:val="18"/>
        </w:rPr>
        <w:t>- There is a possible admin dependency risk due to Sean being off.</w:t>
      </w:r>
    </w:p>
    <w:p>
      <w:r>
        <w:rPr>
          <w:rFonts w:ascii="Arial" w:hAnsi="Arial"/>
          <w:sz w:val="18"/>
        </w:rPr>
        <w:t>- CRM visibility may be weaker if detailed case stage and next steps are not updated.</w:t>
      </w:r>
    </w:p>
    <w:p>
      <w:r>
        <w:rPr>
          <w:rFonts w:ascii="Arial" w:hAnsi="Arial"/>
          <w:sz w:val="18"/>
        </w:rPr>
        <w:t>### Risks / Blockers</w:t>
      </w:r>
    </w:p>
    <w:p>
      <w:r>
        <w:rPr>
          <w:rFonts w:ascii="Arial" w:hAnsi="Arial"/>
          <w:sz w:val="18"/>
        </w:rPr>
        <w:t>- If documents are not reviewed promptly, the two offer-accepted cases may be delayed.</w:t>
      </w:r>
    </w:p>
    <w:p>
      <w:r>
        <w:rPr>
          <w:rFonts w:ascii="Arial" w:hAnsi="Arial"/>
          <w:sz w:val="18"/>
        </w:rPr>
        <w:t>- If admin availability creates a bottleneck, Craig must maintain ownership until the cases are progressed.</w:t>
      </w:r>
    </w:p>
    <w:p>
      <w:r>
        <w:rPr>
          <w:rFonts w:ascii="Arial" w:hAnsi="Arial"/>
          <w:sz w:val="18"/>
        </w:rPr>
        <w:t>- Lack of specific CRM detail may reduce visibility of case stage and next steps.</w:t>
      </w:r>
    </w:p>
    <w:p>
      <w:r>
        <w:rPr>
          <w:rFonts w:ascii="Arial" w:hAnsi="Arial"/>
          <w:sz w:val="18"/>
        </w:rPr>
        <w:t>- Delay could affect client experience and case momentum.</w:t>
      </w:r>
    </w:p>
    <w:p>
      <w:r>
        <w:rPr>
          <w:rFonts w:ascii="Arial" w:hAnsi="Arial"/>
          <w:sz w:val="18"/>
        </w:rPr>
        <w:t>### Actions Required</w:t>
      </w:r>
    </w:p>
    <w:p>
      <w:r>
        <w:rPr>
          <w:rFonts w:ascii="Arial" w:hAnsi="Arial"/>
          <w:sz w:val="18"/>
        </w:rPr>
        <w:t>- Craig to review documents for the two clients who have had offers accepted.</w:t>
      </w:r>
    </w:p>
    <w:p>
      <w:r>
        <w:rPr>
          <w:rFonts w:ascii="Arial" w:hAnsi="Arial"/>
          <w:sz w:val="18"/>
        </w:rPr>
        <w:t>- Craig to progress the cases during the week commencing **25 May 2026**.</w:t>
      </w:r>
    </w:p>
    <w:p>
      <w:r>
        <w:rPr>
          <w:rFonts w:ascii="Arial" w:hAnsi="Arial"/>
          <w:sz w:val="18"/>
        </w:rPr>
        <w:t>- Craig to ensure CRM reflects:</w:t>
      </w:r>
    </w:p>
    <w:p>
      <w:r>
        <w:rPr>
          <w:rFonts w:ascii="Arial" w:hAnsi="Arial"/>
          <w:sz w:val="18"/>
        </w:rPr>
        <w:t xml:space="preserve">  - Current position</w:t>
      </w:r>
    </w:p>
    <w:p>
      <w:r>
        <w:rPr>
          <w:rFonts w:ascii="Arial" w:hAnsi="Arial"/>
          <w:sz w:val="18"/>
        </w:rPr>
        <w:t xml:space="preserve">  - Document status</w:t>
      </w:r>
    </w:p>
    <w:p>
      <w:r>
        <w:rPr>
          <w:rFonts w:ascii="Arial" w:hAnsi="Arial"/>
          <w:sz w:val="18"/>
        </w:rPr>
        <w:t xml:space="preserve">  - Next steps</w:t>
      </w:r>
    </w:p>
    <w:p>
      <w:r>
        <w:rPr>
          <w:rFonts w:ascii="Arial" w:hAnsi="Arial"/>
          <w:sz w:val="18"/>
        </w:rPr>
        <w:t xml:space="preserve">  - Ownership</w:t>
      </w:r>
    </w:p>
    <w:p>
      <w:r>
        <w:rPr>
          <w:rFonts w:ascii="Arial" w:hAnsi="Arial"/>
          <w:sz w:val="18"/>
        </w:rPr>
        <w:t xml:space="preserve">  - Submission plan</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**Improving** — Craig has identified live purchase cases and is taking ownership while Sean is unavailable, but CRM detail and case visibility need to be maintained.</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Protection was identified as the biggest priority area and the largest performance gap.</w:t>
      </w:r>
    </w:p>
    <w:p>
      <w:r>
        <w:rPr>
          <w:rFonts w:ascii="Arial" w:hAnsi="Arial"/>
          <w:sz w:val="18"/>
        </w:rPr>
        <w:t>Bob referenced a wider business issue following a very high mortgage application period in March and April. MAB was cited as having seen approximately a **60% uplift in mortgage applications** across March and April. Because mortgage applications were prioritised during that period, protection was not written at the required level.</w:t>
      </w:r>
    </w:p>
    <w:p>
      <w:r>
        <w:rPr>
          <w:rFonts w:ascii="Arial" w:hAnsi="Arial"/>
          <w:sz w:val="18"/>
        </w:rPr>
        <w:t>Bob stressed that the business must now go back to clients and secure protection discussions. Craig has time blocked in his diary to review protection opportunities.</w:t>
      </w:r>
    </w:p>
    <w:p>
      <w:r>
        <w:rPr>
          <w:rFonts w:ascii="Arial" w:hAnsi="Arial"/>
          <w:sz w:val="18"/>
        </w:rPr>
        <w:t>Craig was directed to use:</w:t>
      </w:r>
    </w:p>
    <w:p>
      <w:r>
        <w:rPr>
          <w:rFonts w:ascii="Arial" w:hAnsi="Arial"/>
          <w:sz w:val="18"/>
        </w:rPr>
        <w:t>- The **21-day protection deadline report**</w:t>
      </w:r>
    </w:p>
    <w:p>
      <w:r>
        <w:rPr>
          <w:rFonts w:ascii="Arial" w:hAnsi="Arial"/>
          <w:sz w:val="18"/>
        </w:rPr>
        <w:t>- The **MAB Customer Contact Team protection callback report / MAB CCT report**</w:t>
      </w:r>
    </w:p>
    <w:p>
      <w:r>
        <w:rPr>
          <w:rFonts w:ascii="Arial" w:hAnsi="Arial"/>
          <w:sz w:val="18"/>
        </w:rPr>
        <w:t>Bob reviewed two protection callback reports requiring action:</w:t>
      </w:r>
    </w:p>
    <w:p>
      <w:r>
        <w:rPr>
          <w:rFonts w:ascii="Arial" w:hAnsi="Arial"/>
          <w:sz w:val="18"/>
        </w:rPr>
        <w:t>- The **21-day protection deadline report**</w:t>
      </w:r>
    </w:p>
    <w:p>
      <w:r>
        <w:rPr>
          <w:rFonts w:ascii="Arial" w:hAnsi="Arial"/>
          <w:sz w:val="18"/>
        </w:rPr>
        <w:t>- The **MAB Customer Contact Team protection callback report**</w:t>
      </w:r>
    </w:p>
    <w:p>
      <w:r>
        <w:rPr>
          <w:rFonts w:ascii="Arial" w:hAnsi="Arial"/>
          <w:sz w:val="18"/>
        </w:rPr>
        <w:t>The MAB callback activity was paused after approximately **one and a half weeks** because it generated around **50 appointments** across the business.</w:t>
      </w:r>
    </w:p>
    <w:p>
      <w:r>
        <w:rPr>
          <w:rFonts w:ascii="Arial" w:hAnsi="Arial"/>
          <w:sz w:val="18"/>
        </w:rPr>
        <w:t>Feedback on the quality and outcome of these protection appointments is currently mixed. There is concern that some clients believed they were attending a **remortgage appointment**, when the appointment was actually for a **protection review**.</w:t>
      </w:r>
    </w:p>
    <w:p>
      <w:r>
        <w:rPr>
          <w:rFonts w:ascii="Arial" w:hAnsi="Arial"/>
          <w:sz w:val="18"/>
        </w:rPr>
        <w:t>### Client / Case Details Discussed</w:t>
      </w:r>
    </w:p>
    <w:p>
      <w:r>
        <w:rPr>
          <w:rFonts w:ascii="Arial" w:hAnsi="Arial"/>
          <w:sz w:val="18"/>
        </w:rPr>
        <w:t>| Client / Case | Current Position | Issue | Owner |</w:t>
      </w:r>
    </w:p>
    <w:p>
      <w:r>
        <w:rPr>
          <w:rFonts w:ascii="Arial" w:hAnsi="Arial"/>
          <w:sz w:val="18"/>
        </w:rPr>
        <w:t>|---|---|---|---|</w:t>
      </w:r>
    </w:p>
    <w:p>
      <w:r>
        <w:rPr>
          <w:rFonts w:ascii="Arial" w:hAnsi="Arial"/>
          <w:sz w:val="18"/>
        </w:rPr>
        <w:t>| Two cancelled protection appointments | Craig confirmed two protection appointments have cancelled so far | Workflow not yet fully updated, so Anna cannot recall and attempt rebooking | Craig Roberts / Anna |</w:t>
      </w:r>
    </w:p>
    <w:p>
      <w:r>
        <w:rPr>
          <w:rFonts w:ascii="Arial" w:hAnsi="Arial"/>
          <w:sz w:val="18"/>
        </w:rPr>
        <w:t>| Client who texted asking to move appointment later in the week | Craig is waiting for the client to confirm a time | Appointment remains unresolved | Craig Roberts |</w:t>
      </w:r>
    </w:p>
    <w:p>
      <w:r>
        <w:rPr>
          <w:rFonts w:ascii="Arial" w:hAnsi="Arial"/>
          <w:sz w:val="18"/>
        </w:rPr>
        <w:t>| Financial Services protection appointment | Appointment came through Financial Services and client cancelled it herself on the day of the review | Cancellation requires review and CRM/workflow outcome update | Craig Roberts |</w:t>
      </w:r>
    </w:p>
    <w:p>
      <w:r>
        <w:rPr>
          <w:rFonts w:ascii="Arial" w:hAnsi="Arial"/>
          <w:sz w:val="18"/>
        </w:rPr>
        <w:t>| Protection cases from 21-day report | Need review and prioritisation | Risk of drift and missed protection opportunities | Craig Roberts |</w:t>
      </w:r>
    </w:p>
    <w:p>
      <w:r>
        <w:rPr>
          <w:rFonts w:ascii="Arial" w:hAnsi="Arial"/>
          <w:sz w:val="18"/>
        </w:rPr>
        <w:t>| MAB CCT callback clients | Need outcome and feedback updates | Bob needs accurate feedback for MAB on appointment quality and client understanding | Craig Roberts / Bob Duncan |</w:t>
      </w:r>
    </w:p>
    <w:p>
      <w:r>
        <w:rPr>
          <w:rFonts w:ascii="Arial" w:hAnsi="Arial"/>
          <w:sz w:val="18"/>
        </w:rPr>
        <w:t>| Protection clients requiring booking | Need booking quickly, using Sean when available | Sean unavailable creates possible booking delay | Craig Roberts / Sean |</w:t>
      </w:r>
    </w:p>
    <w:p>
      <w:r>
        <w:rPr>
          <w:rFonts w:ascii="Arial" w:hAnsi="Arial"/>
          <w:sz w:val="18"/>
        </w:rPr>
        <w:t>### Vs Last Week / Last Month</w:t>
      </w:r>
    </w:p>
    <w:p>
      <w:r>
        <w:rPr>
          <w:rFonts w:ascii="Arial" w:hAnsi="Arial"/>
          <w:sz w:val="18"/>
        </w:rPr>
        <w:t>- March and April were identified as exceptional months for mortgage applications.</w:t>
      </w:r>
    </w:p>
    <w:p>
      <w:r>
        <w:rPr>
          <w:rFonts w:ascii="Arial" w:hAnsi="Arial"/>
          <w:sz w:val="18"/>
        </w:rPr>
        <w:t>- Protection was not consistently written alongside mortgage applications during that spike.</w:t>
      </w:r>
    </w:p>
    <w:p>
      <w:r>
        <w:rPr>
          <w:rFonts w:ascii="Arial" w:hAnsi="Arial"/>
          <w:sz w:val="18"/>
        </w:rPr>
        <w:t>- No specific Craig protection conversion figure for last week or last month was reviewed.</w:t>
      </w:r>
    </w:p>
    <w:p>
      <w:r>
        <w:rPr>
          <w:rFonts w:ascii="Arial" w:hAnsi="Arial"/>
          <w:sz w:val="18"/>
        </w:rPr>
        <w:t>- The review confirmed a backlog of protection opportunities requiring urgent follow-up.</w:t>
      </w:r>
    </w:p>
    <w:p>
      <w:r>
        <w:rPr>
          <w:rFonts w:ascii="Arial" w:hAnsi="Arial"/>
          <w:sz w:val="18"/>
        </w:rPr>
        <w:t>### What’s Working Well</w:t>
      </w:r>
    </w:p>
    <w:p>
      <w:r>
        <w:rPr>
          <w:rFonts w:ascii="Arial" w:hAnsi="Arial"/>
          <w:sz w:val="18"/>
        </w:rPr>
        <w:t>- The protection gap has been clearly identified.</w:t>
      </w:r>
    </w:p>
    <w:p>
      <w:r>
        <w:rPr>
          <w:rFonts w:ascii="Arial" w:hAnsi="Arial"/>
          <w:sz w:val="18"/>
        </w:rPr>
        <w:t>- Craig has time blocked in his diary to review protection opportunities.</w:t>
      </w:r>
    </w:p>
    <w:p>
      <w:r>
        <w:rPr>
          <w:rFonts w:ascii="Arial" w:hAnsi="Arial"/>
          <w:sz w:val="18"/>
        </w:rPr>
        <w:t>- Craig has been directed to use the 21-day report and MAB CCT report to identify priorities.</w:t>
      </w:r>
    </w:p>
    <w:p>
      <w:r>
        <w:rPr>
          <w:rFonts w:ascii="Arial" w:hAnsi="Arial"/>
          <w:sz w:val="18"/>
        </w:rPr>
        <w:t>- Craig identified two cancelled protection appointments.</w:t>
      </w:r>
    </w:p>
    <w:p>
      <w:r>
        <w:rPr>
          <w:rFonts w:ascii="Arial" w:hAnsi="Arial"/>
          <w:sz w:val="18"/>
        </w:rPr>
        <w:t>- Craig acknowledged that cancelled protection appointments can be recorded on the spreadsheet.</w:t>
      </w:r>
    </w:p>
    <w:p>
      <w:r>
        <w:rPr>
          <w:rFonts w:ascii="Arial" w:hAnsi="Arial"/>
          <w:sz w:val="18"/>
        </w:rPr>
        <w:t>- Craig acknowledged the need to check the Financial Services cancellation.</w:t>
      </w:r>
    </w:p>
    <w:p>
      <w:r>
        <w:rPr>
          <w:rFonts w:ascii="Arial" w:hAnsi="Arial"/>
          <w:sz w:val="18"/>
        </w:rPr>
        <w:t>- There is a clear mechanism to recover missed protection opportunities through reports and callback tracking.</w:t>
      </w:r>
    </w:p>
    <w:p>
      <w:r>
        <w:rPr>
          <w:rFonts w:ascii="Arial" w:hAnsi="Arial"/>
          <w:sz w:val="18"/>
        </w:rPr>
        <w:t>### What’s Not Working Well</w:t>
      </w:r>
    </w:p>
    <w:p>
      <w:r>
        <w:rPr>
          <w:rFonts w:ascii="Arial" w:hAnsi="Arial"/>
          <w:sz w:val="18"/>
        </w:rPr>
        <w:t>- Protection was not consistently written alongside mortgage applications during the March and April application spike.</w:t>
      </w:r>
    </w:p>
    <w:p>
      <w:r>
        <w:rPr>
          <w:rFonts w:ascii="Arial" w:hAnsi="Arial"/>
          <w:sz w:val="18"/>
        </w:rPr>
        <w:t>- Delays in contacting clients are reducing the likelihood of conversion.</w:t>
      </w:r>
    </w:p>
    <w:p>
      <w:r>
        <w:rPr>
          <w:rFonts w:ascii="Arial" w:hAnsi="Arial"/>
          <w:sz w:val="18"/>
        </w:rPr>
        <w:t>- Clients may become less receptive the longer the protection recommendation is delayed after the mortgage application.</w:t>
      </w:r>
    </w:p>
    <w:p>
      <w:r>
        <w:rPr>
          <w:rFonts w:ascii="Arial" w:hAnsi="Arial"/>
          <w:sz w:val="18"/>
        </w:rPr>
        <w:t>- Cancelled protection appointments have not yet been fully updated on workflow.</w:t>
      </w:r>
    </w:p>
    <w:p>
      <w:r>
        <w:rPr>
          <w:rFonts w:ascii="Arial" w:hAnsi="Arial"/>
          <w:sz w:val="18"/>
        </w:rPr>
        <w:t>- Client outcomes from the MAB callback campaign are not being captured consistently.</w:t>
      </w:r>
    </w:p>
    <w:p>
      <w:r>
        <w:rPr>
          <w:rFonts w:ascii="Arial" w:hAnsi="Arial"/>
          <w:sz w:val="18"/>
        </w:rPr>
        <w:t>- There is no confirmed outcome yet for the client who requested a later appointment time.</w:t>
      </w:r>
    </w:p>
    <w:p>
      <w:r>
        <w:rPr>
          <w:rFonts w:ascii="Arial" w:hAnsi="Arial"/>
          <w:sz w:val="18"/>
        </w:rPr>
        <w:t>- There is concern that some MAB callback clients may have misunderstood the appointment purpose.</w:t>
      </w:r>
    </w:p>
    <w:p>
      <w:r>
        <w:rPr>
          <w:rFonts w:ascii="Arial" w:hAnsi="Arial"/>
          <w:sz w:val="18"/>
        </w:rPr>
        <w:t>### Risks / Blockers</w:t>
      </w:r>
    </w:p>
    <w:p>
      <w:r>
        <w:rPr>
          <w:rFonts w:ascii="Arial" w:hAnsi="Arial"/>
          <w:sz w:val="18"/>
        </w:rPr>
        <w:t>- The longer protection follow-up is delayed, the less likely clients are to proceed.</w:t>
      </w:r>
    </w:p>
    <w:p>
      <w:r>
        <w:rPr>
          <w:rFonts w:ascii="Arial" w:hAnsi="Arial"/>
          <w:sz w:val="18"/>
        </w:rPr>
        <w:t>- Missed protection opportunities will directly impact income and client outcome quality.</w:t>
      </w:r>
    </w:p>
    <w:p>
      <w:r>
        <w:rPr>
          <w:rFonts w:ascii="Arial" w:hAnsi="Arial"/>
          <w:sz w:val="18"/>
        </w:rPr>
        <w:t>- If cancelled appointments are not updated on workflow, Anna cannot recall the clients and attempt to rebook them.</w:t>
      </w:r>
    </w:p>
    <w:p>
      <w:r>
        <w:rPr>
          <w:rFonts w:ascii="Arial" w:hAnsi="Arial"/>
          <w:sz w:val="18"/>
        </w:rPr>
        <w:t>- If MAB callback outcomes are not updated, Bob cannot provide accurate feedback to MAB on:</w:t>
      </w:r>
    </w:p>
    <w:p>
      <w:r>
        <w:rPr>
          <w:rFonts w:ascii="Arial" w:hAnsi="Arial"/>
          <w:sz w:val="18"/>
        </w:rPr>
        <w:t xml:space="preserve">  - Appointment quality</w:t>
      </w:r>
    </w:p>
    <w:p>
      <w:r>
        <w:rPr>
          <w:rFonts w:ascii="Arial" w:hAnsi="Arial"/>
          <w:sz w:val="18"/>
        </w:rPr>
        <w:t xml:space="preserve">  - Client understanding</w:t>
      </w:r>
    </w:p>
    <w:p>
      <w:r>
        <w:rPr>
          <w:rFonts w:ascii="Arial" w:hAnsi="Arial"/>
          <w:sz w:val="18"/>
        </w:rPr>
        <w:t xml:space="preserve">  - Miscommunication around remortgage versus protection reviews</w:t>
      </w:r>
    </w:p>
    <w:p>
      <w:r>
        <w:rPr>
          <w:rFonts w:ascii="Arial" w:hAnsi="Arial"/>
          <w:sz w:val="18"/>
        </w:rPr>
        <w:t>- If Sean is unavailable, booking protection appointments could be delayed unless Craig takes ownership or reassigns actions clearly.</w:t>
      </w:r>
    </w:p>
    <w:p>
      <w:r>
        <w:rPr>
          <w:rFonts w:ascii="Arial" w:hAnsi="Arial"/>
          <w:sz w:val="18"/>
        </w:rPr>
        <w:t>- Missed or delayed updates may lead to protection opportunities being lost.</w:t>
      </w:r>
    </w:p>
    <w:p>
      <w:r>
        <w:rPr>
          <w:rFonts w:ascii="Arial" w:hAnsi="Arial"/>
          <w:sz w:val="18"/>
        </w:rPr>
        <w:t>### Actions Required</w:t>
      </w:r>
    </w:p>
    <w:p>
      <w:r>
        <w:rPr>
          <w:rFonts w:ascii="Arial" w:hAnsi="Arial"/>
          <w:sz w:val="18"/>
        </w:rPr>
        <w:t>- Craig to prioritise the 21-day protection deadline report.</w:t>
      </w:r>
    </w:p>
    <w:p>
      <w:r>
        <w:rPr>
          <w:rFonts w:ascii="Arial" w:hAnsi="Arial"/>
          <w:sz w:val="18"/>
        </w:rPr>
        <w:t>- Craig to update the 21-day protection deadline spreadsheet for every client in his name, confirming:</w:t>
      </w:r>
    </w:p>
    <w:p>
      <w:r>
        <w:rPr>
          <w:rFonts w:ascii="Arial" w:hAnsi="Arial"/>
          <w:sz w:val="18"/>
        </w:rPr>
        <w:t xml:space="preserve">  - Current status</w:t>
      </w:r>
    </w:p>
    <w:p>
      <w:r>
        <w:rPr>
          <w:rFonts w:ascii="Arial" w:hAnsi="Arial"/>
          <w:sz w:val="18"/>
        </w:rPr>
        <w:t xml:space="preserve">  - Next step</w:t>
      </w:r>
    </w:p>
    <w:p>
      <w:r>
        <w:rPr>
          <w:rFonts w:ascii="Arial" w:hAnsi="Arial"/>
          <w:sz w:val="18"/>
        </w:rPr>
        <w:t xml:space="preserve">  - Booking position</w:t>
      </w:r>
    </w:p>
    <w:p>
      <w:r>
        <w:rPr>
          <w:rFonts w:ascii="Arial" w:hAnsi="Arial"/>
          <w:sz w:val="18"/>
        </w:rPr>
        <w:t xml:space="preserve">  - Whether protection is declined</w:t>
      </w:r>
    </w:p>
    <w:p>
      <w:r>
        <w:rPr>
          <w:rFonts w:ascii="Arial" w:hAnsi="Arial"/>
          <w:sz w:val="18"/>
        </w:rPr>
        <w:t>- Craig to review the MAB CCT report.</w:t>
      </w:r>
    </w:p>
    <w:p>
      <w:r>
        <w:rPr>
          <w:rFonts w:ascii="Arial" w:hAnsi="Arial"/>
          <w:sz w:val="18"/>
        </w:rPr>
        <w:t>- Craig to update the MAB Customer Contact Team protection callback spreadsheet with:</w:t>
      </w:r>
    </w:p>
    <w:p>
      <w:r>
        <w:rPr>
          <w:rFonts w:ascii="Arial" w:hAnsi="Arial"/>
          <w:sz w:val="18"/>
        </w:rPr>
        <w:t xml:space="preserve">  - Appointment outcomes</w:t>
      </w:r>
    </w:p>
    <w:p>
      <w:r>
        <w:rPr>
          <w:rFonts w:ascii="Arial" w:hAnsi="Arial"/>
          <w:sz w:val="18"/>
        </w:rPr>
        <w:t xml:space="preserve">  - Client feedback</w:t>
      </w:r>
    </w:p>
    <w:p>
      <w:r>
        <w:rPr>
          <w:rFonts w:ascii="Arial" w:hAnsi="Arial"/>
          <w:sz w:val="18"/>
        </w:rPr>
        <w:t xml:space="preserve">  - Cancellation outcomes</w:t>
      </w:r>
    </w:p>
    <w:p>
      <w:r>
        <w:rPr>
          <w:rFonts w:ascii="Arial" w:hAnsi="Arial"/>
          <w:sz w:val="18"/>
        </w:rPr>
        <w:t xml:space="preserve">  - Any misunderstanding about appointment purpose</w:t>
      </w:r>
    </w:p>
    <w:p>
      <w:r>
        <w:rPr>
          <w:rFonts w:ascii="Arial" w:hAnsi="Arial"/>
          <w:sz w:val="18"/>
        </w:rPr>
        <w:t>- Craig to identify urgent protection cases.</w:t>
      </w:r>
    </w:p>
    <w:p>
      <w:r>
        <w:rPr>
          <w:rFonts w:ascii="Arial" w:hAnsi="Arial"/>
          <w:sz w:val="18"/>
        </w:rPr>
        <w:t>- Craig to arrange protection appointments for priority clients.</w:t>
      </w:r>
    </w:p>
    <w:p>
      <w:r>
        <w:rPr>
          <w:rFonts w:ascii="Arial" w:hAnsi="Arial"/>
          <w:sz w:val="18"/>
        </w:rPr>
        <w:t>- Craig to get Sean to book clients in as soon as possible when Sean is available.</w:t>
      </w:r>
    </w:p>
    <w:p>
      <w:r>
        <w:rPr>
          <w:rFonts w:ascii="Arial" w:hAnsi="Arial"/>
          <w:sz w:val="18"/>
        </w:rPr>
        <w:t>- Craig to ensure protection conversations and outcomes are logged on CRM.</w:t>
      </w:r>
    </w:p>
    <w:p>
      <w:r>
        <w:rPr>
          <w:rFonts w:ascii="Arial" w:hAnsi="Arial"/>
          <w:sz w:val="18"/>
        </w:rPr>
        <w:t>- Craig to update the workflow for the two cancelled protection appointments so Anna can attempt to recall and rebook the clients.</w:t>
      </w:r>
    </w:p>
    <w:p>
      <w:r>
        <w:rPr>
          <w:rFonts w:ascii="Arial" w:hAnsi="Arial"/>
          <w:sz w:val="18"/>
        </w:rPr>
        <w:t>- Craig to follow up the client who texted asking to move the appointment later in the week and confirm a new time.</w:t>
      </w:r>
    </w:p>
    <w:p>
      <w:r>
        <w:rPr>
          <w:rFonts w:ascii="Arial" w:hAnsi="Arial"/>
          <w:sz w:val="18"/>
        </w:rPr>
        <w:t>- Craig to review the Financial Services cancellation and confirm the outcome on CRM/workflow.</w:t>
      </w:r>
    </w:p>
    <w:p>
      <w:r>
        <w:rPr>
          <w:rFonts w:ascii="Arial" w:hAnsi="Arial"/>
          <w:sz w:val="18"/>
        </w:rPr>
        <w:t>### Action Owner</w:t>
      </w:r>
    </w:p>
    <w:p>
      <w:r>
        <w:rPr>
          <w:rFonts w:ascii="Arial" w:hAnsi="Arial"/>
          <w:sz w:val="18"/>
        </w:rPr>
        <w:t>- **Adviser:** Craig Roberts</w:t>
      </w:r>
    </w:p>
    <w:p>
      <w:r>
        <w:rPr>
          <w:rFonts w:ascii="Arial" w:hAnsi="Arial"/>
          <w:sz w:val="18"/>
        </w:rPr>
        <w:t>- **Admin:** Sean, for booking clients when available</w:t>
      </w:r>
    </w:p>
    <w:p>
      <w:r>
        <w:rPr>
          <w:rFonts w:ascii="Arial" w:hAnsi="Arial"/>
          <w:sz w:val="18"/>
        </w:rPr>
        <w:t>- **Admin:** Anna, for recalls once workflow is updated</w:t>
      </w:r>
    </w:p>
    <w:p>
      <w:r>
        <w:rPr>
          <w:rFonts w:ascii="Arial" w:hAnsi="Arial"/>
          <w:sz w:val="18"/>
        </w:rPr>
        <w:t>- **Other:** Bob Duncan, to collate feedback for MAB</w:t>
      </w:r>
    </w:p>
    <w:p>
      <w:r>
        <w:rPr>
          <w:rFonts w:ascii="Arial" w:hAnsi="Arial"/>
          <w:sz w:val="18"/>
        </w:rPr>
        <w:t>### Trend Insight</w:t>
      </w:r>
    </w:p>
    <w:p>
      <w:r>
        <w:rPr>
          <w:rFonts w:ascii="Arial" w:hAnsi="Arial"/>
          <w:sz w:val="18"/>
        </w:rPr>
        <w:t>**Declining / high risk** — protection activity has fallen behind due to the March and April mortgage application surge. The main risk is now delayed follow-up, incomplete workflow updates, and inconsistent reporting of MAB callback outcomes.</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Bob reviewed Craig’s written business and wider performance against last year. Craig’s written numbers were described as **relatively strong across the year**, with quieter periods that appear linked to holiday patterns.</w:t>
      </w:r>
    </w:p>
    <w:p>
      <w:r>
        <w:rPr>
          <w:rFonts w:ascii="Arial" w:hAnsi="Arial"/>
          <w:sz w:val="18"/>
        </w:rPr>
        <w:t>July was identified as a quieter month, with stronger performance returning into:</w:t>
      </w:r>
    </w:p>
    <w:p>
      <w:r>
        <w:rPr>
          <w:rFonts w:ascii="Arial" w:hAnsi="Arial"/>
          <w:sz w:val="18"/>
        </w:rPr>
        <w:t>- November</w:t>
      </w:r>
    </w:p>
    <w:p>
      <w:r>
        <w:rPr>
          <w:rFonts w:ascii="Arial" w:hAnsi="Arial"/>
          <w:sz w:val="18"/>
        </w:rPr>
        <w:t>- December</w:t>
      </w:r>
    </w:p>
    <w:p>
      <w:r>
        <w:rPr>
          <w:rFonts w:ascii="Arial" w:hAnsi="Arial"/>
          <w:sz w:val="18"/>
        </w:rPr>
        <w:t>- January</w:t>
      </w:r>
    </w:p>
    <w:p>
      <w:r>
        <w:rPr>
          <w:rFonts w:ascii="Arial" w:hAnsi="Arial"/>
          <w:sz w:val="18"/>
        </w:rPr>
        <w:t>- March</w:t>
      </w:r>
    </w:p>
    <w:p>
      <w:r>
        <w:rPr>
          <w:rFonts w:ascii="Arial" w:hAnsi="Arial"/>
          <w:sz w:val="18"/>
        </w:rPr>
        <w:t>The key performance gaps identified were:</w:t>
      </w:r>
    </w:p>
    <w:p>
      <w:r>
        <w:rPr>
          <w:rFonts w:ascii="Arial" w:hAnsi="Arial"/>
          <w:sz w:val="18"/>
        </w:rPr>
        <w:t>- **Protection** — largest gap</w:t>
      </w:r>
    </w:p>
    <w:p>
      <w:r>
        <w:rPr>
          <w:rFonts w:ascii="Arial" w:hAnsi="Arial"/>
          <w:sz w:val="18"/>
        </w:rPr>
        <w:t>- **Admin fees** — second key gap</w:t>
      </w:r>
    </w:p>
    <w:p>
      <w:r>
        <w:rPr>
          <w:rFonts w:ascii="Arial" w:hAnsi="Arial"/>
          <w:sz w:val="18"/>
        </w:rPr>
        <w:t>- **Mortgage business** — also requiring improvement</w:t>
      </w:r>
    </w:p>
    <w:p>
      <w:r>
        <w:rPr>
          <w:rFonts w:ascii="Arial" w:hAnsi="Arial"/>
          <w:sz w:val="18"/>
        </w:rPr>
        <w:t>Specific numbers discussed:</w:t>
      </w:r>
    </w:p>
    <w:p>
      <w:r>
        <w:rPr>
          <w:rFonts w:ascii="Arial" w:hAnsi="Arial"/>
          <w:sz w:val="18"/>
        </w:rPr>
        <w:t>- Protection performance needs to move towards **94**.</w:t>
      </w:r>
    </w:p>
    <w:p>
      <w:r>
        <w:rPr>
          <w:rFonts w:ascii="Arial" w:hAnsi="Arial"/>
          <w:sz w:val="18"/>
        </w:rPr>
        <w:t>- Another key measure discussed needs to move towards **48**.</w:t>
      </w:r>
    </w:p>
    <w:p>
      <w:r>
        <w:rPr>
          <w:rFonts w:ascii="Arial" w:hAnsi="Arial"/>
          <w:sz w:val="18"/>
        </w:rPr>
        <w:t>- Admin income needs to improve from **31** to **65**.</w:t>
      </w:r>
    </w:p>
    <w:p>
      <w:r>
        <w:rPr>
          <w:rFonts w:ascii="Arial" w:hAnsi="Arial"/>
          <w:sz w:val="18"/>
        </w:rPr>
        <w:t>- Full-year banked income target discussed: **£181,947**.</w:t>
      </w:r>
    </w:p>
    <w:p>
      <w:r>
        <w:rPr>
          <w:rFonts w:ascii="Arial" w:hAnsi="Arial"/>
          <w:sz w:val="18"/>
        </w:rPr>
        <w:t>- Mortgage application target:</w:t>
      </w:r>
    </w:p>
    <w:p>
      <w:r>
        <w:rPr>
          <w:rFonts w:ascii="Arial" w:hAnsi="Arial"/>
          <w:sz w:val="18"/>
        </w:rPr>
        <w:t xml:space="preserve">  - Previous position: **70 applications**</w:t>
      </w:r>
    </w:p>
    <w:p>
      <w:r>
        <w:rPr>
          <w:rFonts w:ascii="Arial" w:hAnsi="Arial"/>
          <w:sz w:val="18"/>
        </w:rPr>
        <w:t xml:space="preserve">  - Target: **94 applications**</w:t>
      </w:r>
    </w:p>
    <w:p>
      <w:r>
        <w:rPr>
          <w:rFonts w:ascii="Arial" w:hAnsi="Arial"/>
          <w:sz w:val="18"/>
        </w:rPr>
        <w:t>- Expected protection cases based on mortgage volume: **48**</w:t>
      </w:r>
    </w:p>
    <w:p>
      <w:r>
        <w:rPr>
          <w:rFonts w:ascii="Arial" w:hAnsi="Arial"/>
          <w:sz w:val="18"/>
        </w:rPr>
        <w:t>- Insurance case target movement: **25 to 50**</w:t>
      </w:r>
    </w:p>
    <w:p>
      <w:r>
        <w:rPr>
          <w:rFonts w:ascii="Arial" w:hAnsi="Arial"/>
          <w:sz w:val="18"/>
        </w:rPr>
        <w:t>- Admin fee target: **62 admin fees**</w:t>
      </w:r>
    </w:p>
    <w:p>
      <w:r>
        <w:rPr>
          <w:rFonts w:ascii="Arial" w:hAnsi="Arial"/>
          <w:sz w:val="18"/>
        </w:rPr>
        <w:t>- Admin fee conversion movement: **31% to 65%**</w:t>
      </w:r>
    </w:p>
    <w:p>
      <w:r>
        <w:rPr>
          <w:rFonts w:ascii="Arial" w:hAnsi="Arial"/>
          <w:sz w:val="18"/>
        </w:rPr>
        <w:t>### Vs Last Week / Last Month</w:t>
      </w:r>
    </w:p>
    <w:p>
      <w:r>
        <w:rPr>
          <w:rFonts w:ascii="Arial" w:hAnsi="Arial"/>
          <w:sz w:val="18"/>
        </w:rPr>
        <w:t>- No specific Craig written business figure for the current month was discussed.</w:t>
      </w:r>
    </w:p>
    <w:p>
      <w:r>
        <w:rPr>
          <w:rFonts w:ascii="Arial" w:hAnsi="Arial"/>
          <w:sz w:val="18"/>
        </w:rPr>
        <w:t>- No exact written versus same month last year figure was provided.</w:t>
      </w:r>
    </w:p>
    <w:p>
      <w:r>
        <w:rPr>
          <w:rFonts w:ascii="Arial" w:hAnsi="Arial"/>
          <w:sz w:val="18"/>
        </w:rPr>
        <w:t>- The review focused on prior-year patterns and the uplift required this year.</w:t>
      </w:r>
    </w:p>
    <w:p>
      <w:r>
        <w:rPr>
          <w:rFonts w:ascii="Arial" w:hAnsi="Arial"/>
          <w:sz w:val="18"/>
        </w:rPr>
        <w:t>### What’s Working Well</w:t>
      </w:r>
    </w:p>
    <w:p>
      <w:r>
        <w:rPr>
          <w:rFonts w:ascii="Arial" w:hAnsi="Arial"/>
          <w:sz w:val="18"/>
        </w:rPr>
        <w:t>- Craig’s written business is relatively strong across the board.</w:t>
      </w:r>
    </w:p>
    <w:p>
      <w:r>
        <w:rPr>
          <w:rFonts w:ascii="Arial" w:hAnsi="Arial"/>
          <w:sz w:val="18"/>
        </w:rPr>
        <w:t>- Craig has positive written business patterns outside quieter holiday periods.</w:t>
      </w:r>
    </w:p>
    <w:p>
      <w:r>
        <w:rPr>
          <w:rFonts w:ascii="Arial" w:hAnsi="Arial"/>
          <w:sz w:val="18"/>
        </w:rPr>
        <w:t>- Craig appears to have stronger purchase-facing opportunity than advisers with larger remortgage pipelines.</w:t>
      </w:r>
    </w:p>
    <w:p>
      <w:r>
        <w:rPr>
          <w:rFonts w:ascii="Arial" w:hAnsi="Arial"/>
          <w:sz w:val="18"/>
        </w:rPr>
        <w:t>- There is a clear year-end target and performance framework.</w:t>
      </w:r>
    </w:p>
    <w:p>
      <w:r>
        <w:rPr>
          <w:rFonts w:ascii="Arial" w:hAnsi="Arial"/>
          <w:sz w:val="18"/>
        </w:rPr>
        <w:t>- The performance plan breaks targets into:</w:t>
      </w:r>
    </w:p>
    <w:p>
      <w:r>
        <w:rPr>
          <w:rFonts w:ascii="Arial" w:hAnsi="Arial"/>
          <w:sz w:val="18"/>
        </w:rPr>
        <w:t xml:space="preserve">  - Mortgage applications</w:t>
      </w:r>
    </w:p>
    <w:p>
      <w:r>
        <w:rPr>
          <w:rFonts w:ascii="Arial" w:hAnsi="Arial"/>
          <w:sz w:val="18"/>
        </w:rPr>
        <w:t xml:space="preserve">  - Renewals</w:t>
      </w:r>
    </w:p>
    <w:p>
      <w:r>
        <w:rPr>
          <w:rFonts w:ascii="Arial" w:hAnsi="Arial"/>
          <w:sz w:val="18"/>
        </w:rPr>
        <w:t xml:space="preserve">  - Protection</w:t>
      </w:r>
    </w:p>
    <w:p>
      <w:r>
        <w:rPr>
          <w:rFonts w:ascii="Arial" w:hAnsi="Arial"/>
          <w:sz w:val="18"/>
        </w:rPr>
        <w:t xml:space="preserve">  - Admin fees</w:t>
      </w:r>
    </w:p>
    <w:p>
      <w:r>
        <w:rPr>
          <w:rFonts w:ascii="Arial" w:hAnsi="Arial"/>
          <w:sz w:val="18"/>
        </w:rPr>
        <w:t xml:space="preserve">  - Written business</w:t>
      </w:r>
    </w:p>
    <w:p>
      <w:r>
        <w:rPr>
          <w:rFonts w:ascii="Arial" w:hAnsi="Arial"/>
          <w:sz w:val="18"/>
        </w:rPr>
        <w:t xml:space="preserve">  - Banked business</w:t>
      </w:r>
    </w:p>
    <w:p>
      <w:r>
        <w:rPr>
          <w:rFonts w:ascii="Arial" w:hAnsi="Arial"/>
          <w:sz w:val="18"/>
        </w:rPr>
        <w:t>### What’s Not Working Well</w:t>
      </w:r>
    </w:p>
    <w:p>
      <w:r>
        <w:rPr>
          <w:rFonts w:ascii="Arial" w:hAnsi="Arial"/>
          <w:sz w:val="18"/>
        </w:rPr>
        <w:t>- Protection is not at the required level.</w:t>
      </w:r>
    </w:p>
    <w:p>
      <w:r>
        <w:rPr>
          <w:rFonts w:ascii="Arial" w:hAnsi="Arial"/>
          <w:sz w:val="18"/>
        </w:rPr>
        <w:t>- Fees are low and need improvement.</w:t>
      </w:r>
    </w:p>
    <w:p>
      <w:r>
        <w:rPr>
          <w:rFonts w:ascii="Arial" w:hAnsi="Arial"/>
          <w:sz w:val="18"/>
        </w:rPr>
        <w:t>- Admin income is materially below where it needs to be, with a required move from **31** to **65**.</w:t>
      </w:r>
    </w:p>
    <w:p>
      <w:r>
        <w:rPr>
          <w:rFonts w:ascii="Arial" w:hAnsi="Arial"/>
          <w:sz w:val="18"/>
        </w:rPr>
        <w:t>- Mortgage business also requires improvement.</w:t>
      </w:r>
    </w:p>
    <w:p>
      <w:r>
        <w:rPr>
          <w:rFonts w:ascii="Arial" w:hAnsi="Arial"/>
          <w:sz w:val="18"/>
        </w:rPr>
        <w:t>- Craig needs to clearly define what will be done differently this year.</w:t>
      </w:r>
    </w:p>
    <w:p>
      <w:r>
        <w:rPr>
          <w:rFonts w:ascii="Arial" w:hAnsi="Arial"/>
          <w:sz w:val="18"/>
        </w:rPr>
        <w:t>- Front-end activity must improve to influence later banked results.</w:t>
      </w:r>
    </w:p>
    <w:p>
      <w:r>
        <w:rPr>
          <w:rFonts w:ascii="Arial" w:hAnsi="Arial"/>
          <w:sz w:val="18"/>
        </w:rPr>
        <w:t>### Risks / Blockers</w:t>
      </w:r>
    </w:p>
    <w:p>
      <w:r>
        <w:rPr>
          <w:rFonts w:ascii="Arial" w:hAnsi="Arial"/>
          <w:sz w:val="18"/>
        </w:rPr>
        <w:t>- If protection and fees do not improve, Craig risks missing the full-year target.</w:t>
      </w:r>
    </w:p>
    <w:p>
      <w:r>
        <w:rPr>
          <w:rFonts w:ascii="Arial" w:hAnsi="Arial"/>
          <w:sz w:val="18"/>
        </w:rPr>
        <w:t>- If leads are not managed consistently from first contact through to completion, pipeline output will weaken.</w:t>
      </w:r>
    </w:p>
    <w:p>
      <w:r>
        <w:rPr>
          <w:rFonts w:ascii="Arial" w:hAnsi="Arial"/>
          <w:sz w:val="18"/>
        </w:rPr>
        <w:t>- If follow-up is delayed or pushed down the road, current opportunities may not convert into business in future weeks or months.</w:t>
      </w:r>
    </w:p>
    <w:p>
      <w:r>
        <w:rPr>
          <w:rFonts w:ascii="Arial" w:hAnsi="Arial"/>
          <w:sz w:val="18"/>
        </w:rPr>
        <w:t>- Written business may not translate into banked business if pipeline quality and follow-up are weak.</w:t>
      </w:r>
    </w:p>
    <w:p>
      <w:r>
        <w:rPr>
          <w:rFonts w:ascii="Arial" w:hAnsi="Arial"/>
          <w:sz w:val="18"/>
        </w:rPr>
        <w:t>### Actions Required</w:t>
      </w:r>
    </w:p>
    <w:p>
      <w:r>
        <w:rPr>
          <w:rFonts w:ascii="Arial" w:hAnsi="Arial"/>
          <w:sz w:val="18"/>
        </w:rPr>
        <w:t>Craig needs to define what he will do differently this year to close the performance gaps, specifically:</w:t>
      </w:r>
    </w:p>
    <w:p>
      <w:r>
        <w:rPr>
          <w:rFonts w:ascii="Arial" w:hAnsi="Arial"/>
          <w:sz w:val="18"/>
        </w:rPr>
        <w:t>- How protection performance will improve towards **94**.</w:t>
      </w:r>
    </w:p>
    <w:p>
      <w:r>
        <w:rPr>
          <w:rFonts w:ascii="Arial" w:hAnsi="Arial"/>
          <w:sz w:val="18"/>
        </w:rPr>
        <w:t>- How the key measure discussed will improve towards **48**.</w:t>
      </w:r>
    </w:p>
    <w:p>
      <w:r>
        <w:rPr>
          <w:rFonts w:ascii="Arial" w:hAnsi="Arial"/>
          <w:sz w:val="18"/>
        </w:rPr>
        <w:t>- How admin income will improve from **31** to **65**.</w:t>
      </w:r>
    </w:p>
    <w:p>
      <w:r>
        <w:rPr>
          <w:rFonts w:ascii="Arial" w:hAnsi="Arial"/>
          <w:sz w:val="18"/>
        </w:rPr>
        <w:t>- How every lead received will be used more effectively.</w:t>
      </w:r>
    </w:p>
    <w:p>
      <w:r>
        <w:rPr>
          <w:rFonts w:ascii="Arial" w:hAnsi="Arial"/>
          <w:sz w:val="18"/>
        </w:rPr>
        <w:t>- How follow-up discipline will be tightened.</w:t>
      </w:r>
    </w:p>
    <w:p>
      <w:r>
        <w:rPr>
          <w:rFonts w:ascii="Arial" w:hAnsi="Arial"/>
          <w:sz w:val="18"/>
        </w:rPr>
        <w:t>- How pipeline data will be kept up to date and reliable.</w:t>
      </w:r>
    </w:p>
    <w:p>
      <w:r>
        <w:rPr>
          <w:rFonts w:ascii="Arial" w:hAnsi="Arial"/>
          <w:sz w:val="18"/>
        </w:rPr>
        <w:t>- Craig to complete the quality review document with reflections on:</w:t>
      </w:r>
    </w:p>
    <w:p>
      <w:r>
        <w:rPr>
          <w:rFonts w:ascii="Arial" w:hAnsi="Arial"/>
          <w:sz w:val="18"/>
        </w:rPr>
        <w:t xml:space="preserve">  - Targets</w:t>
      </w:r>
    </w:p>
    <w:p>
      <w:r>
        <w:rPr>
          <w:rFonts w:ascii="Arial" w:hAnsi="Arial"/>
          <w:sz w:val="18"/>
        </w:rPr>
        <w:t xml:space="preserve">  - KPIs</w:t>
      </w:r>
    </w:p>
    <w:p>
      <w:r>
        <w:rPr>
          <w:rFonts w:ascii="Arial" w:hAnsi="Arial"/>
          <w:sz w:val="18"/>
        </w:rPr>
        <w:t xml:space="preserve">  - Goals</w:t>
      </w:r>
    </w:p>
    <w:p>
      <w:r>
        <w:rPr>
          <w:rFonts w:ascii="Arial" w:hAnsi="Arial"/>
          <w:sz w:val="18"/>
        </w:rPr>
        <w:t xml:space="preserve">  - What went well</w:t>
      </w:r>
    </w:p>
    <w:p>
      <w:r>
        <w:rPr>
          <w:rFonts w:ascii="Arial" w:hAnsi="Arial"/>
          <w:sz w:val="18"/>
        </w:rPr>
        <w:t xml:space="preserve">  - What did not go well</w:t>
      </w:r>
    </w:p>
    <w:p>
      <w:r>
        <w:rPr>
          <w:rFonts w:ascii="Arial" w:hAnsi="Arial"/>
          <w:sz w:val="18"/>
        </w:rPr>
        <w:t xml:space="preserve">  - Positives</w:t>
      </w:r>
    </w:p>
    <w:p>
      <w:r>
        <w:rPr>
          <w:rFonts w:ascii="Arial" w:hAnsi="Arial"/>
          <w:sz w:val="18"/>
        </w:rPr>
        <w:t xml:space="preserve">  - Challenges</w:t>
      </w:r>
    </w:p>
    <w:p>
      <w:r>
        <w:rPr>
          <w:rFonts w:ascii="Arial" w:hAnsi="Arial"/>
          <w:sz w:val="18"/>
        </w:rPr>
        <w:t xml:space="preserve">  - What still needs work</w:t>
      </w:r>
    </w:p>
    <w:p>
      <w:r>
        <w:rPr>
          <w:rFonts w:ascii="Arial" w:hAnsi="Arial"/>
          <w:sz w:val="18"/>
        </w:rPr>
        <w:t xml:space="preserve">  - Specific focus wording requested by Bob</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with improvement opportunity** — written business has a reasonable base, but protection, fees, mortgage uplift, and front-end activity require a step change.</w:t>
      </w:r>
    </w:p>
    <w:p>
      <w:r>
        <w:rPr>
          <w:rFonts w:ascii="Arial" w:hAnsi="Arial"/>
          <w:sz w:val="18"/>
        </w:rPr>
        <w:t>---</w:t>
      </w:r>
    </w:p>
    <w:p>
      <w:r>
        <w:rPr>
          <w:rFonts w:ascii="Arial" w:hAnsi="Arial"/>
          <w:sz w:val="18"/>
        </w:rPr>
        <w:t>## 7. Banked Business – This Month</w:t>
      </w:r>
    </w:p>
    <w:p>
      <w:r>
        <w:rPr>
          <w:rFonts w:ascii="Arial" w:hAnsi="Arial"/>
          <w:sz w:val="18"/>
        </w:rPr>
        <w:t>### Current Position</w:t>
      </w:r>
    </w:p>
    <w:p>
      <w:r>
        <w:rPr>
          <w:rFonts w:ascii="Arial" w:hAnsi="Arial"/>
          <w:sz w:val="18"/>
        </w:rPr>
        <w:t>Bob confirmed that Craig’s key annual banked income target remains critical.</w:t>
      </w:r>
    </w:p>
    <w:p>
      <w:r>
        <w:rPr>
          <w:rFonts w:ascii="Arial" w:hAnsi="Arial"/>
          <w:sz w:val="18"/>
        </w:rPr>
        <w:t>Figures discussed:</w:t>
      </w:r>
    </w:p>
    <w:p>
      <w:r>
        <w:rPr>
          <w:rFonts w:ascii="Arial" w:hAnsi="Arial"/>
          <w:sz w:val="18"/>
        </w:rPr>
        <w:t>- Full-year banked income target: **£181,947**</w:t>
      </w:r>
    </w:p>
    <w:p>
      <w:r>
        <w:rPr>
          <w:rFonts w:ascii="Arial" w:hAnsi="Arial"/>
          <w:sz w:val="18"/>
        </w:rPr>
        <w:t>- Wider adviser benchmark discussed: banking **£180,000** or more</w:t>
      </w:r>
    </w:p>
    <w:p>
      <w:r>
        <w:rPr>
          <w:rFonts w:ascii="Arial" w:hAnsi="Arial"/>
          <w:sz w:val="18"/>
        </w:rPr>
        <w:t>- Monthly bank target has increased from **£6,250** to **£7,500**</w:t>
      </w:r>
    </w:p>
    <w:p>
      <w:r>
        <w:rPr>
          <w:rFonts w:ascii="Arial" w:hAnsi="Arial"/>
          <w:sz w:val="18"/>
        </w:rPr>
        <w:t>- Increase: **£1,250 per month**</w:t>
      </w:r>
    </w:p>
    <w:p>
      <w:r>
        <w:rPr>
          <w:rFonts w:ascii="Arial" w:hAnsi="Arial"/>
          <w:sz w:val="18"/>
        </w:rPr>
        <w:t>- Bob acknowledged this is technically a pay decrease because the bonus threshold has increased.</w:t>
      </w:r>
    </w:p>
    <w:p>
      <w:r>
        <w:rPr>
          <w:rFonts w:ascii="Arial" w:hAnsi="Arial"/>
          <w:sz w:val="18"/>
        </w:rPr>
        <w:t>- No pay rises are being awarded this year, so Craig’s earnings growth depends on writing and banking more business.</w:t>
      </w:r>
    </w:p>
    <w:p>
      <w:r>
        <w:rPr>
          <w:rFonts w:ascii="Arial" w:hAnsi="Arial"/>
          <w:sz w:val="18"/>
        </w:rPr>
        <w:t>Bob explained that advisers banking at or above **£180,000** are in the same performance bracket as other advisers who are paid more. Bob believes that if Craig banks **£180,000**, he should earn more than last year despite the higher monthly bank target.</w:t>
      </w:r>
    </w:p>
    <w:p>
      <w:r>
        <w:rPr>
          <w:rFonts w:ascii="Arial" w:hAnsi="Arial"/>
          <w:sz w:val="18"/>
        </w:rPr>
        <w:t>Banking was described as **reasonably okay**, but it needs to be lifted further.</w:t>
      </w:r>
    </w:p>
    <w:p>
      <w:r>
        <w:rPr>
          <w:rFonts w:ascii="Arial" w:hAnsi="Arial"/>
          <w:sz w:val="18"/>
        </w:rPr>
        <w:t>### Vs Last Week / Last Month</w:t>
      </w:r>
    </w:p>
    <w:p>
      <w:r>
        <w:rPr>
          <w:rFonts w:ascii="Arial" w:hAnsi="Arial"/>
          <w:sz w:val="18"/>
        </w:rPr>
        <w:t>- No specific Craig year-to-date banked figure was discussed.</w:t>
      </w:r>
    </w:p>
    <w:p>
      <w:r>
        <w:rPr>
          <w:rFonts w:ascii="Arial" w:hAnsi="Arial"/>
          <w:sz w:val="18"/>
        </w:rPr>
        <w:t>- No specific current month banked figure was reviewed.</w:t>
      </w:r>
    </w:p>
    <w:p>
      <w:r>
        <w:rPr>
          <w:rFonts w:ascii="Arial" w:hAnsi="Arial"/>
          <w:sz w:val="18"/>
        </w:rPr>
        <w:t>- No direct banked versus same month last year figure was provided.</w:t>
      </w:r>
    </w:p>
    <w:p>
      <w:r>
        <w:rPr>
          <w:rFonts w:ascii="Arial" w:hAnsi="Arial"/>
          <w:sz w:val="18"/>
        </w:rPr>
        <w:t>- The focus was on the new target structure and monthly discipline.</w:t>
      </w:r>
    </w:p>
    <w:p>
      <w:r>
        <w:rPr>
          <w:rFonts w:ascii="Arial" w:hAnsi="Arial"/>
          <w:sz w:val="18"/>
        </w:rPr>
        <w:t>### What’s Working Well</w:t>
      </w:r>
    </w:p>
    <w:p>
      <w:r>
        <w:rPr>
          <w:rFonts w:ascii="Arial" w:hAnsi="Arial"/>
          <w:sz w:val="18"/>
        </w:rPr>
        <w:t>- Bob believes the target is achievable if lead quality and conversion improve.</w:t>
      </w:r>
    </w:p>
    <w:p>
      <w:r>
        <w:rPr>
          <w:rFonts w:ascii="Arial" w:hAnsi="Arial"/>
          <w:sz w:val="18"/>
        </w:rPr>
        <w:t>- Craig has access to strong lead volume.</w:t>
      </w:r>
    </w:p>
    <w:p>
      <w:r>
        <w:rPr>
          <w:rFonts w:ascii="Arial" w:hAnsi="Arial"/>
          <w:sz w:val="18"/>
        </w:rPr>
        <w:t>- Better branch work should create more purchase opportunities.</w:t>
      </w:r>
    </w:p>
    <w:p>
      <w:r>
        <w:rPr>
          <w:rFonts w:ascii="Arial" w:hAnsi="Arial"/>
          <w:sz w:val="18"/>
        </w:rPr>
        <w:t>- Stronger protection conversion should support income growth.</w:t>
      </w:r>
    </w:p>
    <w:p>
      <w:r>
        <w:rPr>
          <w:rFonts w:ascii="Arial" w:hAnsi="Arial"/>
          <w:sz w:val="18"/>
        </w:rPr>
        <w:t>- Banking is currently reasonably okay, although not yet where it needs to be.</w:t>
      </w:r>
    </w:p>
    <w:p>
      <w:r>
        <w:rPr>
          <w:rFonts w:ascii="Arial" w:hAnsi="Arial"/>
          <w:sz w:val="18"/>
        </w:rPr>
        <w:t>### What’s Not Working Well</w:t>
      </w:r>
    </w:p>
    <w:p>
      <w:r>
        <w:rPr>
          <w:rFonts w:ascii="Arial" w:hAnsi="Arial"/>
          <w:sz w:val="18"/>
        </w:rPr>
        <w:t>- The higher monthly bank target increases pressure on consistency.</w:t>
      </w:r>
    </w:p>
    <w:p>
      <w:r>
        <w:rPr>
          <w:rFonts w:ascii="Arial" w:hAnsi="Arial"/>
          <w:sz w:val="18"/>
        </w:rPr>
        <w:t>- If lead handling and protection follow-up do not improve, Craig may struggle to benefit from the opportunity volume.</w:t>
      </w:r>
    </w:p>
    <w:p>
      <w:r>
        <w:rPr>
          <w:rFonts w:ascii="Arial" w:hAnsi="Arial"/>
          <w:sz w:val="18"/>
        </w:rPr>
        <w:t>- Craig should not rely on quarterly recovery because missed monthly targets are difficult to pull back.</w:t>
      </w:r>
    </w:p>
    <w:p>
      <w:r>
        <w:rPr>
          <w:rFonts w:ascii="Arial" w:hAnsi="Arial"/>
          <w:sz w:val="18"/>
        </w:rPr>
        <w:t>- Current tracking discipline is not yet embedded.</w:t>
      </w:r>
    </w:p>
    <w:p>
      <w:r>
        <w:rPr>
          <w:rFonts w:ascii="Arial" w:hAnsi="Arial"/>
          <w:sz w:val="18"/>
        </w:rPr>
        <w:t>### Risks / Blockers</w:t>
      </w:r>
    </w:p>
    <w:p>
      <w:r>
        <w:rPr>
          <w:rFonts w:ascii="Arial" w:hAnsi="Arial"/>
          <w:sz w:val="18"/>
        </w:rPr>
        <w:t>- Missing the monthly bank target will make recovery later in the year harder.</w:t>
      </w:r>
    </w:p>
    <w:p>
      <w:r>
        <w:rPr>
          <w:rFonts w:ascii="Arial" w:hAnsi="Arial"/>
          <w:sz w:val="18"/>
        </w:rPr>
        <w:t>- Revenue risk increases if mortgage leads do not convert and protection is delayed.</w:t>
      </w:r>
    </w:p>
    <w:p>
      <w:r>
        <w:rPr>
          <w:rFonts w:ascii="Arial" w:hAnsi="Arial"/>
          <w:sz w:val="18"/>
        </w:rPr>
        <w:t>- Completion dates cannot be fully controlled, so stronger written business and pipeline activity are essential.</w:t>
      </w:r>
    </w:p>
    <w:p>
      <w:r>
        <w:rPr>
          <w:rFonts w:ascii="Arial" w:hAnsi="Arial"/>
          <w:sz w:val="18"/>
        </w:rPr>
        <w:t>- If weekly and monthly tracking is not updated, shortfalls may not be identified early enough.</w:t>
      </w:r>
    </w:p>
    <w:p>
      <w:r>
        <w:rPr>
          <w:rFonts w:ascii="Arial" w:hAnsi="Arial"/>
          <w:sz w:val="18"/>
        </w:rPr>
        <w:t>- Future renewal growth could create capacity pressure if purchase volume remains high.</w:t>
      </w:r>
    </w:p>
    <w:p>
      <w:r>
        <w:rPr>
          <w:rFonts w:ascii="Arial" w:hAnsi="Arial"/>
          <w:sz w:val="18"/>
        </w:rPr>
        <w:t>### Actions Required</w:t>
      </w:r>
    </w:p>
    <w:p>
      <w:r>
        <w:rPr>
          <w:rFonts w:ascii="Arial" w:hAnsi="Arial"/>
          <w:sz w:val="18"/>
        </w:rPr>
        <w:t>- Craig to update the year-end tracker every week.</w:t>
      </w:r>
    </w:p>
    <w:p>
      <w:r>
        <w:rPr>
          <w:rFonts w:ascii="Arial" w:hAnsi="Arial"/>
          <w:sz w:val="18"/>
        </w:rPr>
        <w:t>- Craig to build a monthly performance plan.</w:t>
      </w:r>
    </w:p>
    <w:p>
      <w:r>
        <w:rPr>
          <w:rFonts w:ascii="Arial" w:hAnsi="Arial"/>
          <w:sz w:val="18"/>
        </w:rPr>
        <w:t>- Craig to break the plan down by:</w:t>
      </w:r>
    </w:p>
    <w:p>
      <w:r>
        <w:rPr>
          <w:rFonts w:ascii="Arial" w:hAnsi="Arial"/>
          <w:sz w:val="18"/>
        </w:rPr>
        <w:t xml:space="preserve">  - Mortgages</w:t>
      </w:r>
    </w:p>
    <w:p>
      <w:r>
        <w:rPr>
          <w:rFonts w:ascii="Arial" w:hAnsi="Arial"/>
          <w:sz w:val="18"/>
        </w:rPr>
        <w:t xml:space="preserve">  - Protection</w:t>
      </w:r>
    </w:p>
    <w:p>
      <w:r>
        <w:rPr>
          <w:rFonts w:ascii="Arial" w:hAnsi="Arial"/>
          <w:sz w:val="18"/>
        </w:rPr>
        <w:t xml:space="preserve">  - Branch activity</w:t>
      </w:r>
    </w:p>
    <w:p>
      <w:r>
        <w:rPr>
          <w:rFonts w:ascii="Arial" w:hAnsi="Arial"/>
          <w:sz w:val="18"/>
        </w:rPr>
        <w:t xml:space="preserve">  - Target tracking</w:t>
      </w:r>
    </w:p>
    <w:p>
      <w:r>
        <w:rPr>
          <w:rFonts w:ascii="Arial" w:hAnsi="Arial"/>
          <w:sz w:val="18"/>
        </w:rPr>
        <w:t>- Craig to return the updated plan by the end of the week commencing **25 May 2026**.</w:t>
      </w:r>
    </w:p>
    <w:p>
      <w:r>
        <w:rPr>
          <w:rFonts w:ascii="Arial" w:hAnsi="Arial"/>
          <w:sz w:val="18"/>
        </w:rPr>
        <w:t>- Craig to focus on monthly progress rather than waiting until quarter-end.</w:t>
      </w:r>
    </w:p>
    <w:p>
      <w:r>
        <w:rPr>
          <w:rFonts w:ascii="Arial" w:hAnsi="Arial"/>
          <w:sz w:val="18"/>
        </w:rPr>
        <w:t>- Craig to use the **Banked report** to confirm total banked income by adviser and month.</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but with upside** — the income opportunity is strong, but delivery depends on monthly discipline, stronger conversion, protection recovery, accurate tracking, and consistent pipeline activity.</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Renewal business was discussed separately from self-generated remortgage business.</w:t>
      </w:r>
    </w:p>
    <w:p>
      <w:r>
        <w:rPr>
          <w:rFonts w:ascii="Arial" w:hAnsi="Arial"/>
          <w:sz w:val="18"/>
        </w:rPr>
        <w:t>Bob clarified:</w:t>
      </w:r>
    </w:p>
    <w:p>
      <w:r>
        <w:rPr>
          <w:rFonts w:ascii="Arial" w:hAnsi="Arial"/>
          <w:sz w:val="18"/>
        </w:rPr>
        <w:t>- Existing client renewal business should be recorded only in the renewal section of the spreadsheet.</w:t>
      </w:r>
    </w:p>
    <w:p>
      <w:r>
        <w:rPr>
          <w:rFonts w:ascii="Arial" w:hAnsi="Arial"/>
          <w:sz w:val="18"/>
        </w:rPr>
        <w:t>- Self-generated remortgage business should be recorded as standard new purchase/remortgage business.</w:t>
      </w:r>
    </w:p>
    <w:p>
      <w:r>
        <w:rPr>
          <w:rFonts w:ascii="Arial" w:hAnsi="Arial"/>
          <w:sz w:val="18"/>
        </w:rPr>
        <w:t>Specific renewal figures discussed:</w:t>
      </w:r>
    </w:p>
    <w:p>
      <w:r>
        <w:rPr>
          <w:rFonts w:ascii="Arial" w:hAnsi="Arial"/>
          <w:sz w:val="18"/>
        </w:rPr>
        <w:t>- **4 renewal opportunities** due in total:</w:t>
      </w:r>
    </w:p>
    <w:p>
      <w:r>
        <w:rPr>
          <w:rFonts w:ascii="Arial" w:hAnsi="Arial"/>
          <w:sz w:val="18"/>
        </w:rPr>
        <w:t xml:space="preserve">  - **1 in February**</w:t>
      </w:r>
    </w:p>
    <w:p>
      <w:r>
        <w:rPr>
          <w:rFonts w:ascii="Arial" w:hAnsi="Arial"/>
          <w:sz w:val="18"/>
        </w:rPr>
        <w:t xml:space="preserve">  - **1 in March**</w:t>
      </w:r>
    </w:p>
    <w:p>
      <w:r>
        <w:rPr>
          <w:rFonts w:ascii="Arial" w:hAnsi="Arial"/>
          <w:sz w:val="18"/>
        </w:rPr>
        <w:t xml:space="preserve">  - **2 in April**</w:t>
      </w:r>
    </w:p>
    <w:p>
      <w:r>
        <w:rPr>
          <w:rFonts w:ascii="Arial" w:hAnsi="Arial"/>
          <w:sz w:val="18"/>
        </w:rPr>
        <w:t>- Expected conversion: **50%**</w:t>
      </w:r>
    </w:p>
    <w:p>
      <w:r>
        <w:rPr>
          <w:rFonts w:ascii="Arial" w:hAnsi="Arial"/>
          <w:sz w:val="18"/>
        </w:rPr>
        <w:t>- Expected renewal cases: **2**</w:t>
      </w:r>
    </w:p>
    <w:p>
      <w:r>
        <w:rPr>
          <w:rFonts w:ascii="Arial" w:hAnsi="Arial"/>
          <w:sz w:val="18"/>
        </w:rPr>
        <w:t>Bob also highlighted that renewal income should grow over the next two years if purchase and protection activity are handled well now.</w:t>
      </w:r>
    </w:p>
    <w:p>
      <w:r>
        <w:rPr>
          <w:rFonts w:ascii="Arial" w:hAnsi="Arial"/>
          <w:sz w:val="18"/>
        </w:rPr>
        <w:t>Craig may eventually face capacity pressure if he is managing:</w:t>
      </w:r>
    </w:p>
    <w:p>
      <w:r>
        <w:rPr>
          <w:rFonts w:ascii="Arial" w:hAnsi="Arial"/>
          <w:sz w:val="18"/>
        </w:rPr>
        <w:t>- Around **94 applications** per year</w:t>
      </w:r>
    </w:p>
    <w:p>
      <w:r>
        <w:rPr>
          <w:rFonts w:ascii="Arial" w:hAnsi="Arial"/>
          <w:sz w:val="18"/>
        </w:rPr>
        <w:t>- A growing renewal pipeline</w:t>
      </w:r>
    </w:p>
    <w:p>
      <w:r>
        <w:rPr>
          <w:rFonts w:ascii="Arial" w:hAnsi="Arial"/>
          <w:sz w:val="18"/>
        </w:rPr>
        <w:t>- Potentially **50 to 60 renewal cases**</w:t>
      </w:r>
    </w:p>
    <w:p>
      <w:r>
        <w:rPr>
          <w:rFonts w:ascii="Arial" w:hAnsi="Arial"/>
          <w:sz w:val="18"/>
        </w:rPr>
        <w:t>### Vs Last Week / Last Month</w:t>
      </w:r>
    </w:p>
    <w:p>
      <w:r>
        <w:rPr>
          <w:rFonts w:ascii="Arial" w:hAnsi="Arial"/>
          <w:sz w:val="18"/>
        </w:rPr>
        <w:t>- No current renewal pipeline client names were discussed.</w:t>
      </w:r>
    </w:p>
    <w:p>
      <w:r>
        <w:rPr>
          <w:rFonts w:ascii="Arial" w:hAnsi="Arial"/>
          <w:sz w:val="18"/>
        </w:rPr>
        <w:t>- No specific booked renewal reviews were discussed.</w:t>
      </w:r>
    </w:p>
    <w:p>
      <w:r>
        <w:rPr>
          <w:rFonts w:ascii="Arial" w:hAnsi="Arial"/>
          <w:sz w:val="18"/>
        </w:rPr>
        <w:t>- The review focused on categorisation, future opportunity, and capacity risk.</w:t>
      </w:r>
    </w:p>
    <w:p>
      <w:r>
        <w:rPr>
          <w:rFonts w:ascii="Arial" w:hAnsi="Arial"/>
          <w:sz w:val="18"/>
        </w:rPr>
        <w:t>### What’s Working Well</w:t>
      </w:r>
    </w:p>
    <w:p>
      <w:r>
        <w:rPr>
          <w:rFonts w:ascii="Arial" w:hAnsi="Arial"/>
          <w:sz w:val="18"/>
        </w:rPr>
        <w:t>- Craig now has clarity that renewal business and self-generated remortgage business must be reported differently.</w:t>
      </w:r>
    </w:p>
    <w:p>
      <w:r>
        <w:rPr>
          <w:rFonts w:ascii="Arial" w:hAnsi="Arial"/>
          <w:sz w:val="18"/>
        </w:rPr>
        <w:t>- Renewal volume is currently small, so the main business growth focus remains:</w:t>
      </w:r>
    </w:p>
    <w:p>
      <w:r>
        <w:rPr>
          <w:rFonts w:ascii="Arial" w:hAnsi="Arial"/>
          <w:sz w:val="18"/>
        </w:rPr>
        <w:t xml:space="preserve">  - New mortgage applications</w:t>
      </w:r>
    </w:p>
    <w:p>
      <w:r>
        <w:rPr>
          <w:rFonts w:ascii="Arial" w:hAnsi="Arial"/>
          <w:sz w:val="18"/>
        </w:rPr>
        <w:t xml:space="preserve">  - Protection</w:t>
      </w:r>
    </w:p>
    <w:p>
      <w:r>
        <w:rPr>
          <w:rFonts w:ascii="Arial" w:hAnsi="Arial"/>
          <w:sz w:val="18"/>
        </w:rPr>
        <w:t xml:space="preserve">  - Admin fees</w:t>
      </w:r>
    </w:p>
    <w:p>
      <w:r>
        <w:rPr>
          <w:rFonts w:ascii="Arial" w:hAnsi="Arial"/>
          <w:sz w:val="18"/>
        </w:rPr>
        <w:t xml:space="preserve">  - Purchase conversion</w:t>
      </w:r>
    </w:p>
    <w:p>
      <w:r>
        <w:rPr>
          <w:rFonts w:ascii="Arial" w:hAnsi="Arial"/>
          <w:sz w:val="18"/>
        </w:rPr>
        <w:t>- A growing renewal base should improve Craig’s future income.</w:t>
      </w:r>
    </w:p>
    <w:p>
      <w:r>
        <w:rPr>
          <w:rFonts w:ascii="Arial" w:hAnsi="Arial"/>
          <w:sz w:val="18"/>
        </w:rPr>
        <w:t>- Strong lead flow now can build future remortgage and renewal opportunities.</w:t>
      </w:r>
    </w:p>
    <w:p>
      <w:r>
        <w:rPr>
          <w:rFonts w:ascii="Arial" w:hAnsi="Arial"/>
          <w:sz w:val="18"/>
        </w:rPr>
        <w:t>### What’s Not Working Well</w:t>
      </w:r>
    </w:p>
    <w:p>
      <w:r>
        <w:rPr>
          <w:rFonts w:ascii="Arial" w:hAnsi="Arial"/>
          <w:sz w:val="18"/>
        </w:rPr>
        <w:t>- Renewal opportunity volume is low.</w:t>
      </w:r>
    </w:p>
    <w:p>
      <w:r>
        <w:rPr>
          <w:rFonts w:ascii="Arial" w:hAnsi="Arial"/>
          <w:sz w:val="18"/>
        </w:rPr>
        <w:t>- Current renewal income is not a major performance driver for Craig this year.</w:t>
      </w:r>
    </w:p>
    <w:p>
      <w:r>
        <w:rPr>
          <w:rFonts w:ascii="Arial" w:hAnsi="Arial"/>
          <w:sz w:val="18"/>
        </w:rPr>
        <w:t>- Future capacity planning has not yet been resolved.</w:t>
      </w:r>
    </w:p>
    <w:p>
      <w:r>
        <w:rPr>
          <w:rFonts w:ascii="Arial" w:hAnsi="Arial"/>
          <w:sz w:val="18"/>
        </w:rPr>
        <w:t>- No current renewal client names, booked review numbers, or insurance gaps were discussed.</w:t>
      </w:r>
    </w:p>
    <w:p>
      <w:r>
        <w:rPr>
          <w:rFonts w:ascii="Arial" w:hAnsi="Arial"/>
          <w:sz w:val="18"/>
        </w:rPr>
        <w:t>### Risks / Blockers</w:t>
      </w:r>
    </w:p>
    <w:p>
      <w:r>
        <w:rPr>
          <w:rFonts w:ascii="Arial" w:hAnsi="Arial"/>
          <w:sz w:val="18"/>
        </w:rPr>
        <w:t>- If renewal cases are misreported as new business, performance reporting will be distorted.</w:t>
      </w:r>
    </w:p>
    <w:p>
      <w:r>
        <w:rPr>
          <w:rFonts w:ascii="Arial" w:hAnsi="Arial"/>
          <w:sz w:val="18"/>
        </w:rPr>
        <w:t>- If renewal clients are not tracked separately, the business cannot assess whether MAB’s expected renewal conversion benchmark of around **50%** is being met.</w:t>
      </w:r>
    </w:p>
    <w:p>
      <w:r>
        <w:rPr>
          <w:rFonts w:ascii="Arial" w:hAnsi="Arial"/>
          <w:sz w:val="18"/>
        </w:rPr>
        <w:t>- If renewal income grows significantly, Craig may not be able to maintain both purchase and remortgage volumes without something dropping.</w:t>
      </w:r>
    </w:p>
    <w:p>
      <w:r>
        <w:rPr>
          <w:rFonts w:ascii="Arial" w:hAnsi="Arial"/>
          <w:sz w:val="18"/>
        </w:rPr>
        <w:t>- Future service standards could be affected if capacity is not planned.</w:t>
      </w:r>
    </w:p>
    <w:p>
      <w:r>
        <w:rPr>
          <w:rFonts w:ascii="Arial" w:hAnsi="Arial"/>
          <w:sz w:val="18"/>
        </w:rPr>
        <w:t>### Actions Required</w:t>
      </w:r>
    </w:p>
    <w:p>
      <w:r>
        <w:rPr>
          <w:rFonts w:ascii="Arial" w:hAnsi="Arial"/>
          <w:sz w:val="18"/>
        </w:rPr>
        <w:t>- Craig to record existing client renewal business only in the renewal section of the tracker.</w:t>
      </w:r>
    </w:p>
    <w:p>
      <w:r>
        <w:rPr>
          <w:rFonts w:ascii="Arial" w:hAnsi="Arial"/>
          <w:sz w:val="18"/>
        </w:rPr>
        <w:t>- Craig to record self-generated remortgage cases as normal purchase/remortgage business.</w:t>
      </w:r>
    </w:p>
    <w:p>
      <w:r>
        <w:rPr>
          <w:rFonts w:ascii="Arial" w:hAnsi="Arial"/>
          <w:sz w:val="18"/>
        </w:rPr>
        <w:t>- Craig to remain aware of future capacity risk as renewal income grows.</w:t>
      </w:r>
    </w:p>
    <w:p>
      <w:r>
        <w:rPr>
          <w:rFonts w:ascii="Arial" w:hAnsi="Arial"/>
          <w:sz w:val="18"/>
        </w:rPr>
        <w:t>- Craig to maintain current lead and CRM discipline to build future renewal value.</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with improving future opportunity** — renewal income is currently low and not a major performance driver, but correct categorisation is required and future renewal growth could become valuable if capacity is planned.</w:t>
      </w:r>
    </w:p>
    <w:p>
      <w:r>
        <w:rPr>
          <w:rFonts w:ascii="Arial" w:hAnsi="Arial"/>
          <w:sz w:val="18"/>
        </w:rPr>
        <w:t>---</w:t>
      </w:r>
    </w:p>
    <w:p>
      <w:r>
        <w:rPr>
          <w:rFonts w:ascii="Arial" w:hAnsi="Arial"/>
          <w:sz w:val="18"/>
        </w:rPr>
        <w:t>## 9. Remortgage Opportunities</w:t>
      </w:r>
    </w:p>
    <w:p>
      <w:r>
        <w:rPr>
          <w:rFonts w:ascii="Arial" w:hAnsi="Arial"/>
          <w:sz w:val="18"/>
        </w:rPr>
        <w:t>### Current Position</w:t>
      </w:r>
    </w:p>
    <w:p>
      <w:r>
        <w:rPr>
          <w:rFonts w:ascii="Arial" w:hAnsi="Arial"/>
          <w:sz w:val="18"/>
        </w:rPr>
        <w:t>Bob reviewed remortgage opportunity levels for the **2026/2027 financial year**.</w:t>
      </w:r>
    </w:p>
    <w:p>
      <w:r>
        <w:rPr>
          <w:rFonts w:ascii="Arial" w:hAnsi="Arial"/>
          <w:sz w:val="18"/>
        </w:rPr>
        <w:t>Specific figures discussed:</w:t>
      </w:r>
    </w:p>
    <w:p>
      <w:r>
        <w:rPr>
          <w:rFonts w:ascii="Arial" w:hAnsi="Arial"/>
          <w:sz w:val="18"/>
        </w:rPr>
        <w:t>| Adviser | Remortgage Opportunities |</w:t>
      </w:r>
    </w:p>
    <w:p>
      <w:r>
        <w:rPr>
          <w:rFonts w:ascii="Arial" w:hAnsi="Arial"/>
          <w:sz w:val="18"/>
        </w:rPr>
        <w:t>|---|---:|</w:t>
      </w:r>
    </w:p>
    <w:p>
      <w:r>
        <w:rPr>
          <w:rFonts w:ascii="Arial" w:hAnsi="Arial"/>
          <w:sz w:val="18"/>
        </w:rPr>
        <w:t>| Claire | 62 |</w:t>
      </w:r>
    </w:p>
    <w:p>
      <w:r>
        <w:rPr>
          <w:rFonts w:ascii="Arial" w:hAnsi="Arial"/>
          <w:sz w:val="18"/>
        </w:rPr>
        <w:t>| Callum | 97 |</w:t>
      </w:r>
    </w:p>
    <w:p>
      <w:r>
        <w:rPr>
          <w:rFonts w:ascii="Arial" w:hAnsi="Arial"/>
          <w:sz w:val="18"/>
        </w:rPr>
        <w:t>| Paul | 57 |</w:t>
      </w:r>
    </w:p>
    <w:p>
      <w:r>
        <w:rPr>
          <w:rFonts w:ascii="Arial" w:hAnsi="Arial"/>
          <w:sz w:val="18"/>
        </w:rPr>
        <w:t>| Stephen Marlin | 80 |</w:t>
      </w:r>
    </w:p>
    <w:p>
      <w:r>
        <w:rPr>
          <w:rFonts w:ascii="Arial" w:hAnsi="Arial"/>
          <w:sz w:val="18"/>
        </w:rPr>
        <w:t>| Craig Roberts | System showed 5, but Bob noted there appeared to be 4 |</w:t>
      </w:r>
    </w:p>
    <w:p>
      <w:r>
        <w:rPr>
          <w:rFonts w:ascii="Arial" w:hAnsi="Arial"/>
          <w:sz w:val="18"/>
        </w:rPr>
        <w:t>| Roland | 0 |</w:t>
      </w:r>
    </w:p>
    <w:p>
      <w:r>
        <w:rPr>
          <w:rFonts w:ascii="Arial" w:hAnsi="Arial"/>
          <w:sz w:val="18"/>
        </w:rPr>
        <w:t>| Wider reviewed group total | 320 |</w:t>
      </w:r>
    </w:p>
    <w:p>
      <w:r>
        <w:rPr>
          <w:rFonts w:ascii="Arial" w:hAnsi="Arial"/>
          <w:sz w:val="18"/>
        </w:rPr>
        <w:t>Craig has very limited remortgage opportunity showing compared with peers. This means Craig is more reliant on purchase business.</w:t>
      </w:r>
    </w:p>
    <w:p>
      <w:r>
        <w:rPr>
          <w:rFonts w:ascii="Arial" w:hAnsi="Arial"/>
          <w:sz w:val="18"/>
        </w:rPr>
        <w:t>### Vs Last Week / Last Month</w:t>
      </w:r>
    </w:p>
    <w:p>
      <w:r>
        <w:rPr>
          <w:rFonts w:ascii="Arial" w:hAnsi="Arial"/>
          <w:sz w:val="18"/>
        </w:rPr>
        <w:t>- No previous-week remortgage chase activity was discussed.</w:t>
      </w:r>
    </w:p>
    <w:p>
      <w:r>
        <w:rPr>
          <w:rFonts w:ascii="Arial" w:hAnsi="Arial"/>
          <w:sz w:val="18"/>
        </w:rPr>
        <w:t>- No specific disengaged remortgage clients were discussed.</w:t>
      </w:r>
    </w:p>
    <w:p>
      <w:r>
        <w:rPr>
          <w:rFonts w:ascii="Arial" w:hAnsi="Arial"/>
          <w:sz w:val="18"/>
        </w:rPr>
        <w:t>- No client-level re-engagement strategy was reviewed.</w:t>
      </w:r>
    </w:p>
    <w:p>
      <w:r>
        <w:rPr>
          <w:rFonts w:ascii="Arial" w:hAnsi="Arial"/>
          <w:sz w:val="18"/>
        </w:rPr>
        <w:t>### What’s Working Well</w:t>
      </w:r>
    </w:p>
    <w:p>
      <w:r>
        <w:rPr>
          <w:rFonts w:ascii="Arial" w:hAnsi="Arial"/>
          <w:sz w:val="18"/>
        </w:rPr>
        <w:t>- Craig’s low remortgage pipeline gives a clear view that performance improvement must come mainly through:</w:t>
      </w:r>
    </w:p>
    <w:p>
      <w:r>
        <w:rPr>
          <w:rFonts w:ascii="Arial" w:hAnsi="Arial"/>
          <w:sz w:val="18"/>
        </w:rPr>
        <w:t xml:space="preserve">  - Purchase lead conversion</w:t>
      </w:r>
    </w:p>
    <w:p>
      <w:r>
        <w:rPr>
          <w:rFonts w:ascii="Arial" w:hAnsi="Arial"/>
          <w:sz w:val="18"/>
        </w:rPr>
        <w:t xml:space="preserve">  - Protection</w:t>
      </w:r>
    </w:p>
    <w:p>
      <w:r>
        <w:rPr>
          <w:rFonts w:ascii="Arial" w:hAnsi="Arial"/>
          <w:sz w:val="18"/>
        </w:rPr>
        <w:t xml:space="preserve">  - Admin fees</w:t>
      </w:r>
    </w:p>
    <w:p>
      <w:r>
        <w:rPr>
          <w:rFonts w:ascii="Arial" w:hAnsi="Arial"/>
          <w:sz w:val="18"/>
        </w:rPr>
        <w:t xml:space="preserve">  - Stronger lead handling</w:t>
      </w:r>
    </w:p>
    <w:p>
      <w:r>
        <w:rPr>
          <w:rFonts w:ascii="Arial" w:hAnsi="Arial"/>
          <w:sz w:val="18"/>
        </w:rPr>
        <w:t>- Craig appears to have more purchase opportunity than remortgage opportunity.</w:t>
      </w:r>
    </w:p>
    <w:p>
      <w:r>
        <w:rPr>
          <w:rFonts w:ascii="Arial" w:hAnsi="Arial"/>
          <w:sz w:val="18"/>
        </w:rPr>
        <w:t>### What’s Not Working Well</w:t>
      </w:r>
    </w:p>
    <w:p>
      <w:r>
        <w:rPr>
          <w:rFonts w:ascii="Arial" w:hAnsi="Arial"/>
          <w:sz w:val="18"/>
        </w:rPr>
        <w:t>- Craig has very few remortgage opportunities recorded for the coming financial year.</w:t>
      </w:r>
    </w:p>
    <w:p>
      <w:r>
        <w:rPr>
          <w:rFonts w:ascii="Arial" w:hAnsi="Arial"/>
          <w:sz w:val="18"/>
        </w:rPr>
        <w:t>- This creates dependency on purchase lead performance.</w:t>
      </w:r>
    </w:p>
    <w:p>
      <w:r>
        <w:rPr>
          <w:rFonts w:ascii="Arial" w:hAnsi="Arial"/>
          <w:sz w:val="18"/>
        </w:rPr>
        <w:t>- Any weakness in purchase follow-up or conversion will have a greater impact because Craig does not have a large remortgage pipeline to fall back on.</w:t>
      </w:r>
    </w:p>
    <w:p>
      <w:r>
        <w:rPr>
          <w:rFonts w:ascii="Arial" w:hAnsi="Arial"/>
          <w:sz w:val="18"/>
        </w:rPr>
        <w:t>- Pipeline predictability may be weaker than advisers with larger renewal/remortgage books.</w:t>
      </w:r>
    </w:p>
    <w:p>
      <w:r>
        <w:rPr>
          <w:rFonts w:ascii="Arial" w:hAnsi="Arial"/>
          <w:sz w:val="18"/>
        </w:rPr>
        <w:t>### Risks / Blockers</w:t>
      </w:r>
    </w:p>
    <w:p>
      <w:r>
        <w:rPr>
          <w:rFonts w:ascii="Arial" w:hAnsi="Arial"/>
          <w:sz w:val="18"/>
        </w:rPr>
        <w:t>- Low renewal/remortgage volume increases reliance on new purchase business.</w:t>
      </w:r>
    </w:p>
    <w:p>
      <w:r>
        <w:rPr>
          <w:rFonts w:ascii="Arial" w:hAnsi="Arial"/>
          <w:sz w:val="18"/>
        </w:rPr>
        <w:t>- Revenue may be more exposed if purchase leads are not managed tightly.</w:t>
      </w:r>
    </w:p>
    <w:p>
      <w:r>
        <w:rPr>
          <w:rFonts w:ascii="Arial" w:hAnsi="Arial"/>
          <w:sz w:val="18"/>
        </w:rPr>
        <w:t>- Weak purchase conversion could significantly affect Craig’s ability to meet the annual target.</w:t>
      </w:r>
    </w:p>
    <w:p>
      <w:r>
        <w:rPr>
          <w:rFonts w:ascii="Arial" w:hAnsi="Arial"/>
          <w:sz w:val="18"/>
        </w:rPr>
        <w:t>- If existing remortgage opportunities are not recorded correctly, even the small available opportunity base may be understated or missed.</w:t>
      </w:r>
    </w:p>
    <w:p>
      <w:r>
        <w:rPr>
          <w:rFonts w:ascii="Arial" w:hAnsi="Arial"/>
          <w:sz w:val="18"/>
        </w:rPr>
        <w:t>### Actions Required</w:t>
      </w:r>
    </w:p>
    <w:p>
      <w:r>
        <w:rPr>
          <w:rFonts w:ascii="Arial" w:hAnsi="Arial"/>
          <w:sz w:val="18"/>
        </w:rPr>
        <w:t>- Craig to factor the low remortgage opportunity volume into his business plan.</w:t>
      </w:r>
    </w:p>
    <w:p>
      <w:r>
        <w:rPr>
          <w:rFonts w:ascii="Arial" w:hAnsi="Arial"/>
          <w:sz w:val="18"/>
        </w:rPr>
        <w:t>- Craig to focus on purchase lead management and conversion.</w:t>
      </w:r>
    </w:p>
    <w:p>
      <w:r>
        <w:rPr>
          <w:rFonts w:ascii="Arial" w:hAnsi="Arial"/>
          <w:sz w:val="18"/>
        </w:rPr>
        <w:t>- Craig to ensure any remortgage opportunities that do exist are correctly recorded and followed up.</w:t>
      </w:r>
    </w:p>
    <w:p>
      <w:r>
        <w:rPr>
          <w:rFonts w:ascii="Arial" w:hAnsi="Arial"/>
          <w:sz w:val="18"/>
        </w:rPr>
        <w:t>- Craig to build his plan around stronger purchase conversion and limited remortgage support.</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 Craig’s remortgage opportunity base is materially lower than several peers, so performance improvement is more likely to come from purchase conversion, protection, and fees.</w:t>
      </w:r>
    </w:p>
    <w:p>
      <w:r>
        <w:rPr>
          <w:rFonts w:ascii="Arial" w:hAnsi="Arial"/>
          <w:sz w:val="18"/>
        </w:rPr>
        <w:t>---</w:t>
      </w:r>
    </w:p>
    <w:p>
      <w:r>
        <w:rPr>
          <w:rFonts w:ascii="Arial" w:hAnsi="Arial"/>
          <w:sz w:val="18"/>
        </w:rPr>
        <w:t>## 10. Projected Income and Target Planning</w:t>
      </w:r>
    </w:p>
    <w:p>
      <w:r>
        <w:rPr>
          <w:rFonts w:ascii="Arial" w:hAnsi="Arial"/>
          <w:sz w:val="18"/>
        </w:rPr>
        <w:t>### Current Position</w:t>
      </w:r>
    </w:p>
    <w:p>
      <w:r>
        <w:rPr>
          <w:rFonts w:ascii="Arial" w:hAnsi="Arial"/>
          <w:sz w:val="18"/>
        </w:rPr>
        <w:t>Bob reviewed Craig’s annual target planning and explained how the quarterly profile has been calculated using four years of company trading data.</w:t>
      </w:r>
    </w:p>
    <w:p>
      <w:r>
        <w:rPr>
          <w:rFonts w:ascii="Arial" w:hAnsi="Arial"/>
          <w:sz w:val="18"/>
        </w:rPr>
        <w:t>Annual target:</w:t>
      </w:r>
    </w:p>
    <w:p>
      <w:r>
        <w:rPr>
          <w:rFonts w:ascii="Arial" w:hAnsi="Arial"/>
          <w:sz w:val="18"/>
        </w:rPr>
        <w:t>- **£181,947 banked income**</w:t>
      </w:r>
    </w:p>
    <w:p>
      <w:r>
        <w:rPr>
          <w:rFonts w:ascii="Arial" w:hAnsi="Arial"/>
          <w:sz w:val="18"/>
        </w:rPr>
        <w:t>The annual target is supported by:</w:t>
      </w:r>
    </w:p>
    <w:p>
      <w:r>
        <w:rPr>
          <w:rFonts w:ascii="Arial" w:hAnsi="Arial"/>
          <w:sz w:val="18"/>
        </w:rPr>
        <w:t>- **94 mortgage applications**</w:t>
      </w:r>
    </w:p>
    <w:p>
      <w:r>
        <w:rPr>
          <w:rFonts w:ascii="Arial" w:hAnsi="Arial"/>
          <w:sz w:val="18"/>
        </w:rPr>
        <w:t>- **48 expected protection cases**</w:t>
      </w:r>
    </w:p>
    <w:p>
      <w:r>
        <w:rPr>
          <w:rFonts w:ascii="Arial" w:hAnsi="Arial"/>
          <w:sz w:val="18"/>
        </w:rPr>
        <w:t>- **62 admin fees**</w:t>
      </w:r>
    </w:p>
    <w:p>
      <w:r>
        <w:rPr>
          <w:rFonts w:ascii="Arial" w:hAnsi="Arial"/>
          <w:sz w:val="18"/>
        </w:rPr>
        <w:t>- **2 expected renewal cases**</w:t>
      </w:r>
    </w:p>
    <w:p>
      <w:r>
        <w:rPr>
          <w:rFonts w:ascii="Arial" w:hAnsi="Arial"/>
          <w:sz w:val="18"/>
        </w:rPr>
        <w:t>Quarterly written-business / income profile:</w:t>
      </w:r>
    </w:p>
    <w:p>
      <w:r>
        <w:rPr>
          <w:rFonts w:ascii="Arial" w:hAnsi="Arial"/>
          <w:sz w:val="18"/>
        </w:rPr>
        <w:t>| Quarter | Percentage |</w:t>
      </w:r>
    </w:p>
    <w:p>
      <w:r>
        <w:rPr>
          <w:rFonts w:ascii="Arial" w:hAnsi="Arial"/>
          <w:sz w:val="18"/>
        </w:rPr>
        <w:t>|---|---:|</w:t>
      </w:r>
    </w:p>
    <w:p>
      <w:r>
        <w:rPr>
          <w:rFonts w:ascii="Arial" w:hAnsi="Arial"/>
          <w:sz w:val="18"/>
        </w:rPr>
        <w:t>| Q1 | 26% |</w:t>
      </w:r>
    </w:p>
    <w:p>
      <w:r>
        <w:rPr>
          <w:rFonts w:ascii="Arial" w:hAnsi="Arial"/>
          <w:sz w:val="18"/>
        </w:rPr>
        <w:t>| Q2 | 27% |</w:t>
      </w:r>
    </w:p>
    <w:p>
      <w:r>
        <w:rPr>
          <w:rFonts w:ascii="Arial" w:hAnsi="Arial"/>
          <w:sz w:val="18"/>
        </w:rPr>
        <w:t>| Q3 | 20% / lower due to Christmas period |</w:t>
      </w:r>
    </w:p>
    <w:p>
      <w:r>
        <w:rPr>
          <w:rFonts w:ascii="Arial" w:hAnsi="Arial"/>
          <w:sz w:val="18"/>
        </w:rPr>
        <w:t>| Q4 | 27% / recovery and increase |</w:t>
      </w:r>
    </w:p>
    <w:p>
      <w:r>
        <w:rPr>
          <w:rFonts w:ascii="Arial" w:hAnsi="Arial"/>
          <w:sz w:val="18"/>
        </w:rPr>
        <w:t>Bob explained that the same quarterly percentages are applied to mortgage volume expectations, helping Craig understand how many mortgages are needed across the year.</w:t>
      </w:r>
    </w:p>
    <w:p>
      <w:r>
        <w:rPr>
          <w:rFonts w:ascii="Arial" w:hAnsi="Arial"/>
          <w:sz w:val="18"/>
        </w:rPr>
        <w:t>Craig was asked to focus on what he wants to achieve this year and how he will manage his tracker. Bob encouraged Craig to make goals monthly rather than quarterly.</w:t>
      </w:r>
    </w:p>
    <w:p>
      <w:r>
        <w:rPr>
          <w:rFonts w:ascii="Arial" w:hAnsi="Arial"/>
          <w:sz w:val="18"/>
        </w:rPr>
        <w:t>The year-end planning spreadsheet is designed to track:</w:t>
      </w:r>
    </w:p>
    <w:p>
      <w:r>
        <w:rPr>
          <w:rFonts w:ascii="Arial" w:hAnsi="Arial"/>
          <w:sz w:val="18"/>
        </w:rPr>
        <w:t>- Written business</w:t>
      </w:r>
    </w:p>
    <w:p>
      <w:r>
        <w:rPr>
          <w:rFonts w:ascii="Arial" w:hAnsi="Arial"/>
          <w:sz w:val="18"/>
        </w:rPr>
        <w:t>- Banked business</w:t>
      </w:r>
    </w:p>
    <w:p>
      <w:r>
        <w:rPr>
          <w:rFonts w:ascii="Arial" w:hAnsi="Arial"/>
          <w:sz w:val="18"/>
        </w:rPr>
        <w:t>- Mortgage applications</w:t>
      </w:r>
    </w:p>
    <w:p>
      <w:r>
        <w:rPr>
          <w:rFonts w:ascii="Arial" w:hAnsi="Arial"/>
          <w:sz w:val="18"/>
        </w:rPr>
        <w:t>- Renewals</w:t>
      </w:r>
    </w:p>
    <w:p>
      <w:r>
        <w:rPr>
          <w:rFonts w:ascii="Arial" w:hAnsi="Arial"/>
          <w:sz w:val="18"/>
        </w:rPr>
        <w:t>- Insurance cases</w:t>
      </w:r>
    </w:p>
    <w:p>
      <w:r>
        <w:rPr>
          <w:rFonts w:ascii="Arial" w:hAnsi="Arial"/>
          <w:sz w:val="18"/>
        </w:rPr>
        <w:t>- Admin fees</w:t>
      </w:r>
    </w:p>
    <w:p>
      <w:r>
        <w:rPr>
          <w:rFonts w:ascii="Arial" w:hAnsi="Arial"/>
          <w:sz w:val="18"/>
        </w:rPr>
        <w:t>- Monthly position</w:t>
      </w:r>
    </w:p>
    <w:p>
      <w:r>
        <w:rPr>
          <w:rFonts w:ascii="Arial" w:hAnsi="Arial"/>
          <w:sz w:val="18"/>
        </w:rPr>
        <w:t>- Quarterly position</w:t>
      </w:r>
    </w:p>
    <w:p>
      <w:r>
        <w:rPr>
          <w:rFonts w:ascii="Arial" w:hAnsi="Arial"/>
          <w:sz w:val="18"/>
        </w:rPr>
        <w:t>- Year-end position</w:t>
      </w:r>
    </w:p>
    <w:p>
      <w:r>
        <w:rPr>
          <w:rFonts w:ascii="Arial" w:hAnsi="Arial"/>
          <w:sz w:val="18"/>
        </w:rPr>
        <w:t>- Any deficit against target</w:t>
      </w:r>
    </w:p>
    <w:p>
      <w:r>
        <w:rPr>
          <w:rFonts w:ascii="Arial" w:hAnsi="Arial"/>
          <w:sz w:val="18"/>
        </w:rPr>
        <w:t>### Vs Last Week / Last Month</w:t>
      </w:r>
    </w:p>
    <w:p>
      <w:r>
        <w:rPr>
          <w:rFonts w:ascii="Arial" w:hAnsi="Arial"/>
          <w:sz w:val="18"/>
        </w:rPr>
        <w:t>- No current Craig year-to-date tracker figures were reviewed.</w:t>
      </w:r>
    </w:p>
    <w:p>
      <w:r>
        <w:rPr>
          <w:rFonts w:ascii="Arial" w:hAnsi="Arial"/>
          <w:sz w:val="18"/>
        </w:rPr>
        <w:t>- No specific current pipeline versus budget figure was provided.</w:t>
      </w:r>
    </w:p>
    <w:p>
      <w:r>
        <w:rPr>
          <w:rFonts w:ascii="Arial" w:hAnsi="Arial"/>
          <w:sz w:val="18"/>
        </w:rPr>
        <w:t>- The review focused on the target framework and the need to start disciplined weekly and monthly updates.</w:t>
      </w:r>
    </w:p>
    <w:p>
      <w:r>
        <w:rPr>
          <w:rFonts w:ascii="Arial" w:hAnsi="Arial"/>
          <w:sz w:val="18"/>
        </w:rPr>
        <w:t>### What’s Working Well</w:t>
      </w:r>
    </w:p>
    <w:p>
      <w:r>
        <w:rPr>
          <w:rFonts w:ascii="Arial" w:hAnsi="Arial"/>
          <w:sz w:val="18"/>
        </w:rPr>
        <w:t>- Craig has visibility of the annual banked target and quarterly profile.</w:t>
      </w:r>
    </w:p>
    <w:p>
      <w:r>
        <w:rPr>
          <w:rFonts w:ascii="Arial" w:hAnsi="Arial"/>
          <w:sz w:val="18"/>
        </w:rPr>
        <w:t>- The spreadsheet provides a clear mechanism to identify:</w:t>
      </w:r>
    </w:p>
    <w:p>
      <w:r>
        <w:rPr>
          <w:rFonts w:ascii="Arial" w:hAnsi="Arial"/>
          <w:sz w:val="18"/>
        </w:rPr>
        <w:t xml:space="preserve">  - Current written business</w:t>
      </w:r>
    </w:p>
    <w:p>
      <w:r>
        <w:rPr>
          <w:rFonts w:ascii="Arial" w:hAnsi="Arial"/>
          <w:sz w:val="18"/>
        </w:rPr>
        <w:t xml:space="preserve">  - Current banked business</w:t>
      </w:r>
    </w:p>
    <w:p>
      <w:r>
        <w:rPr>
          <w:rFonts w:ascii="Arial" w:hAnsi="Arial"/>
          <w:sz w:val="18"/>
        </w:rPr>
        <w:t xml:space="preserve">  - Mortgage application volume</w:t>
      </w:r>
    </w:p>
    <w:p>
      <w:r>
        <w:rPr>
          <w:rFonts w:ascii="Arial" w:hAnsi="Arial"/>
          <w:sz w:val="18"/>
        </w:rPr>
        <w:t xml:space="preserve">  - Renewal performance</w:t>
      </w:r>
    </w:p>
    <w:p>
      <w:r>
        <w:rPr>
          <w:rFonts w:ascii="Arial" w:hAnsi="Arial"/>
          <w:sz w:val="18"/>
        </w:rPr>
        <w:t xml:space="preserve">  - Insurance case volume</w:t>
      </w:r>
    </w:p>
    <w:p>
      <w:r>
        <w:rPr>
          <w:rFonts w:ascii="Arial" w:hAnsi="Arial"/>
          <w:sz w:val="18"/>
        </w:rPr>
        <w:t xml:space="preserve">  - Admin fee performance</w:t>
      </w:r>
    </w:p>
    <w:p>
      <w:r>
        <w:rPr>
          <w:rFonts w:ascii="Arial" w:hAnsi="Arial"/>
          <w:sz w:val="18"/>
        </w:rPr>
        <w:t xml:space="preserve">  - Monthly and year-end shortfall</w:t>
      </w:r>
    </w:p>
    <w:p>
      <w:r>
        <w:rPr>
          <w:rFonts w:ascii="Arial" w:hAnsi="Arial"/>
          <w:sz w:val="18"/>
        </w:rPr>
        <w:t>- The target has been broken down into practical performance areas.</w:t>
      </w:r>
    </w:p>
    <w:p>
      <w:r>
        <w:rPr>
          <w:rFonts w:ascii="Arial" w:hAnsi="Arial"/>
          <w:sz w:val="18"/>
        </w:rPr>
        <w:t>- Bob has linked mortgage activity, lead management, protection, fees, and income production together.</w:t>
      </w:r>
    </w:p>
    <w:p>
      <w:r>
        <w:rPr>
          <w:rFonts w:ascii="Arial" w:hAnsi="Arial"/>
          <w:sz w:val="18"/>
        </w:rPr>
        <w:t>- Craig has significant opportunity through lead volume.</w:t>
      </w:r>
    </w:p>
    <w:p>
      <w:r>
        <w:rPr>
          <w:rFonts w:ascii="Arial" w:hAnsi="Arial"/>
          <w:sz w:val="18"/>
        </w:rPr>
        <w:t>- Bob will support branch engagement to improve lead quality.</w:t>
      </w:r>
    </w:p>
    <w:p>
      <w:r>
        <w:rPr>
          <w:rFonts w:ascii="Arial" w:hAnsi="Arial"/>
          <w:sz w:val="18"/>
        </w:rPr>
        <w:t>### What’s Not Working Well</w:t>
      </w:r>
    </w:p>
    <w:p>
      <w:r>
        <w:rPr>
          <w:rFonts w:ascii="Arial" w:hAnsi="Arial"/>
          <w:sz w:val="18"/>
        </w:rPr>
        <w:t>- Weekly tracker discipline is not yet embedded.</w:t>
      </w:r>
    </w:p>
    <w:p>
      <w:r>
        <w:rPr>
          <w:rFonts w:ascii="Arial" w:hAnsi="Arial"/>
          <w:sz w:val="18"/>
        </w:rPr>
        <w:t>- The spreadsheet must be updated every Wednesday or before the weekly review.</w:t>
      </w:r>
    </w:p>
    <w:p>
      <w:r>
        <w:rPr>
          <w:rFonts w:ascii="Arial" w:hAnsi="Arial"/>
          <w:sz w:val="18"/>
        </w:rPr>
        <w:t>- Craig noted he is not as confident using Power BI and usually relies on MIDAS, creating a reporting source risk.</w:t>
      </w:r>
    </w:p>
    <w:p>
      <w:r>
        <w:rPr>
          <w:rFonts w:ascii="Arial" w:hAnsi="Arial"/>
          <w:sz w:val="18"/>
        </w:rPr>
        <w:t>- Craig needs to define the behavioural changes that will drive improved numbers.</w:t>
      </w:r>
    </w:p>
    <w:p>
      <w:r>
        <w:rPr>
          <w:rFonts w:ascii="Arial" w:hAnsi="Arial"/>
          <w:sz w:val="18"/>
        </w:rPr>
        <w:t>- Craig needs to spend time catching up after being off.</w:t>
      </w:r>
    </w:p>
    <w:p>
      <w:r>
        <w:rPr>
          <w:rFonts w:ascii="Arial" w:hAnsi="Arial"/>
          <w:sz w:val="18"/>
        </w:rPr>
        <w:t>- Current performance planning needs to be broken down more clearly by:</w:t>
      </w:r>
    </w:p>
    <w:p>
      <w:r>
        <w:rPr>
          <w:rFonts w:ascii="Arial" w:hAnsi="Arial"/>
          <w:sz w:val="18"/>
        </w:rPr>
        <w:t xml:space="preserve">  - Mortgage activity</w:t>
      </w:r>
    </w:p>
    <w:p>
      <w:r>
        <w:rPr>
          <w:rFonts w:ascii="Arial" w:hAnsi="Arial"/>
          <w:sz w:val="18"/>
        </w:rPr>
        <w:t xml:space="preserve">  - Protection activity</w:t>
      </w:r>
    </w:p>
    <w:p>
      <w:r>
        <w:rPr>
          <w:rFonts w:ascii="Arial" w:hAnsi="Arial"/>
          <w:sz w:val="18"/>
        </w:rPr>
        <w:t xml:space="preserve">  - Branch activity</w:t>
      </w:r>
    </w:p>
    <w:p>
      <w:r>
        <w:rPr>
          <w:rFonts w:ascii="Arial" w:hAnsi="Arial"/>
          <w:sz w:val="18"/>
        </w:rPr>
        <w:t xml:space="preserve">  - Target tracking</w:t>
      </w:r>
    </w:p>
    <w:p>
      <w:r>
        <w:rPr>
          <w:rFonts w:ascii="Arial" w:hAnsi="Arial"/>
          <w:sz w:val="18"/>
        </w:rPr>
        <w:t>### Risks / Blockers</w:t>
      </w:r>
    </w:p>
    <w:p>
      <w:r>
        <w:rPr>
          <w:rFonts w:ascii="Arial" w:hAnsi="Arial"/>
          <w:sz w:val="18"/>
        </w:rPr>
        <w:t>- If the spreadsheet is not updated weekly, shortfalls in written business, banked business, protection, or admin fees may not be identified early enough.</w:t>
      </w:r>
    </w:p>
    <w:p>
      <w:r>
        <w:rPr>
          <w:rFonts w:ascii="Arial" w:hAnsi="Arial"/>
          <w:sz w:val="18"/>
        </w:rPr>
        <w:t>- Failure to monitor deficits could create end-of-year income pressure.</w:t>
      </w:r>
    </w:p>
    <w:p>
      <w:r>
        <w:rPr>
          <w:rFonts w:ascii="Arial" w:hAnsi="Arial"/>
          <w:sz w:val="18"/>
        </w:rPr>
        <w:t>- If time off or lower activity creates a shortfall, there needs to be a clear catch-up plan.</w:t>
      </w:r>
    </w:p>
    <w:p>
      <w:r>
        <w:rPr>
          <w:rFonts w:ascii="Arial" w:hAnsi="Arial"/>
          <w:sz w:val="18"/>
        </w:rPr>
        <w:t>- If Power BI and MIDAS figures are used inconsistently, reporting may become unreliable.</w:t>
      </w:r>
    </w:p>
    <w:p>
      <w:r>
        <w:rPr>
          <w:rFonts w:ascii="Arial" w:hAnsi="Arial"/>
          <w:sz w:val="18"/>
        </w:rPr>
        <w:t>- Without monthly targets and clear measures, underperformance may not be identified early enough.</w:t>
      </w:r>
    </w:p>
    <w:p>
      <w:r>
        <w:rPr>
          <w:rFonts w:ascii="Arial" w:hAnsi="Arial"/>
          <w:sz w:val="18"/>
        </w:rPr>
        <w:t>- If protection cases are not recovered quickly, projected income may fall short.</w:t>
      </w:r>
    </w:p>
    <w:p>
      <w:r>
        <w:rPr>
          <w:rFonts w:ascii="Arial" w:hAnsi="Arial"/>
          <w:sz w:val="18"/>
        </w:rPr>
        <w:t>### Actions Required</w:t>
      </w:r>
    </w:p>
    <w:p>
      <w:r>
        <w:rPr>
          <w:rFonts w:ascii="Arial" w:hAnsi="Arial"/>
          <w:sz w:val="18"/>
        </w:rPr>
        <w:t>- Craig to update the year-end tracking spreadsheet every Wednesday with:</w:t>
      </w:r>
    </w:p>
    <w:p>
      <w:r>
        <w:rPr>
          <w:rFonts w:ascii="Arial" w:hAnsi="Arial"/>
          <w:sz w:val="18"/>
        </w:rPr>
        <w:t xml:space="preserve">  - Total written</w:t>
      </w:r>
    </w:p>
    <w:p>
      <w:r>
        <w:rPr>
          <w:rFonts w:ascii="Arial" w:hAnsi="Arial"/>
          <w:sz w:val="18"/>
        </w:rPr>
        <w:t xml:space="preserve">  - Total banked</w:t>
      </w:r>
    </w:p>
    <w:p>
      <w:r>
        <w:rPr>
          <w:rFonts w:ascii="Arial" w:hAnsi="Arial"/>
          <w:sz w:val="18"/>
        </w:rPr>
        <w:t xml:space="preserve">  - Number of purchase/remortgage applications</w:t>
      </w:r>
    </w:p>
    <w:p>
      <w:r>
        <w:rPr>
          <w:rFonts w:ascii="Arial" w:hAnsi="Arial"/>
          <w:sz w:val="18"/>
        </w:rPr>
        <w:t xml:space="preserve">  - Renewal cases</w:t>
      </w:r>
    </w:p>
    <w:p>
      <w:r>
        <w:rPr>
          <w:rFonts w:ascii="Arial" w:hAnsi="Arial"/>
          <w:sz w:val="18"/>
        </w:rPr>
        <w:t xml:space="preserve">  - Insurance cases</w:t>
      </w:r>
    </w:p>
    <w:p>
      <w:r>
        <w:rPr>
          <w:rFonts w:ascii="Arial" w:hAnsi="Arial"/>
          <w:sz w:val="18"/>
        </w:rPr>
        <w:t>- Craig to use the spreadsheet to identify any monthly deficit.</w:t>
      </w:r>
    </w:p>
    <w:p>
      <w:r>
        <w:rPr>
          <w:rFonts w:ascii="Arial" w:hAnsi="Arial"/>
          <w:sz w:val="18"/>
        </w:rPr>
        <w:t>- Craig to agree how any shortfall will be recovered.</w:t>
      </w:r>
    </w:p>
    <w:p>
      <w:r>
        <w:rPr>
          <w:rFonts w:ascii="Arial" w:hAnsi="Arial"/>
          <w:sz w:val="18"/>
        </w:rPr>
        <w:t>- Craig to update the tracker before the next review.</w:t>
      </w:r>
    </w:p>
    <w:p>
      <w:r>
        <w:rPr>
          <w:rFonts w:ascii="Arial" w:hAnsi="Arial"/>
          <w:sz w:val="18"/>
        </w:rPr>
        <w:t>- Craig to build a monthly performance plan covering:</w:t>
      </w:r>
    </w:p>
    <w:p>
      <w:r>
        <w:rPr>
          <w:rFonts w:ascii="Arial" w:hAnsi="Arial"/>
          <w:sz w:val="18"/>
        </w:rPr>
        <w:t xml:space="preserve">  - Mortgages</w:t>
      </w:r>
    </w:p>
    <w:p>
      <w:r>
        <w:rPr>
          <w:rFonts w:ascii="Arial" w:hAnsi="Arial"/>
          <w:sz w:val="18"/>
        </w:rPr>
        <w:t xml:space="preserve">  - Protection</w:t>
      </w:r>
    </w:p>
    <w:p>
      <w:r>
        <w:rPr>
          <w:rFonts w:ascii="Arial" w:hAnsi="Arial"/>
          <w:sz w:val="18"/>
        </w:rPr>
        <w:t xml:space="preserve">  - Branch activity</w:t>
      </w:r>
    </w:p>
    <w:p>
      <w:r>
        <w:rPr>
          <w:rFonts w:ascii="Arial" w:hAnsi="Arial"/>
          <w:sz w:val="18"/>
        </w:rPr>
        <w:t xml:space="preserve">  - Target tracking</w:t>
      </w:r>
    </w:p>
    <w:p>
      <w:r>
        <w:rPr>
          <w:rFonts w:ascii="Arial" w:hAnsi="Arial"/>
          <w:sz w:val="18"/>
        </w:rPr>
        <w:t>- Craig to return the updated plan to Bob by the end of the week commencing **25 May 2026**.</w:t>
      </w:r>
    </w:p>
    <w:p>
      <w:r>
        <w:rPr>
          <w:rFonts w:ascii="Arial" w:hAnsi="Arial"/>
          <w:sz w:val="18"/>
        </w:rPr>
        <w:t>- Craig and Bob to confirm whether Power BI or MIDAS should be used as the primary source for weekly figures.</w:t>
      </w:r>
    </w:p>
    <w:p>
      <w:r>
        <w:rPr>
          <w:rFonts w:ascii="Arial" w:hAnsi="Arial"/>
          <w:sz w:val="18"/>
        </w:rPr>
        <w:t>- Craig to complete the quality review document.</w:t>
      </w:r>
    </w:p>
    <w:p>
      <w:r>
        <w:rPr>
          <w:rFonts w:ascii="Arial" w:hAnsi="Arial"/>
          <w:sz w:val="18"/>
        </w:rPr>
        <w:t>- Craig to explain what will change this year to support delivery of the **£181,947** target.</w:t>
      </w:r>
    </w:p>
    <w:p>
      <w:r>
        <w:rPr>
          <w:rFonts w:ascii="Arial" w:hAnsi="Arial"/>
          <w:sz w:val="18"/>
        </w:rPr>
        <w:t>### Action Owner</w:t>
      </w:r>
    </w:p>
    <w:p>
      <w:r>
        <w:rPr>
          <w:rFonts w:ascii="Arial" w:hAnsi="Arial"/>
          <w:sz w:val="18"/>
        </w:rPr>
        <w:t>- **Adviser:** Craig Roberts</w:t>
      </w:r>
    </w:p>
    <w:p>
      <w:r>
        <w:rPr>
          <w:rFonts w:ascii="Arial" w:hAnsi="Arial"/>
          <w:sz w:val="18"/>
        </w:rPr>
        <w:t>- **Other:** Bob Duncan, to support clarification of reporting source if required</w:t>
      </w:r>
    </w:p>
    <w:p>
      <w:r>
        <w:rPr>
          <w:rFonts w:ascii="Arial" w:hAnsi="Arial"/>
          <w:sz w:val="18"/>
        </w:rPr>
        <w:t>### Trend Insight</w:t>
      </w:r>
    </w:p>
    <w:p>
      <w:r>
        <w:rPr>
          <w:rFonts w:ascii="Arial" w:hAnsi="Arial"/>
          <w:sz w:val="18"/>
        </w:rPr>
        <w:t>**Stagnant pending action** — the target framework is clear, but delivery depends on Craig updating the tracker, turning the annual target into monthly activity, and executing stronger lead, protection, and fee behaviours.</w:t>
      </w:r>
    </w:p>
    <w:p>
      <w:r>
        <w:rPr>
          <w:rFonts w:ascii="Arial" w:hAnsi="Arial"/>
          <w:sz w:val="18"/>
        </w:rPr>
        <w:t>---</w:t>
      </w:r>
    </w:p>
    <w:p>
      <w:r>
        <w:rPr>
          <w:rFonts w:ascii="Arial" w:hAnsi="Arial"/>
          <w:sz w:val="18"/>
        </w:rPr>
        <w:t>## 11. Referral Partner Review</w:t>
      </w:r>
    </w:p>
    <w:p>
      <w:r>
        <w:rPr>
          <w:rFonts w:ascii="Arial" w:hAnsi="Arial"/>
          <w:sz w:val="18"/>
        </w:rPr>
        <w:t>### Current Position</w:t>
      </w:r>
    </w:p>
    <w:p>
      <w:r>
        <w:rPr>
          <w:rFonts w:ascii="Arial" w:hAnsi="Arial"/>
          <w:sz w:val="18"/>
        </w:rPr>
        <w:t>Craig raised a specific issue involving **Victoria Lawson**, **Jackie**, and a client who had been referred on but appeared to have found another broker.</w:t>
      </w:r>
    </w:p>
    <w:p>
      <w:r>
        <w:rPr>
          <w:rFonts w:ascii="Arial" w:hAnsi="Arial"/>
          <w:sz w:val="18"/>
        </w:rPr>
        <w:t>Craig explained that:</w:t>
      </w:r>
    </w:p>
    <w:p>
      <w:r>
        <w:rPr>
          <w:rFonts w:ascii="Arial" w:hAnsi="Arial"/>
          <w:sz w:val="18"/>
        </w:rPr>
        <w:t>- A client was booked to see him because they could not get their own adviser.</w:t>
      </w:r>
    </w:p>
    <w:p>
      <w:r>
        <w:rPr>
          <w:rFonts w:ascii="Arial" w:hAnsi="Arial"/>
          <w:sz w:val="18"/>
        </w:rPr>
        <w:t>- Jackie sent the client to Victoria Lawson as well.</w:t>
      </w:r>
    </w:p>
    <w:p>
      <w:r>
        <w:rPr>
          <w:rFonts w:ascii="Arial" w:hAnsi="Arial"/>
          <w:sz w:val="18"/>
        </w:rPr>
        <w:t>- Jackie later said the client had come back and advised they had found another broker.</w:t>
      </w:r>
    </w:p>
    <w:p>
      <w:r>
        <w:rPr>
          <w:rFonts w:ascii="Arial" w:hAnsi="Arial"/>
          <w:sz w:val="18"/>
        </w:rPr>
        <w:t>- Craig queried whether this had happened through Victoria Lawson.</w:t>
      </w:r>
    </w:p>
    <w:p>
      <w:r>
        <w:rPr>
          <w:rFonts w:ascii="Arial" w:hAnsi="Arial"/>
          <w:sz w:val="18"/>
        </w:rPr>
        <w:t>- Victoria confirmed the client had cancelled both the solicitor and Craig, and that the client had previously spoken to them.</w:t>
      </w:r>
    </w:p>
    <w:p>
      <w:r>
        <w:rPr>
          <w:rFonts w:ascii="Arial" w:hAnsi="Arial"/>
          <w:sz w:val="18"/>
        </w:rPr>
        <w:t>- Craig was concerned that business being referred to **Matheson Lawson** may be being sent elsewhere.</w:t>
      </w:r>
    </w:p>
    <w:p>
      <w:r>
        <w:rPr>
          <w:rFonts w:ascii="Arial" w:hAnsi="Arial"/>
          <w:sz w:val="18"/>
        </w:rPr>
        <w:t>- This appeared to be a misunderstanding in this case.</w:t>
      </w:r>
    </w:p>
    <w:p>
      <w:r>
        <w:rPr>
          <w:rFonts w:ascii="Arial" w:hAnsi="Arial"/>
          <w:sz w:val="18"/>
        </w:rPr>
        <w:t>Bob advised Craig to review the wider referral relationship and consider whether there is a fair balance of referrals.</w:t>
      </w:r>
    </w:p>
    <w:p>
      <w:r>
        <w:rPr>
          <w:rFonts w:ascii="Arial" w:hAnsi="Arial"/>
          <w:sz w:val="18"/>
        </w:rPr>
        <w:t>### Vs Last Week / Last Month</w:t>
      </w:r>
    </w:p>
    <w:p>
      <w:r>
        <w:rPr>
          <w:rFonts w:ascii="Arial" w:hAnsi="Arial"/>
          <w:sz w:val="18"/>
        </w:rPr>
        <w:t>- No previous referral partner figures were reviewed.</w:t>
      </w:r>
    </w:p>
    <w:p>
      <w:r>
        <w:rPr>
          <w:rFonts w:ascii="Arial" w:hAnsi="Arial"/>
          <w:sz w:val="18"/>
        </w:rPr>
        <w:t>- No quantified sent-versus-received referral data was available in the meeting.</w:t>
      </w:r>
    </w:p>
    <w:p>
      <w:r>
        <w:rPr>
          <w:rFonts w:ascii="Arial" w:hAnsi="Arial"/>
          <w:sz w:val="18"/>
        </w:rPr>
        <w:t>### What’s Working Well</w:t>
      </w:r>
    </w:p>
    <w:p>
      <w:r>
        <w:rPr>
          <w:rFonts w:ascii="Arial" w:hAnsi="Arial"/>
          <w:sz w:val="18"/>
        </w:rPr>
        <w:t>- Craig challenged the situation rather than ignoring a possible leakage point.</w:t>
      </w:r>
    </w:p>
    <w:p>
      <w:r>
        <w:rPr>
          <w:rFonts w:ascii="Arial" w:hAnsi="Arial"/>
          <w:sz w:val="18"/>
        </w:rPr>
        <w:t>- Craig clarified the issue directly with Victoria Lawson.</w:t>
      </w:r>
    </w:p>
    <w:p>
      <w:r>
        <w:rPr>
          <w:rFonts w:ascii="Arial" w:hAnsi="Arial"/>
          <w:sz w:val="18"/>
        </w:rPr>
        <w:t>- The immediate case appeared to be a misunderstanding rather than confirmed referral leakage.</w:t>
      </w:r>
    </w:p>
    <w:p>
      <w:r>
        <w:rPr>
          <w:rFonts w:ascii="Arial" w:hAnsi="Arial"/>
          <w:sz w:val="18"/>
        </w:rPr>
        <w:t>- Craig has identified a possible commercial relationship risk.</w:t>
      </w:r>
    </w:p>
    <w:p>
      <w:r>
        <w:rPr>
          <w:rFonts w:ascii="Arial" w:hAnsi="Arial"/>
          <w:sz w:val="18"/>
        </w:rPr>
        <w:t>### What’s Not Working Well</w:t>
      </w:r>
    </w:p>
    <w:p>
      <w:r>
        <w:rPr>
          <w:rFonts w:ascii="Arial" w:hAnsi="Arial"/>
          <w:sz w:val="18"/>
        </w:rPr>
        <w:t>- There may be an imbalance if Craig and the branch are sending significant business to Victoria Lawson / Matheson Lawson without receiving equivalent mortgage opportunities back.</w:t>
      </w:r>
    </w:p>
    <w:p>
      <w:r>
        <w:rPr>
          <w:rFonts w:ascii="Arial" w:hAnsi="Arial"/>
          <w:sz w:val="18"/>
        </w:rPr>
        <w:t>- Craig has not yet quantified:</w:t>
      </w:r>
    </w:p>
    <w:p>
      <w:r>
        <w:rPr>
          <w:rFonts w:ascii="Arial" w:hAnsi="Arial"/>
          <w:sz w:val="18"/>
        </w:rPr>
        <w:t xml:space="preserve">  - How much business is being sent.</w:t>
      </w:r>
    </w:p>
    <w:p>
      <w:r>
        <w:rPr>
          <w:rFonts w:ascii="Arial" w:hAnsi="Arial"/>
          <w:sz w:val="18"/>
        </w:rPr>
        <w:t xml:space="preserve">  - How many mortgage leads are being received in return.</w:t>
      </w:r>
    </w:p>
    <w:p>
      <w:r>
        <w:rPr>
          <w:rFonts w:ascii="Arial" w:hAnsi="Arial"/>
          <w:sz w:val="18"/>
        </w:rPr>
        <w:t xml:space="preserve">  - Whether the relationship is commercially fair.</w:t>
      </w:r>
    </w:p>
    <w:p>
      <w:r>
        <w:rPr>
          <w:rFonts w:ascii="Arial" w:hAnsi="Arial"/>
          <w:sz w:val="18"/>
        </w:rPr>
        <w:t>### Risks / Blockers</w:t>
      </w:r>
    </w:p>
    <w:p>
      <w:r>
        <w:rPr>
          <w:rFonts w:ascii="Arial" w:hAnsi="Arial"/>
          <w:sz w:val="18"/>
        </w:rPr>
        <w:t>- If solicitors are receiving regular referrals but not returning mortgage leads, Craig may be losing commercial value.</w:t>
      </w:r>
    </w:p>
    <w:p>
      <w:r>
        <w:rPr>
          <w:rFonts w:ascii="Arial" w:hAnsi="Arial"/>
          <w:sz w:val="18"/>
        </w:rPr>
        <w:t>- A weak referral relationship could reduce future lead flow.</w:t>
      </w:r>
    </w:p>
    <w:p>
      <w:r>
        <w:rPr>
          <w:rFonts w:ascii="Arial" w:hAnsi="Arial"/>
          <w:sz w:val="18"/>
        </w:rPr>
        <w:t>- Without tracking referral volumes, Craig cannot challenge the relationship with evidence.</w:t>
      </w:r>
    </w:p>
    <w:p>
      <w:r>
        <w:rPr>
          <w:rFonts w:ascii="Arial" w:hAnsi="Arial"/>
          <w:sz w:val="18"/>
        </w:rPr>
        <w:t>### Actions Required</w:t>
      </w:r>
    </w:p>
    <w:p>
      <w:r>
        <w:rPr>
          <w:rFonts w:ascii="Arial" w:hAnsi="Arial"/>
          <w:sz w:val="18"/>
        </w:rPr>
        <w:t>- Craig to review how much business is being sent to Victoria Lawson / Matheson Lawson.</w:t>
      </w:r>
    </w:p>
    <w:p>
      <w:r>
        <w:rPr>
          <w:rFonts w:ascii="Arial" w:hAnsi="Arial"/>
          <w:sz w:val="18"/>
        </w:rPr>
        <w:t>- Craig to assess how much mortgage opportunity is being received in return.</w:t>
      </w:r>
    </w:p>
    <w:p>
      <w:r>
        <w:rPr>
          <w:rFonts w:ascii="Arial" w:hAnsi="Arial"/>
          <w:sz w:val="18"/>
        </w:rPr>
        <w:t>- Craig to consider arranging a conversation with Victoria Lawson if the relationship is imbalanced.</w:t>
      </w:r>
    </w:p>
    <w:p>
      <w:r>
        <w:rPr>
          <w:rFonts w:ascii="Arial" w:hAnsi="Arial"/>
          <w:sz w:val="18"/>
        </w:rPr>
        <w:t>- Craig to be prepared to evidence the referral imbalance, for example:</w:t>
      </w:r>
    </w:p>
    <w:p>
      <w:r>
        <w:rPr>
          <w:rFonts w:ascii="Arial" w:hAnsi="Arial"/>
          <w:sz w:val="18"/>
        </w:rPr>
        <w:t xml:space="preserve">  - “I sent you 50 cases last year, clients paid average fees of £2,000–£2,500, and I received one mortgage lead.”</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**Improving** — Craig identified and challenged a potential referral issue, but now needs to move from anecdotal concern to measured review.</w:t>
      </w:r>
    </w:p>
    <w:p>
      <w:r>
        <w:rPr>
          <w:rFonts w:ascii="Arial" w:hAnsi="Arial"/>
          <w:sz w:val="18"/>
        </w:rPr>
        <w:t>---</w:t>
      </w:r>
    </w:p>
    <w:p>
      <w:r>
        <w:rPr>
          <w:rFonts w:ascii="Arial" w:hAnsi="Arial"/>
          <w:sz w:val="18"/>
        </w:rPr>
        <w:t>## 12. Overall Performance Diagnosis</w:t>
      </w:r>
    </w:p>
    <w:p>
      <w:r>
        <w:rPr>
          <w:rFonts w:ascii="Arial" w:hAnsi="Arial"/>
          <w:sz w:val="18"/>
        </w:rPr>
        <w:t>### Adviser Strengths This Week</w:t>
      </w:r>
    </w:p>
    <w:p>
      <w:r>
        <w:rPr>
          <w:rFonts w:ascii="Arial" w:hAnsi="Arial"/>
          <w:sz w:val="18"/>
        </w:rPr>
        <w:t>- Craig engaged with the year-end target review.</w:t>
      </w:r>
    </w:p>
    <w:p>
      <w:r>
        <w:rPr>
          <w:rFonts w:ascii="Arial" w:hAnsi="Arial"/>
          <w:sz w:val="18"/>
        </w:rPr>
        <w:t>- Craig was brought up to speed on the Midas reporting process.</w:t>
      </w:r>
    </w:p>
    <w:p>
      <w:r>
        <w:rPr>
          <w:rFonts w:ascii="Arial" w:hAnsi="Arial"/>
          <w:sz w:val="18"/>
        </w:rPr>
        <w:t>- Craig is already familiar with using Midas.</w:t>
      </w:r>
    </w:p>
    <w:p>
      <w:r>
        <w:rPr>
          <w:rFonts w:ascii="Arial" w:hAnsi="Arial"/>
          <w:sz w:val="18"/>
        </w:rPr>
        <w:t>- Craig understood how to export and filter report data.</w:t>
      </w:r>
    </w:p>
    <w:p>
      <w:r>
        <w:rPr>
          <w:rFonts w:ascii="Arial" w:hAnsi="Arial"/>
          <w:sz w:val="18"/>
        </w:rPr>
        <w:t>- Craig clarified how self-generated remortgage business should be reported.</w:t>
      </w:r>
    </w:p>
    <w:p>
      <w:r>
        <w:rPr>
          <w:rFonts w:ascii="Arial" w:hAnsi="Arial"/>
          <w:sz w:val="18"/>
        </w:rPr>
        <w:t>- Written business is relatively strong outside quieter holiday periods.</w:t>
      </w:r>
    </w:p>
    <w:p>
      <w:r>
        <w:rPr>
          <w:rFonts w:ascii="Arial" w:hAnsi="Arial"/>
          <w:sz w:val="18"/>
        </w:rPr>
        <w:t>- Banking is reasonably okay, though it needs to increase.</w:t>
      </w:r>
    </w:p>
    <w:p>
      <w:r>
        <w:rPr>
          <w:rFonts w:ascii="Arial" w:hAnsi="Arial"/>
          <w:sz w:val="18"/>
        </w:rPr>
        <w:t>- Craig identified two cancelled protection appointments and acknowledged the need to update spreadsheet/workflow records.</w:t>
      </w:r>
    </w:p>
    <w:p>
      <w:r>
        <w:rPr>
          <w:rFonts w:ascii="Arial" w:hAnsi="Arial"/>
          <w:sz w:val="18"/>
        </w:rPr>
        <w:t>- Craig has identified two live purchase cases where documents have been received and offers accepted.</w:t>
      </w:r>
    </w:p>
    <w:p>
      <w:r>
        <w:rPr>
          <w:rFonts w:ascii="Arial" w:hAnsi="Arial"/>
          <w:sz w:val="18"/>
        </w:rPr>
        <w:t>- Craig is taking ownership of document review while Sean is unavailable.</w:t>
      </w:r>
    </w:p>
    <w:p>
      <w:r>
        <w:rPr>
          <w:rFonts w:ascii="Arial" w:hAnsi="Arial"/>
          <w:sz w:val="18"/>
        </w:rPr>
        <w:t>- Craig identified and challenged a potential referral leakage issue involving Victoria Lawson / Matheson Lawson.</w:t>
      </w:r>
    </w:p>
    <w:p>
      <w:r>
        <w:rPr>
          <w:rFonts w:ascii="Arial" w:hAnsi="Arial"/>
          <w:sz w:val="18"/>
        </w:rPr>
        <w:t>- Craig appears to have purchase opportunity available, which can support mortgage production if managed well.</w:t>
      </w:r>
    </w:p>
    <w:p>
      <w:r>
        <w:rPr>
          <w:rFonts w:ascii="Arial" w:hAnsi="Arial"/>
          <w:sz w:val="18"/>
        </w:rPr>
        <w:t>### Main Risks</w:t>
      </w:r>
    </w:p>
    <w:p>
      <w:r>
        <w:rPr>
          <w:rFonts w:ascii="Arial" w:hAnsi="Arial"/>
          <w:sz w:val="18"/>
        </w:rPr>
        <w:t>- Protection remains the biggest performance gap.</w:t>
      </w:r>
    </w:p>
    <w:p>
      <w:r>
        <w:rPr>
          <w:rFonts w:ascii="Arial" w:hAnsi="Arial"/>
          <w:sz w:val="18"/>
        </w:rPr>
        <w:t>- Fees are too low and need to improve.</w:t>
      </w:r>
    </w:p>
    <w:p>
      <w:r>
        <w:rPr>
          <w:rFonts w:ascii="Arial" w:hAnsi="Arial"/>
          <w:sz w:val="18"/>
        </w:rPr>
        <w:t>- Admin income needs to rise from **31** to **65**.</w:t>
      </w:r>
    </w:p>
    <w:p>
      <w:r>
        <w:rPr>
          <w:rFonts w:ascii="Arial" w:hAnsi="Arial"/>
          <w:sz w:val="18"/>
        </w:rPr>
        <w:t>- Protection callback outcomes are not yet fully updated.</w:t>
      </w:r>
    </w:p>
    <w:p>
      <w:r>
        <w:rPr>
          <w:rFonts w:ascii="Arial" w:hAnsi="Arial"/>
          <w:sz w:val="18"/>
        </w:rPr>
        <w:t>- Cancelled protection appointments may not be recalled if workflow updates are missed.</w:t>
      </w:r>
    </w:p>
    <w:p>
      <w:r>
        <w:rPr>
          <w:rFonts w:ascii="Arial" w:hAnsi="Arial"/>
          <w:sz w:val="18"/>
        </w:rPr>
        <w:t>- Weekly performance tracking may be inaccurate if the spreadsheet is not updated consistently.</w:t>
      </w:r>
    </w:p>
    <w:p>
      <w:r>
        <w:rPr>
          <w:rFonts w:ascii="Arial" w:hAnsi="Arial"/>
          <w:sz w:val="18"/>
        </w:rPr>
        <w:t>- Reporting confidence around Power BI versus MIDAS may create a data-quality risk.</w:t>
      </w:r>
    </w:p>
    <w:p>
      <w:r>
        <w:rPr>
          <w:rFonts w:ascii="Arial" w:hAnsi="Arial"/>
          <w:sz w:val="18"/>
        </w:rPr>
        <w:t>- Craig has very limited remortgage opportunity showing, with only **4–5** cases compared with higher peer numbers.</w:t>
      </w:r>
    </w:p>
    <w:p>
      <w:r>
        <w:rPr>
          <w:rFonts w:ascii="Arial" w:hAnsi="Arial"/>
          <w:sz w:val="18"/>
        </w:rPr>
        <w:t>- Overreliance on purchase business increases the importance of strong lead management.</w:t>
      </w:r>
    </w:p>
    <w:p>
      <w:r>
        <w:rPr>
          <w:rFonts w:ascii="Arial" w:hAnsi="Arial"/>
          <w:sz w:val="18"/>
        </w:rPr>
        <w:t>- Follow-up discipline may not yet be tight enough.</w:t>
      </w:r>
    </w:p>
    <w:p>
      <w:r>
        <w:rPr>
          <w:rFonts w:ascii="Arial" w:hAnsi="Arial"/>
          <w:sz w:val="18"/>
        </w:rPr>
        <w:t>- CRM accuracy is essential because reports depend on correct statuses and lead sources.</w:t>
      </w:r>
    </w:p>
    <w:p>
      <w:r>
        <w:rPr>
          <w:rFonts w:ascii="Arial" w:hAnsi="Arial"/>
          <w:sz w:val="18"/>
        </w:rPr>
        <w:t>- If the two document-complete purchase cases are not progressed promptly, case momentum may be lost.</w:t>
      </w:r>
    </w:p>
    <w:p>
      <w:r>
        <w:rPr>
          <w:rFonts w:ascii="Arial" w:hAnsi="Arial"/>
          <w:sz w:val="18"/>
        </w:rPr>
        <w:t>- Future renewal growth could create capacity pressure.</w:t>
      </w:r>
    </w:p>
    <w:p>
      <w:r>
        <w:rPr>
          <w:rFonts w:ascii="Arial" w:hAnsi="Arial"/>
          <w:sz w:val="18"/>
        </w:rPr>
        <w:t>### Behaviour Patterns</w:t>
      </w:r>
    </w:p>
    <w:p>
      <w:r>
        <w:rPr>
          <w:rFonts w:ascii="Arial" w:hAnsi="Arial"/>
          <w:sz w:val="18"/>
        </w:rPr>
        <w:t>- Craig appears comfortable with reporting systems, but needs to translate visibility into action.</w:t>
      </w:r>
    </w:p>
    <w:p>
      <w:r>
        <w:rPr>
          <w:rFonts w:ascii="Arial" w:hAnsi="Arial"/>
          <w:sz w:val="18"/>
        </w:rPr>
        <w:t>- The main behavioural focus is CRM and reporting discipline:</w:t>
      </w:r>
    </w:p>
    <w:p>
      <w:r>
        <w:rPr>
          <w:rFonts w:ascii="Arial" w:hAnsi="Arial"/>
          <w:sz w:val="18"/>
        </w:rPr>
        <w:t xml:space="preserve">  - Updating spreadsheets before review meetings.</w:t>
      </w:r>
    </w:p>
    <w:p>
      <w:r>
        <w:rPr>
          <w:rFonts w:ascii="Arial" w:hAnsi="Arial"/>
          <w:sz w:val="18"/>
        </w:rPr>
        <w:t xml:space="preserve">  - Updating workflows immediately after appointment changes or cancellations.</w:t>
      </w:r>
    </w:p>
    <w:p>
      <w:r>
        <w:rPr>
          <w:rFonts w:ascii="Arial" w:hAnsi="Arial"/>
          <w:sz w:val="18"/>
        </w:rPr>
        <w:t xml:space="preserve">  - Recording clear outcomes for protection callbacks.</w:t>
      </w:r>
    </w:p>
    <w:p>
      <w:r>
        <w:rPr>
          <w:rFonts w:ascii="Arial" w:hAnsi="Arial"/>
          <w:sz w:val="18"/>
        </w:rPr>
        <w:t xml:space="preserve">  - Keeping CRM statuses accurate.</w:t>
      </w:r>
    </w:p>
    <w:p>
      <w:r>
        <w:rPr>
          <w:rFonts w:ascii="Arial" w:hAnsi="Arial"/>
          <w:sz w:val="18"/>
        </w:rPr>
        <w:t xml:space="preserve">  - Ensuring lead source accuracy.</w:t>
      </w:r>
    </w:p>
    <w:p>
      <w:r>
        <w:rPr>
          <w:rFonts w:ascii="Arial" w:hAnsi="Arial"/>
          <w:sz w:val="18"/>
        </w:rPr>
        <w:t>- There is a risk of follow-ups being delayed or pushed down the road.</w:t>
      </w:r>
    </w:p>
    <w:p>
      <w:r>
        <w:rPr>
          <w:rFonts w:ascii="Arial" w:hAnsi="Arial"/>
          <w:sz w:val="18"/>
        </w:rPr>
        <w:t>- Referral partner relationships may not yet be reviewed commercially enough.</w:t>
      </w:r>
    </w:p>
    <w:p>
      <w:r>
        <w:rPr>
          <w:rFonts w:ascii="Arial" w:hAnsi="Arial"/>
          <w:sz w:val="18"/>
        </w:rPr>
        <w:t>- Craig needs to move from recognising gaps to defining exactly what will be done differently.</w:t>
      </w:r>
    </w:p>
    <w:p>
      <w:r>
        <w:rPr>
          <w:rFonts w:ascii="Arial" w:hAnsi="Arial"/>
          <w:sz w:val="18"/>
        </w:rPr>
        <w:t>- No avoidance pattern was confirmed, but delayed updates would create ownership gaps if repeated.</w:t>
      </w:r>
    </w:p>
    <w:p>
      <w:r>
        <w:rPr>
          <w:rFonts w:ascii="Arial" w:hAnsi="Arial"/>
          <w:sz w:val="18"/>
        </w:rPr>
        <w:t>### Accountability Concerns</w:t>
      </w:r>
    </w:p>
    <w:p>
      <w:r>
        <w:rPr>
          <w:rFonts w:ascii="Arial" w:hAnsi="Arial"/>
          <w:sz w:val="18"/>
        </w:rPr>
        <w:t>- Craig must be able to clearly identify active, early-looking, nurture, future, and non-viable pipeline clients.</w:t>
      </w:r>
    </w:p>
    <w:p>
      <w:r>
        <w:rPr>
          <w:rFonts w:ascii="Arial" w:hAnsi="Arial"/>
          <w:sz w:val="18"/>
        </w:rPr>
        <w:t>- Craig must ensure lead source and status accuracy.</w:t>
      </w:r>
    </w:p>
    <w:p>
      <w:r>
        <w:rPr>
          <w:rFonts w:ascii="Arial" w:hAnsi="Arial"/>
          <w:sz w:val="18"/>
        </w:rPr>
        <w:t>- Craig must define practical actions to close gaps in:</w:t>
      </w:r>
    </w:p>
    <w:p>
      <w:r>
        <w:rPr>
          <w:rFonts w:ascii="Arial" w:hAnsi="Arial"/>
          <w:sz w:val="18"/>
        </w:rPr>
        <w:t xml:space="preserve">  - Protection</w:t>
      </w:r>
    </w:p>
    <w:p>
      <w:r>
        <w:rPr>
          <w:rFonts w:ascii="Arial" w:hAnsi="Arial"/>
          <w:sz w:val="18"/>
        </w:rPr>
        <w:t xml:space="preserve">  - Fees</w:t>
      </w:r>
    </w:p>
    <w:p>
      <w:r>
        <w:rPr>
          <w:rFonts w:ascii="Arial" w:hAnsi="Arial"/>
          <w:sz w:val="18"/>
        </w:rPr>
        <w:t xml:space="preserve">  - Mortgage applications</w:t>
      </w:r>
    </w:p>
    <w:p>
      <w:r>
        <w:rPr>
          <w:rFonts w:ascii="Arial" w:hAnsi="Arial"/>
          <w:sz w:val="18"/>
        </w:rPr>
        <w:t xml:space="preserve">  - Lead follow-up</w:t>
      </w:r>
    </w:p>
    <w:p>
      <w:r>
        <w:rPr>
          <w:rFonts w:ascii="Arial" w:hAnsi="Arial"/>
          <w:sz w:val="18"/>
        </w:rPr>
        <w:t xml:space="preserve">  - Purchase conversion</w:t>
      </w:r>
    </w:p>
    <w:p>
      <w:r>
        <w:rPr>
          <w:rFonts w:ascii="Arial" w:hAnsi="Arial"/>
          <w:sz w:val="18"/>
        </w:rPr>
        <w:t>- Craig must complete the quality review document by the agreed deadline.</w:t>
      </w:r>
    </w:p>
    <w:p>
      <w:r>
        <w:rPr>
          <w:rFonts w:ascii="Arial" w:hAnsi="Arial"/>
          <w:sz w:val="18"/>
        </w:rPr>
        <w:t>- Protection callback outcomes remain Craig’s responsibility until workflows are updated and Anna can recall cancelled clients.</w:t>
      </w:r>
    </w:p>
    <w:p>
      <w:r>
        <w:rPr>
          <w:rFonts w:ascii="Arial" w:hAnsi="Arial"/>
          <w:sz w:val="18"/>
        </w:rPr>
        <w:t>- Weekly target tracking must be adviser-owned.</w:t>
      </w:r>
    </w:p>
    <w:p>
      <w:r>
        <w:rPr>
          <w:rFonts w:ascii="Arial" w:hAnsi="Arial"/>
          <w:sz w:val="18"/>
        </w:rPr>
        <w:t>- Leads passed to Sean or Anna still require clear ownership and follow-up.</w:t>
      </w:r>
    </w:p>
    <w:p>
      <w:r>
        <w:rPr>
          <w:rFonts w:ascii="Arial" w:hAnsi="Arial"/>
          <w:sz w:val="18"/>
        </w:rPr>
        <w:t>- Craig must ensure the two offer-accepted document-complete cases progress during the week commencing **25 May 2026**.</w:t>
      </w:r>
    </w:p>
    <w:p>
      <w:r>
        <w:rPr>
          <w:rFonts w:ascii="Arial" w:hAnsi="Arial"/>
          <w:sz w:val="18"/>
        </w:rPr>
        <w:t>### Where Management Support Is Required</w:t>
      </w:r>
    </w:p>
    <w:p>
      <w:r>
        <w:rPr>
          <w:rFonts w:ascii="Arial" w:hAnsi="Arial"/>
          <w:sz w:val="18"/>
        </w:rPr>
        <w:t>- Bob has provided support on Midas reporting.</w:t>
      </w:r>
    </w:p>
    <w:p>
      <w:r>
        <w:rPr>
          <w:rFonts w:ascii="Arial" w:hAnsi="Arial"/>
          <w:sz w:val="18"/>
        </w:rPr>
        <w:t>- Bob to support clarification of the preferred source for weekly figures if Power BI remains a blocker and MIDAS is used instead.</w:t>
      </w:r>
    </w:p>
    <w:p>
      <w:r>
        <w:rPr>
          <w:rFonts w:ascii="Arial" w:hAnsi="Arial"/>
          <w:sz w:val="18"/>
        </w:rPr>
        <w:t>- Bob to collate feedback from advisers and provide structured feedback to MAB regarding the customer contact protection campaign.</w:t>
      </w:r>
    </w:p>
    <w:p>
      <w:r>
        <w:rPr>
          <w:rFonts w:ascii="Arial" w:hAnsi="Arial"/>
          <w:sz w:val="18"/>
        </w:rPr>
        <w:t>- Bob to support monthly branch engagement once signed off.</w:t>
      </w:r>
    </w:p>
    <w:p>
      <w:r>
        <w:rPr>
          <w:rFonts w:ascii="Arial" w:hAnsi="Arial"/>
          <w:sz w:val="18"/>
        </w:rPr>
        <w:t>- Further support may be needed if Craig identifies blockers in:</w:t>
      </w:r>
    </w:p>
    <w:p>
      <w:r>
        <w:rPr>
          <w:rFonts w:ascii="Arial" w:hAnsi="Arial"/>
          <w:sz w:val="18"/>
        </w:rPr>
        <w:t xml:space="preserve">  - Protection conversion</w:t>
      </w:r>
    </w:p>
    <w:p>
      <w:r>
        <w:rPr>
          <w:rFonts w:ascii="Arial" w:hAnsi="Arial"/>
          <w:sz w:val="18"/>
        </w:rPr>
        <w:t xml:space="preserve">  - Fee discussions</w:t>
      </w:r>
    </w:p>
    <w:p>
      <w:r>
        <w:rPr>
          <w:rFonts w:ascii="Arial" w:hAnsi="Arial"/>
          <w:sz w:val="18"/>
        </w:rPr>
        <w:t xml:space="preserve">  - Referral partner strategy</w:t>
      </w:r>
    </w:p>
    <w:p>
      <w:r>
        <w:rPr>
          <w:rFonts w:ascii="Arial" w:hAnsi="Arial"/>
          <w:sz w:val="18"/>
        </w:rPr>
        <w:t xml:space="preserve">  - Pipeline review process</w:t>
      </w:r>
    </w:p>
    <w:p>
      <w:r>
        <w:rPr>
          <w:rFonts w:ascii="Arial" w:hAnsi="Arial"/>
          <w:sz w:val="18"/>
        </w:rPr>
        <w:t xml:space="preserve">  - Follow-up structure</w:t>
      </w:r>
    </w:p>
    <w:p>
      <w:r>
        <w:rPr>
          <w:rFonts w:ascii="Arial" w:hAnsi="Arial"/>
          <w:sz w:val="18"/>
        </w:rPr>
        <w:t xml:space="preserve">  - Branch lead quality</w:t>
      </w:r>
    </w:p>
    <w:p>
      <w:r>
        <w:rPr>
          <w:rFonts w:ascii="Arial" w:hAnsi="Arial"/>
          <w:sz w:val="18"/>
        </w:rPr>
        <w:t>### Trend Insight</w:t>
      </w:r>
    </w:p>
    <w:p>
      <w:r>
        <w:rPr>
          <w:rFonts w:ascii="Arial" w:hAnsi="Arial"/>
          <w:sz w:val="18"/>
        </w:rPr>
        <w:t>**Stagnant with clear improvement actions** — Craig has a reasonable base in written and banked business and strong lead volume, but repeated structural risks remain around protection, fees, CRM discipline, follow-up, reporting consistency, and purchase conversion.</w:t>
      </w:r>
    </w:p>
    <w:p>
      <w:r>
        <w:rPr>
          <w:rFonts w:ascii="Arial" w:hAnsi="Arial"/>
          <w:sz w:val="18"/>
        </w:rPr>
        <w:t>---</w:t>
      </w:r>
    </w:p>
    <w:p>
      <w:r>
        <w:rPr>
          <w:rFonts w:ascii="Arial" w:hAnsi="Arial"/>
          <w:sz w:val="18"/>
        </w:rPr>
        <w:t>## 13.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Use the Midas **Added to the System report** to review monthly written and active business by product and adviser. | Reporting / CRM | Craig Roberts | 29 May 2026 | Written business may be reviewed from an incomplete report. |</w:t>
      </w:r>
    </w:p>
    <w:p>
      <w:r>
        <w:rPr>
          <w:rFonts w:ascii="Arial" w:hAnsi="Arial"/>
          <w:sz w:val="18"/>
        </w:rPr>
        <w:t>| Use the **Banked report** to confirm total banked income by adviser and month. | Banked business | Craig Roberts | 29 May 2026 | Banked income may be misreported or misunderstood. |</w:t>
      </w:r>
    </w:p>
    <w:p>
      <w:r>
        <w:rPr>
          <w:rFonts w:ascii="Arial" w:hAnsi="Arial"/>
          <w:sz w:val="18"/>
        </w:rPr>
        <w:t>| Ensure current statuses are accurate, including NTUs, declined cases, and active business. | CRM discipline | Craig Roberts | Ongoing | Reports may include incorrect business and distort performance. |</w:t>
      </w:r>
    </w:p>
    <w:p>
      <w:r>
        <w:rPr>
          <w:rFonts w:ascii="Arial" w:hAnsi="Arial"/>
          <w:sz w:val="18"/>
        </w:rPr>
        <w:t>| Review lead source accuracy, including purchase versus renewal business. | CRM discipline / Leads | Craig Roberts | Ongoing | Purchase and renewal performance may be misreported. |</w:t>
      </w:r>
    </w:p>
    <w:p>
      <w:r>
        <w:rPr>
          <w:rFonts w:ascii="Arial" w:hAnsi="Arial"/>
          <w:sz w:val="18"/>
        </w:rPr>
        <w:t>| Complete the quality review document. | Annual review / target planning | Craig Roberts | 29 May 2026, or 5 June 2026 if required due to absence | Craig’s improvement plan will remain unclear and target risks will not be addressed. |</w:t>
      </w:r>
    </w:p>
    <w:p>
      <w:r>
        <w:rPr>
          <w:rFonts w:ascii="Arial" w:hAnsi="Arial"/>
          <w:sz w:val="18"/>
        </w:rPr>
        <w:t>| Define what will be done differently to improve protection performance towards **94**. | Protection | Craig Roberts | 5 June 2026 | Protection gap may continue and full-year income target may be missed. |</w:t>
      </w:r>
    </w:p>
    <w:p>
      <w:r>
        <w:rPr>
          <w:rFonts w:ascii="Arial" w:hAnsi="Arial"/>
          <w:sz w:val="18"/>
        </w:rPr>
        <w:t>| Define what will be done differently to improve the key measure discussed towards **48**. | Performance planning | Craig Roberts | 5 June 2026 | Required performance uplift may not be delivered. |</w:t>
      </w:r>
    </w:p>
    <w:p>
      <w:r>
        <w:rPr>
          <w:rFonts w:ascii="Arial" w:hAnsi="Arial"/>
          <w:sz w:val="18"/>
        </w:rPr>
        <w:t>| Define how admin income will improve from **31** to **65**. | Admin fees | Craig Roberts | 5 June 2026 | Fee income may remain too low and drag overall performance. |</w:t>
      </w:r>
    </w:p>
    <w:p>
      <w:r>
        <w:rPr>
          <w:rFonts w:ascii="Arial" w:hAnsi="Arial"/>
          <w:sz w:val="18"/>
        </w:rPr>
        <w:t>| Review whether every lead is being managed effectively from first contact to completion. | Lead handling | Craig Roberts | 5 June 2026 | Leads may drift, reducing written and banked income. |</w:t>
      </w:r>
    </w:p>
    <w:p>
      <w:r>
        <w:rPr>
          <w:rFonts w:ascii="Arial" w:hAnsi="Arial"/>
          <w:sz w:val="18"/>
        </w:rPr>
        <w:t>| Tighten follow-up process and avoid delaying or pushing tasks down the road. | Lead follow-up | Craig Roberts | Ongoing | Current pipeline clients may disengage or go elsewhere. |</w:t>
      </w:r>
    </w:p>
    <w:p>
      <w:r>
        <w:rPr>
          <w:rFonts w:ascii="Arial" w:hAnsi="Arial"/>
          <w:sz w:val="18"/>
        </w:rPr>
        <w:t>| Ensure pipeline is up to date with active, early-looking, nurture, future, and non-viable opportunities clearly identifiable. | Pipeline management | Craig Roberts | Ongoing | Management and adviser may not have accurate visibility of future business. |</w:t>
      </w:r>
    </w:p>
    <w:p>
      <w:r>
        <w:rPr>
          <w:rFonts w:ascii="Arial" w:hAnsi="Arial"/>
          <w:sz w:val="18"/>
        </w:rPr>
        <w:t>| Ensure every lead has clear CRM notes, next steps, and ownership. | Leads / CRM discipline | Craig Roberts | Ongoing | It will be unclear whether leads failed due to quality or follow-up. |</w:t>
      </w:r>
    </w:p>
    <w:p>
      <w:r>
        <w:rPr>
          <w:rFonts w:ascii="Arial" w:hAnsi="Arial"/>
          <w:sz w:val="18"/>
        </w:rPr>
        <w:t>| Follow the agreed workflow where a client does not attend. | Leads / Workflow | Craig Roberts | Ongoing | Ownership gaps may occur and clients may not be recontacted. |</w:t>
      </w:r>
    </w:p>
    <w:p>
      <w:r>
        <w:rPr>
          <w:rFonts w:ascii="Arial" w:hAnsi="Arial"/>
          <w:sz w:val="18"/>
        </w:rPr>
        <w:t>| Ensure leads passed to Sean or Anna still have clear ownership and follow-up. | Leads / Admin handover | Craig Roberts / Sean / Anna | Ongoing | Leads may drift due to unclear responsibility. |</w:t>
      </w:r>
    </w:p>
    <w:p>
      <w:r>
        <w:rPr>
          <w:rFonts w:ascii="Arial" w:hAnsi="Arial"/>
          <w:sz w:val="18"/>
        </w:rPr>
        <w:t>| Work with branches monthly to improve lead quality and feedback once signed off. | Branch engagement | Bob Duncan | Ongoing once signed off | Lead quality may not improve and adviser time may remain diluted. |</w:t>
      </w:r>
    </w:p>
    <w:p>
      <w:r>
        <w:rPr>
          <w:rFonts w:ascii="Arial" w:hAnsi="Arial"/>
          <w:sz w:val="18"/>
        </w:rPr>
        <w:t>| Support branch conversations by evidencing which lead types convert. | Branch feedback | Craig Roberts | Ongoing | Branch feedback may not be based on reliable evidence. |</w:t>
      </w:r>
    </w:p>
    <w:p>
      <w:r>
        <w:rPr>
          <w:rFonts w:ascii="Arial" w:hAnsi="Arial"/>
          <w:sz w:val="18"/>
        </w:rPr>
        <w:t>| Review documents for the two clients who have had offers accepted. | Two unnamed offer-accepted clients | Craig Roberts | Week commencing 25 May 2026 | Purchase cases may be delayed. |</w:t>
      </w:r>
    </w:p>
    <w:p>
      <w:r>
        <w:rPr>
          <w:rFonts w:ascii="Arial" w:hAnsi="Arial"/>
          <w:sz w:val="18"/>
        </w:rPr>
        <w:t>| Progress the two offer-accepted cases once documents have been reviewed. | Two unnamed offer-accepted clients | Craig Roberts | Week commencing 25 May 2026 | Case momentum and client experience may be affected. |</w:t>
      </w:r>
    </w:p>
    <w:p>
      <w:r>
        <w:rPr>
          <w:rFonts w:ascii="Arial" w:hAnsi="Arial"/>
          <w:sz w:val="18"/>
        </w:rPr>
        <w:t>| Ensure CRM reflects current position, document status, next steps, ownership, and submission plan for the two offer-accepted cases. | Applications in progress | Craig Roberts | Week commencing 25 May 2026 | Case stage visibility may be weak. |</w:t>
      </w:r>
    </w:p>
    <w:p>
      <w:r>
        <w:rPr>
          <w:rFonts w:ascii="Arial" w:hAnsi="Arial"/>
          <w:sz w:val="18"/>
        </w:rPr>
        <w:t>| Update the 21-day protection deadline spreadsheet for every client in Craig’s name with current position and next step. | 21-day protection report | Craig Roberts | 3 June 2026 | Protection cases may drift and reporting will be inaccurate. |</w:t>
      </w:r>
    </w:p>
    <w:p>
      <w:r>
        <w:rPr>
          <w:rFonts w:ascii="Arial" w:hAnsi="Arial"/>
          <w:sz w:val="18"/>
        </w:rPr>
        <w:t>| Review the 21-day report to identify urgent protection opportunities. | Protection follow-up | Craig Roberts | Week commencing 25 May 2026 | Urgent protection opportunities may be missed. |</w:t>
      </w:r>
    </w:p>
    <w:p>
      <w:r>
        <w:rPr>
          <w:rFonts w:ascii="Arial" w:hAnsi="Arial"/>
          <w:sz w:val="18"/>
        </w:rPr>
        <w:t>| Update the MAB protection callback spreadsheet with appointment outcomes and client feedback. | MAB Customer Contact Team callbacks | Craig Roberts | 3 June 2026 | Bob cannot provide accurate feedback to MAB and appointment issues may continue. |</w:t>
      </w:r>
    </w:p>
    <w:p>
      <w:r>
        <w:rPr>
          <w:rFonts w:ascii="Arial" w:hAnsi="Arial"/>
          <w:sz w:val="18"/>
        </w:rPr>
        <w:t>| Review the MAB CCT report to identify urgent protection opportunities. | Protection follow-up | Craig Roberts | Week commencing 25 May 2026 | Protection opportunities may remain unworked. |</w:t>
      </w:r>
    </w:p>
    <w:p>
      <w:r>
        <w:rPr>
          <w:rFonts w:ascii="Arial" w:hAnsi="Arial"/>
          <w:sz w:val="18"/>
        </w:rPr>
        <w:t>| Arrange protection appointments for priority clients. | Protection follow-up | Craig Roberts / Sean | As soon as Sean is available | Clients may disengage and protection income may be lost. |</w:t>
      </w:r>
    </w:p>
    <w:p>
      <w:r>
        <w:rPr>
          <w:rFonts w:ascii="Arial" w:hAnsi="Arial"/>
          <w:sz w:val="18"/>
        </w:rPr>
        <w:t>| Ensure protection conversations and outcomes are logged on CRM. | Protection CRM | Craig Roberts | Ongoing | Protection activity and client outcomes may not be evidenced. |</w:t>
      </w:r>
    </w:p>
    <w:p>
      <w:r>
        <w:rPr>
          <w:rFonts w:ascii="Arial" w:hAnsi="Arial"/>
          <w:sz w:val="18"/>
        </w:rPr>
        <w:t>| Update the workflow for the two cancelled protection appointments. | Cancelled protection appointments | Craig Roberts | 3 June 2026 | Anna cannot recall the clients and protection opportunities may be lost. |</w:t>
      </w:r>
    </w:p>
    <w:p>
      <w:r>
        <w:rPr>
          <w:rFonts w:ascii="Arial" w:hAnsi="Arial"/>
          <w:sz w:val="18"/>
        </w:rPr>
        <w:t>| Follow up the client who requested a later appointment time and confirm the rearranged slot. | Protection callback client | Craig Roberts | 3 June 2026 | Client may remain unbooked and opportunity may be lost. |</w:t>
      </w:r>
    </w:p>
    <w:p>
      <w:r>
        <w:rPr>
          <w:rFonts w:ascii="Arial" w:hAnsi="Arial"/>
          <w:sz w:val="18"/>
        </w:rPr>
        <w:t>| Review the Financial Services cancellation and update the outcome. | Financial Services protection appointment | Craig Roberts | 3 June 2026 | Cancellation reason and next step remain unclear. |</w:t>
      </w:r>
    </w:p>
    <w:p>
      <w:r>
        <w:rPr>
          <w:rFonts w:ascii="Arial" w:hAnsi="Arial"/>
          <w:sz w:val="18"/>
        </w:rPr>
        <w:t>| Update the year-end tracker every Wednesday with written, banked, application, renewal, and insurance figures. | Year-end performance tracking | Craig Roberts | Weekly from 27 May 2026 | Target shortfalls may not be identified early enough. |</w:t>
      </w:r>
    </w:p>
    <w:p>
      <w:r>
        <w:rPr>
          <w:rFonts w:ascii="Arial" w:hAnsi="Arial"/>
          <w:sz w:val="18"/>
        </w:rPr>
        <w:t>| Use the tracker to identify monthly deficits and set recovery activity where required. | Pipeline and target management | Craig Roberts | Weekly from 27 May 2026 | Annual target of **£181,947** banked income may be missed. |</w:t>
      </w:r>
    </w:p>
    <w:p>
      <w:r>
        <w:rPr>
          <w:rFonts w:ascii="Arial" w:hAnsi="Arial"/>
          <w:sz w:val="18"/>
        </w:rPr>
        <w:t>| Confirm whether Power BI or MIDAS should be used as the primary source for weekly figures. | Reporting discipline | Craig Roberts / Bob Duncan | 3 June 2026 | Figures may be inconsistent or incorrectly reported. |</w:t>
      </w:r>
    </w:p>
    <w:p>
      <w:r>
        <w:rPr>
          <w:rFonts w:ascii="Arial" w:hAnsi="Arial"/>
          <w:sz w:val="18"/>
        </w:rPr>
        <w:t>| Update the spreadsheet / tracker before the next review. | Tracker / performance planning | Craig Roberts | End of week commencing 25 May 2026 | Next review will lack the data needed for proper performance analysis. |</w:t>
      </w:r>
    </w:p>
    <w:p>
      <w:r>
        <w:rPr>
          <w:rFonts w:ascii="Arial" w:hAnsi="Arial"/>
          <w:sz w:val="18"/>
        </w:rPr>
        <w:t>| Build a monthly performance plan covering mortgages, protection, branch activity, and target tracking. | Monthly performance planning | Craig Roberts | End of week commencing 25 May 2026 | Underperformance may not be identified early enough. |</w:t>
      </w:r>
    </w:p>
    <w:p>
      <w:r>
        <w:rPr>
          <w:rFonts w:ascii="Arial" w:hAnsi="Arial"/>
          <w:sz w:val="18"/>
        </w:rPr>
        <w:t>| Record existing client renewals only in the renewal section of the tracker. | Renewal reporting | Craig Roberts | Weekly from 27 May 2026 | Renewal conversion tracking will be distorted. |</w:t>
      </w:r>
    </w:p>
    <w:p>
      <w:r>
        <w:rPr>
          <w:rFonts w:ascii="Arial" w:hAnsi="Arial"/>
          <w:sz w:val="18"/>
        </w:rPr>
        <w:t>| Record self-generated remortgages as normal purchase/remortgage business. | New business reporting | Craig Roberts | Weekly from 27 May 2026 | New business and renewal figures may be misclassified. |</w:t>
      </w:r>
    </w:p>
    <w:p>
      <w:r>
        <w:rPr>
          <w:rFonts w:ascii="Arial" w:hAnsi="Arial"/>
          <w:sz w:val="18"/>
        </w:rPr>
        <w:t>| Factor low remortgage opportunity volume into business plan and strengthen purchase conversion focus. | Remortgage / purchase pipeline | Craig Roberts | 5 June 2026 | Revenue becomes overexposed to weak purchase lead conversion. |</w:t>
      </w:r>
    </w:p>
    <w:p>
      <w:r>
        <w:rPr>
          <w:rFonts w:ascii="Arial" w:hAnsi="Arial"/>
          <w:sz w:val="18"/>
        </w:rPr>
        <w:t>| Ensure existing remortgage opportunities are correctly recorded and followed up. | Remortgage opportunities | Craig Roberts | 5 June 2026 | Small available remortgage opportunity base may be missed. |</w:t>
      </w:r>
    </w:p>
    <w:p>
      <w:r>
        <w:rPr>
          <w:rFonts w:ascii="Arial" w:hAnsi="Arial"/>
          <w:sz w:val="18"/>
        </w:rPr>
        <w:t>| Review referral balance with Victoria Lawson / Matheson Lawson. | Referral partners | Craig Roberts | 5 June 2026 | Craig may continue sending referrals without receiving fair return. |</w:t>
      </w:r>
    </w:p>
    <w:p>
      <w:r>
        <w:rPr>
          <w:rFonts w:ascii="Arial" w:hAnsi="Arial"/>
          <w:sz w:val="18"/>
        </w:rPr>
        <w:t>| Quantify business sent to referral partners versus mortgage leads received back. | Referral partners | Craig Roberts | 5 June 2026 | Craig will be unable to challenge referral imbalance with evidence. |</w:t>
      </w:r>
    </w:p>
    <w:p>
      <w:r>
        <w:rPr>
          <w:rFonts w:ascii="Arial" w:hAnsi="Arial"/>
          <w:sz w:val="18"/>
        </w:rPr>
        <w:t>| Consider arranging a conversation with Victoria Lawson if the relationship is imbalanced. | Referral partners | Craig Roberts | 5 June 2026 | Potential referral leakage or imbalance may continue.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Craig,</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You were not present for the previous week’s session, so there were no adviser-specific carried-over actions reviewed. Bob used this session to catch you up on the Midas reporting process already shown to the wider team.</w:t>
      </w:r>
    </w:p>
    <w:p>
      <w:r>
        <w:rPr>
          <w:rFonts w:ascii="Arial" w:hAnsi="Arial"/>
          <w:sz w:val="18"/>
        </w:rPr>
        <w:t>### Completed Actions</w:t>
      </w:r>
    </w:p>
    <w:p>
      <w:r>
        <w:rPr>
          <w:rFonts w:ascii="Arial" w:hAnsi="Arial"/>
          <w:sz w:val="18"/>
        </w:rPr>
        <w:t>- Bob showed you how to use the **Added to the System report** in Midas.</w:t>
      </w:r>
    </w:p>
    <w:p>
      <w:r>
        <w:rPr>
          <w:rFonts w:ascii="Arial" w:hAnsi="Arial"/>
          <w:sz w:val="18"/>
        </w:rPr>
        <w:t>- Bob showed you how to filter by:</w:t>
      </w:r>
    </w:p>
    <w:p>
      <w:r>
        <w:rPr>
          <w:rFonts w:ascii="Arial" w:hAnsi="Arial"/>
          <w:sz w:val="18"/>
        </w:rPr>
        <w:t xml:space="preserve">  - Product</w:t>
      </w:r>
    </w:p>
    <w:p>
      <w:r>
        <w:rPr>
          <w:rFonts w:ascii="Arial" w:hAnsi="Arial"/>
          <w:sz w:val="18"/>
        </w:rPr>
        <w:t xml:space="preserve">  - Adviser</w:t>
      </w:r>
    </w:p>
    <w:p>
      <w:r>
        <w:rPr>
          <w:rFonts w:ascii="Arial" w:hAnsi="Arial"/>
          <w:sz w:val="18"/>
        </w:rPr>
        <w:t xml:space="preserve">  - Current status</w:t>
      </w:r>
    </w:p>
    <w:p>
      <w:r>
        <w:rPr>
          <w:rFonts w:ascii="Arial" w:hAnsi="Arial"/>
          <w:sz w:val="18"/>
        </w:rPr>
        <w:t xml:space="preserve">  - Lead source</w:t>
      </w:r>
    </w:p>
    <w:p>
      <w:r>
        <w:rPr>
          <w:rFonts w:ascii="Arial" w:hAnsi="Arial"/>
          <w:sz w:val="18"/>
        </w:rPr>
        <w:t xml:space="preserve">  - Renewal leads</w:t>
      </w:r>
    </w:p>
    <w:p>
      <w:r>
        <w:rPr>
          <w:rFonts w:ascii="Arial" w:hAnsi="Arial"/>
          <w:sz w:val="18"/>
        </w:rPr>
        <w:t xml:space="preserve">  - Mortgage business</w:t>
      </w:r>
    </w:p>
    <w:p>
      <w:r>
        <w:rPr>
          <w:rFonts w:ascii="Arial" w:hAnsi="Arial"/>
          <w:sz w:val="18"/>
        </w:rPr>
        <w:t xml:space="preserve">  - Active business only</w:t>
      </w:r>
    </w:p>
    <w:p>
      <w:r>
        <w:rPr>
          <w:rFonts w:ascii="Arial" w:hAnsi="Arial"/>
          <w:sz w:val="18"/>
        </w:rPr>
        <w:t>- Bob showed you how to export the report and use it to review written and active business.</w:t>
      </w:r>
    </w:p>
    <w:p>
      <w:r>
        <w:rPr>
          <w:rFonts w:ascii="Arial" w:hAnsi="Arial"/>
          <w:sz w:val="18"/>
        </w:rPr>
        <w:t>- Bob showed you how to use the **Banked report** to confirm total banked income.</w:t>
      </w:r>
    </w:p>
    <w:p>
      <w:r>
        <w:rPr>
          <w:rFonts w:ascii="Arial" w:hAnsi="Arial"/>
          <w:sz w:val="18"/>
        </w:rPr>
        <w:t>- You were shown how to identify:</w:t>
      </w:r>
    </w:p>
    <w:p>
      <w:r>
        <w:rPr>
          <w:rFonts w:ascii="Arial" w:hAnsi="Arial"/>
          <w:sz w:val="18"/>
        </w:rPr>
        <w:t xml:space="preserve">  - Number of policies written</w:t>
      </w:r>
    </w:p>
    <w:p>
      <w:r>
        <w:rPr>
          <w:rFonts w:ascii="Arial" w:hAnsi="Arial"/>
          <w:sz w:val="18"/>
        </w:rPr>
        <w:t xml:space="preserve">  - Mortgage cases added</w:t>
      </w:r>
    </w:p>
    <w:p>
      <w:r>
        <w:rPr>
          <w:rFonts w:ascii="Arial" w:hAnsi="Arial"/>
          <w:sz w:val="18"/>
        </w:rPr>
        <w:t xml:space="preserve">  - Renewal leads progressed</w:t>
      </w:r>
    </w:p>
    <w:p>
      <w:r>
        <w:rPr>
          <w:rFonts w:ascii="Arial" w:hAnsi="Arial"/>
          <w:sz w:val="18"/>
        </w:rPr>
        <w:t xml:space="preserve">  - Mortgage business written in the month</w:t>
      </w:r>
    </w:p>
    <w:p>
      <w:r>
        <w:rPr>
          <w:rFonts w:ascii="Arial" w:hAnsi="Arial"/>
          <w:sz w:val="18"/>
        </w:rPr>
        <w:t xml:space="preserve">  - Total banked income for the month</w:t>
      </w:r>
    </w:p>
    <w:p>
      <w:r>
        <w:rPr>
          <w:rFonts w:ascii="Arial" w:hAnsi="Arial"/>
          <w:sz w:val="18"/>
        </w:rPr>
        <w:t xml:space="preserve">  - Lead source accuracy</w:t>
      </w:r>
    </w:p>
    <w:p>
      <w:r>
        <w:rPr>
          <w:rFonts w:ascii="Arial" w:hAnsi="Arial"/>
          <w:sz w:val="18"/>
        </w:rPr>
        <w:t xml:space="preserve">  - Current status accuracy</w:t>
      </w:r>
    </w:p>
    <w:p>
      <w:r>
        <w:rPr>
          <w:rFonts w:ascii="Arial" w:hAnsi="Arial"/>
          <w:sz w:val="18"/>
        </w:rPr>
        <w:t xml:space="preserve">  - Whether business has been added but not yet reported as written</w:t>
      </w:r>
    </w:p>
    <w:p>
      <w:r>
        <w:rPr>
          <w:rFonts w:ascii="Arial" w:hAnsi="Arial"/>
          <w:sz w:val="18"/>
        </w:rPr>
        <w:t>### Outstanding Actions</w:t>
      </w:r>
    </w:p>
    <w:p>
      <w:r>
        <w:rPr>
          <w:rFonts w:ascii="Arial" w:hAnsi="Arial"/>
          <w:sz w:val="18"/>
        </w:rPr>
        <w:t>| Action | Owner | Revised Deadline |</w:t>
      </w:r>
    </w:p>
    <w:p>
      <w:r>
        <w:rPr>
          <w:rFonts w:ascii="Arial" w:hAnsi="Arial"/>
          <w:sz w:val="18"/>
        </w:rPr>
        <w:t>|---|---|---:|</w:t>
      </w:r>
    </w:p>
    <w:p>
      <w:r>
        <w:rPr>
          <w:rFonts w:ascii="Arial" w:hAnsi="Arial"/>
          <w:sz w:val="18"/>
        </w:rPr>
        <w:t>| Complete the quality review document | Craig Roberts | 29 May 2026, or 5 June 2026 if required due to absence |</w:t>
      </w:r>
    </w:p>
    <w:p>
      <w:r>
        <w:rPr>
          <w:rFonts w:ascii="Arial" w:hAnsi="Arial"/>
          <w:sz w:val="18"/>
        </w:rPr>
        <w:t>| Use Midas reports to review written, active, renewal, mortgage, and banked business accurately | Craig Roberts | Ongoing |</w:t>
      </w:r>
    </w:p>
    <w:p>
      <w:r>
        <w:rPr>
          <w:rFonts w:ascii="Arial" w:hAnsi="Arial"/>
          <w:sz w:val="18"/>
        </w:rPr>
        <w:t>| Confirm whether Power BI or MIDAS should be used as the primary source for weekly figures | Craig Roberts / Bob Duncan | 3 June 2026 |</w:t>
      </w:r>
    </w:p>
    <w:p>
      <w:r>
        <w:rPr>
          <w:rFonts w:ascii="Arial" w:hAnsi="Arial"/>
          <w:sz w:val="18"/>
        </w:rPr>
        <w:t>## Performance Snapshot</w:t>
      </w:r>
    </w:p>
    <w:p>
      <w:r>
        <w:rPr>
          <w:rFonts w:ascii="Arial" w:hAnsi="Arial"/>
          <w:sz w:val="18"/>
        </w:rPr>
        <w:t>### Leads and CRM Discipline</w:t>
      </w:r>
    </w:p>
    <w:p>
      <w:r>
        <w:rPr>
          <w:rFonts w:ascii="Arial" w:hAnsi="Arial"/>
          <w:sz w:val="18"/>
        </w:rPr>
        <w:t>You acknowledged that you are likely receiving the highest number of leads. Lead volume is strong, including from West End and Charlons, but conversion quality remains the key concern.</w:t>
      </w:r>
    </w:p>
    <w:p>
      <w:r>
        <w:rPr>
          <w:rFonts w:ascii="Arial" w:hAnsi="Arial"/>
          <w:sz w:val="18"/>
        </w:rPr>
        <w:t>The wider business context discussed was:</w:t>
      </w:r>
    </w:p>
    <w:p>
      <w:r>
        <w:rPr>
          <w:rFonts w:ascii="Arial" w:hAnsi="Arial"/>
          <w:sz w:val="18"/>
        </w:rPr>
        <w:t>- Over **44,000 viewings** in the last financial year.</w:t>
      </w:r>
    </w:p>
    <w:p>
      <w:r>
        <w:rPr>
          <w:rFonts w:ascii="Arial" w:hAnsi="Arial"/>
          <w:sz w:val="18"/>
        </w:rPr>
        <w:t>- **12,000 mortgage leads** in the last financial year.</w:t>
      </w:r>
    </w:p>
    <w:p>
      <w:r>
        <w:rPr>
          <w:rFonts w:ascii="Arial" w:hAnsi="Arial"/>
          <w:sz w:val="18"/>
        </w:rPr>
        <w:t>- Average client incomes generally between **£80,000 and £140,000**.</w:t>
      </w:r>
    </w:p>
    <w:p>
      <w:r>
        <w:rPr>
          <w:rFonts w:ascii="Arial" w:hAnsi="Arial"/>
          <w:sz w:val="18"/>
        </w:rPr>
        <w:t>- Professional clients are more likely to answer the phone, pay for advice, proceed with protection, and convert into stronger income.</w:t>
      </w:r>
    </w:p>
    <w:p>
      <w:r>
        <w:rPr>
          <w:rFonts w:ascii="Arial" w:hAnsi="Arial"/>
          <w:sz w:val="18"/>
        </w:rPr>
        <w:t>What is working:</w:t>
      </w:r>
    </w:p>
    <w:p>
      <w:r>
        <w:rPr>
          <w:rFonts w:ascii="Arial" w:hAnsi="Arial"/>
          <w:sz w:val="18"/>
        </w:rPr>
        <w:t>- Lead volume is strong.</w:t>
      </w:r>
    </w:p>
    <w:p>
      <w:r>
        <w:rPr>
          <w:rFonts w:ascii="Arial" w:hAnsi="Arial"/>
          <w:sz w:val="18"/>
        </w:rPr>
        <w:t>- There is a significant opportunity base.</w:t>
      </w:r>
    </w:p>
    <w:p>
      <w:r>
        <w:rPr>
          <w:rFonts w:ascii="Arial" w:hAnsi="Arial"/>
          <w:sz w:val="18"/>
        </w:rPr>
        <w:t>- Branch engagement should improve quality and feedback.</w:t>
      </w:r>
    </w:p>
    <w:p>
      <w:r>
        <w:rPr>
          <w:rFonts w:ascii="Arial" w:hAnsi="Arial"/>
          <w:sz w:val="18"/>
        </w:rPr>
        <w:t>- You understand the need to review lead outcomes and pipeline quality.</w:t>
      </w:r>
    </w:p>
    <w:p>
      <w:r>
        <w:rPr>
          <w:rFonts w:ascii="Arial" w:hAnsi="Arial"/>
          <w:sz w:val="18"/>
        </w:rPr>
        <w:t>Identified risks:</w:t>
      </w:r>
    </w:p>
    <w:p>
      <w:r>
        <w:rPr>
          <w:rFonts w:ascii="Arial" w:hAnsi="Arial"/>
          <w:sz w:val="18"/>
        </w:rPr>
        <w:t>- Conversion is not where it needs to be.</w:t>
      </w:r>
    </w:p>
    <w:p>
      <w:r>
        <w:rPr>
          <w:rFonts w:ascii="Arial" w:hAnsi="Arial"/>
          <w:sz w:val="18"/>
        </w:rPr>
        <w:t>- CRM notes and lead feedback are not yet strong enough.</w:t>
      </w:r>
    </w:p>
    <w:p>
      <w:r>
        <w:rPr>
          <w:rFonts w:ascii="Arial" w:hAnsi="Arial"/>
          <w:sz w:val="18"/>
        </w:rPr>
        <w:t>- It is not always clear whether a lead failed due to lead quality or adviser follow-up.</w:t>
      </w:r>
    </w:p>
    <w:p>
      <w:r>
        <w:rPr>
          <w:rFonts w:ascii="Arial" w:hAnsi="Arial"/>
          <w:sz w:val="18"/>
        </w:rPr>
        <w:t>- Follow-ups may be delayed or pushed down the road.</w:t>
      </w:r>
    </w:p>
    <w:p>
      <w:r>
        <w:rPr>
          <w:rFonts w:ascii="Arial" w:hAnsi="Arial"/>
          <w:sz w:val="18"/>
        </w:rPr>
        <w:t>- Leads passed to Sean or Anna must still have clear ownership.</w:t>
      </w:r>
    </w:p>
    <w:p>
      <w:r>
        <w:rPr>
          <w:rFonts w:ascii="Arial" w:hAnsi="Arial"/>
          <w:sz w:val="18"/>
        </w:rPr>
        <w:t>### “Where Are My Leads?”</w:t>
      </w:r>
    </w:p>
    <w:p>
      <w:r>
        <w:rPr>
          <w:rFonts w:ascii="Arial" w:hAnsi="Arial"/>
          <w:sz w:val="18"/>
        </w:rPr>
        <w:t>Bob highlighted that the issue is not simply lead volume, but whether leads are being managed properly.</w:t>
      </w:r>
    </w:p>
    <w:p>
      <w:r>
        <w:rPr>
          <w:rFonts w:ascii="Arial" w:hAnsi="Arial"/>
          <w:sz w:val="18"/>
        </w:rPr>
        <w:t>Bob plans to work with branches monthly once signed off, focusing on:</w:t>
      </w:r>
    </w:p>
    <w:p>
      <w:r>
        <w:rPr>
          <w:rFonts w:ascii="Arial" w:hAnsi="Arial"/>
          <w:sz w:val="18"/>
        </w:rPr>
        <w:t>- Lead numbers</w:t>
      </w:r>
    </w:p>
    <w:p>
      <w:r>
        <w:rPr>
          <w:rFonts w:ascii="Arial" w:hAnsi="Arial"/>
          <w:sz w:val="18"/>
        </w:rPr>
        <w:t>- Lead quality</w:t>
      </w:r>
    </w:p>
    <w:p>
      <w:r>
        <w:rPr>
          <w:rFonts w:ascii="Arial" w:hAnsi="Arial"/>
          <w:sz w:val="18"/>
        </w:rPr>
        <w:t>- Feedback loops</w:t>
      </w:r>
    </w:p>
    <w:p>
      <w:r>
        <w:rPr>
          <w:rFonts w:ascii="Arial" w:hAnsi="Arial"/>
          <w:sz w:val="18"/>
        </w:rPr>
        <w:t>- Conversion outcomes</w:t>
      </w:r>
    </w:p>
    <w:p>
      <w:r>
        <w:rPr>
          <w:rFonts w:ascii="Arial" w:hAnsi="Arial"/>
          <w:sz w:val="18"/>
        </w:rPr>
        <w:t>You need to support this by keeping CRM and tracking accurate so branch feedback is based on reliable evidence.</w:t>
      </w:r>
    </w:p>
    <w:p>
      <w:r>
        <w:rPr>
          <w:rFonts w:ascii="Arial" w:hAnsi="Arial"/>
          <w:sz w:val="18"/>
        </w:rPr>
        <w:t>### Applications in Progress</w:t>
      </w:r>
    </w:p>
    <w:p>
      <w:r>
        <w:rPr>
          <w:rFonts w:ascii="Arial" w:hAnsi="Arial"/>
          <w:sz w:val="18"/>
        </w:rPr>
        <w:t>You confirmed that **two unnamed clients** have sent all documents and both have had offers accepted. You are reviewing the documents so the cases can be progressed during the week commencing **25 May 2026**.</w:t>
      </w:r>
    </w:p>
    <w:p>
      <w:r>
        <w:rPr>
          <w:rFonts w:ascii="Arial" w:hAnsi="Arial"/>
          <w:sz w:val="18"/>
        </w:rPr>
        <w:t>Sean is off, so you are taking ownership rather than waiting for admin support.</w:t>
      </w:r>
    </w:p>
    <w:p>
      <w:r>
        <w:rPr>
          <w:rFonts w:ascii="Arial" w:hAnsi="Arial"/>
          <w:sz w:val="18"/>
        </w:rPr>
        <w:t>Risks:</w:t>
      </w:r>
    </w:p>
    <w:p>
      <w:r>
        <w:rPr>
          <w:rFonts w:ascii="Arial" w:hAnsi="Arial"/>
          <w:sz w:val="18"/>
        </w:rPr>
        <w:t>- If documents are not reviewed promptly, the cases may be delayed.</w:t>
      </w:r>
    </w:p>
    <w:p>
      <w:r>
        <w:rPr>
          <w:rFonts w:ascii="Arial" w:hAnsi="Arial"/>
          <w:sz w:val="18"/>
        </w:rPr>
        <w:t>- CRM must show the current position, document status, next steps, and ownership.</w:t>
      </w:r>
    </w:p>
    <w:p>
      <w:r>
        <w:rPr>
          <w:rFonts w:ascii="Arial" w:hAnsi="Arial"/>
          <w:sz w:val="18"/>
        </w:rPr>
        <w:t>### Protection</w:t>
      </w:r>
    </w:p>
    <w:p>
      <w:r>
        <w:rPr>
          <w:rFonts w:ascii="Arial" w:hAnsi="Arial"/>
          <w:sz w:val="18"/>
        </w:rPr>
        <w:t>Protection remains the biggest priority area.</w:t>
      </w:r>
    </w:p>
    <w:p>
      <w:r>
        <w:rPr>
          <w:rFonts w:ascii="Arial" w:hAnsi="Arial"/>
          <w:sz w:val="18"/>
        </w:rPr>
        <w:t>The key points discussed were:</w:t>
      </w:r>
    </w:p>
    <w:p>
      <w:r>
        <w:rPr>
          <w:rFonts w:ascii="Arial" w:hAnsi="Arial"/>
          <w:sz w:val="18"/>
        </w:rPr>
        <w:t>- MAB saw approximately a **60% uplift in mortgage applications** across March and April.</w:t>
      </w:r>
    </w:p>
    <w:p>
      <w:r>
        <w:rPr>
          <w:rFonts w:ascii="Arial" w:hAnsi="Arial"/>
          <w:sz w:val="18"/>
        </w:rPr>
        <w:t>- Mortgage applications were prioritised during that period, so protection was not written at the required level.</w:t>
      </w:r>
    </w:p>
    <w:p>
      <w:r>
        <w:rPr>
          <w:rFonts w:ascii="Arial" w:hAnsi="Arial"/>
          <w:sz w:val="18"/>
        </w:rPr>
        <w:t>- You now need to go back to clients and secure protection discussions.</w:t>
      </w:r>
    </w:p>
    <w:p>
      <w:r>
        <w:rPr>
          <w:rFonts w:ascii="Arial" w:hAnsi="Arial"/>
          <w:sz w:val="18"/>
        </w:rPr>
        <w:t>- You should use the **21-day protection deadline report** and the **MAB CCT report** to identify priorities.</w:t>
      </w:r>
    </w:p>
    <w:p>
      <w:r>
        <w:rPr>
          <w:rFonts w:ascii="Arial" w:hAnsi="Arial"/>
          <w:sz w:val="18"/>
        </w:rPr>
        <w:t>- MAB callback activity was paused after around **one and a half weeks** because it generated around **50 appointments** across the business.</w:t>
      </w:r>
    </w:p>
    <w:p>
      <w:r>
        <w:rPr>
          <w:rFonts w:ascii="Arial" w:hAnsi="Arial"/>
          <w:sz w:val="18"/>
        </w:rPr>
        <w:t>- Feedback from those appointments is mixed.</w:t>
      </w:r>
    </w:p>
    <w:p>
      <w:r>
        <w:rPr>
          <w:rFonts w:ascii="Arial" w:hAnsi="Arial"/>
          <w:sz w:val="18"/>
        </w:rPr>
        <w:t>- There is concern that some clients thought they were attending a remortgage appointment rather than a protection review.</w:t>
      </w:r>
    </w:p>
    <w:p>
      <w:r>
        <w:rPr>
          <w:rFonts w:ascii="Arial" w:hAnsi="Arial"/>
          <w:sz w:val="18"/>
        </w:rPr>
        <w:t>Cases requiring attention:</w:t>
      </w:r>
    </w:p>
    <w:p>
      <w:r>
        <w:rPr>
          <w:rFonts w:ascii="Arial" w:hAnsi="Arial"/>
          <w:sz w:val="18"/>
        </w:rPr>
        <w:t>- Two cancelled protection appointments need workflow updates so Anna can recall and rebook the clients.</w:t>
      </w:r>
    </w:p>
    <w:p>
      <w:r>
        <w:rPr>
          <w:rFonts w:ascii="Arial" w:hAnsi="Arial"/>
          <w:sz w:val="18"/>
        </w:rPr>
        <w:t>- One client texted asking to move the appointment later in the week; a new time still needs confirming.</w:t>
      </w:r>
    </w:p>
    <w:p>
      <w:r>
        <w:rPr>
          <w:rFonts w:ascii="Arial" w:hAnsi="Arial"/>
          <w:sz w:val="18"/>
        </w:rPr>
        <w:t>- One Financial Services protection appointment was cancelled by the client on the day and needs the outcome confirming on CRM/workflow.</w:t>
      </w:r>
    </w:p>
    <w:p>
      <w:r>
        <w:rPr>
          <w:rFonts w:ascii="Arial" w:hAnsi="Arial"/>
          <w:sz w:val="18"/>
        </w:rPr>
        <w:t>### Written and Banked Business</w:t>
      </w:r>
    </w:p>
    <w:p>
      <w:r>
        <w:rPr>
          <w:rFonts w:ascii="Arial" w:hAnsi="Arial"/>
          <w:sz w:val="18"/>
        </w:rPr>
        <w:t>Your written numbers are relatively strong across the year, with quieter periods that appear linked to holidays. Banking is reasonably okay, but needs to be lifted.</w:t>
      </w:r>
    </w:p>
    <w:p>
      <w:r>
        <w:rPr>
          <w:rFonts w:ascii="Arial" w:hAnsi="Arial"/>
          <w:sz w:val="18"/>
        </w:rPr>
        <w:t>The key gaps discussed were:</w:t>
      </w:r>
    </w:p>
    <w:p>
      <w:r>
        <w:rPr>
          <w:rFonts w:ascii="Arial" w:hAnsi="Arial"/>
          <w:sz w:val="18"/>
        </w:rPr>
        <w:t>- Protection — biggest gap</w:t>
      </w:r>
    </w:p>
    <w:p>
      <w:r>
        <w:rPr>
          <w:rFonts w:ascii="Arial" w:hAnsi="Arial"/>
          <w:sz w:val="18"/>
        </w:rPr>
        <w:t>- Admin fees — admin income needs to improve from **31** to **65**</w:t>
      </w:r>
    </w:p>
    <w:p>
      <w:r>
        <w:rPr>
          <w:rFonts w:ascii="Arial" w:hAnsi="Arial"/>
          <w:sz w:val="18"/>
        </w:rPr>
        <w:t>- Mortgage business</w:t>
      </w:r>
    </w:p>
    <w:p>
      <w:r>
        <w:rPr>
          <w:rFonts w:ascii="Arial" w:hAnsi="Arial"/>
          <w:sz w:val="18"/>
        </w:rPr>
        <w:t>- Protection performance needs to move towards **94**</w:t>
      </w:r>
    </w:p>
    <w:p>
      <w:r>
        <w:rPr>
          <w:rFonts w:ascii="Arial" w:hAnsi="Arial"/>
          <w:sz w:val="18"/>
        </w:rPr>
        <w:t>- Another key measure discussed needs to move towards **48**</w:t>
      </w:r>
    </w:p>
    <w:p>
      <w:r>
        <w:rPr>
          <w:rFonts w:ascii="Arial" w:hAnsi="Arial"/>
          <w:sz w:val="18"/>
        </w:rPr>
        <w:t>- Full-year banked income target: **£181,947**</w:t>
      </w:r>
    </w:p>
    <w:p>
      <w:r>
        <w:rPr>
          <w:rFonts w:ascii="Arial" w:hAnsi="Arial"/>
          <w:sz w:val="18"/>
        </w:rPr>
        <w:t>- Adviser benchmark discussed: **£180,000+**</w:t>
      </w:r>
    </w:p>
    <w:p>
      <w:r>
        <w:rPr>
          <w:rFonts w:ascii="Arial" w:hAnsi="Arial"/>
          <w:sz w:val="18"/>
        </w:rPr>
        <w:t>- Monthly bank target has increased from **£6,250** to **£7,500**</w:t>
      </w:r>
    </w:p>
    <w:p>
      <w:r>
        <w:rPr>
          <w:rFonts w:ascii="Arial" w:hAnsi="Arial"/>
          <w:sz w:val="18"/>
        </w:rPr>
        <w:t>- Increase: **£1,250 per month**</w:t>
      </w:r>
    </w:p>
    <w:p>
      <w:r>
        <w:rPr>
          <w:rFonts w:ascii="Arial" w:hAnsi="Arial"/>
          <w:sz w:val="18"/>
        </w:rPr>
        <w:t>Quarterly profile:</w:t>
      </w:r>
    </w:p>
    <w:p>
      <w:r>
        <w:rPr>
          <w:rFonts w:ascii="Arial" w:hAnsi="Arial"/>
          <w:sz w:val="18"/>
        </w:rPr>
        <w:t>| Quarter | Percentage |</w:t>
      </w:r>
    </w:p>
    <w:p>
      <w:r>
        <w:rPr>
          <w:rFonts w:ascii="Arial" w:hAnsi="Arial"/>
          <w:sz w:val="18"/>
        </w:rPr>
        <w:t>|---|---:|</w:t>
      </w:r>
    </w:p>
    <w:p>
      <w:r>
        <w:rPr>
          <w:rFonts w:ascii="Arial" w:hAnsi="Arial"/>
          <w:sz w:val="18"/>
        </w:rPr>
        <w:t>| Q1 | 26% |</w:t>
      </w:r>
    </w:p>
    <w:p>
      <w:r>
        <w:rPr>
          <w:rFonts w:ascii="Arial" w:hAnsi="Arial"/>
          <w:sz w:val="18"/>
        </w:rPr>
        <w:t>| Q2 | 27% |</w:t>
      </w:r>
    </w:p>
    <w:p>
      <w:r>
        <w:rPr>
          <w:rFonts w:ascii="Arial" w:hAnsi="Arial"/>
          <w:sz w:val="18"/>
        </w:rPr>
        <w:t>| Q3 | 20% |</w:t>
      </w:r>
    </w:p>
    <w:p>
      <w:r>
        <w:rPr>
          <w:rFonts w:ascii="Arial" w:hAnsi="Arial"/>
          <w:sz w:val="18"/>
        </w:rPr>
        <w:t>| Q4 | 27% |</w:t>
      </w:r>
    </w:p>
    <w:p>
      <w:r>
        <w:rPr>
          <w:rFonts w:ascii="Arial" w:hAnsi="Arial"/>
          <w:sz w:val="18"/>
        </w:rPr>
        <w:t>### Renewal and Remortgage</w:t>
      </w:r>
    </w:p>
    <w:p>
      <w:r>
        <w:rPr>
          <w:rFonts w:ascii="Arial" w:hAnsi="Arial"/>
          <w:sz w:val="18"/>
        </w:rPr>
        <w:t>Renewal business and self-generated remortgage business must be recorded separately.</w:t>
      </w:r>
    </w:p>
    <w:p>
      <w:r>
        <w:rPr>
          <w:rFonts w:ascii="Arial" w:hAnsi="Arial"/>
          <w:sz w:val="18"/>
        </w:rPr>
        <w:t>Renewal figures discussed:</w:t>
      </w:r>
    </w:p>
    <w:p>
      <w:r>
        <w:rPr>
          <w:rFonts w:ascii="Arial" w:hAnsi="Arial"/>
          <w:sz w:val="18"/>
        </w:rPr>
        <w:t>- **4 renewal opportunities**:</w:t>
      </w:r>
    </w:p>
    <w:p>
      <w:r>
        <w:rPr>
          <w:rFonts w:ascii="Arial" w:hAnsi="Arial"/>
          <w:sz w:val="18"/>
        </w:rPr>
        <w:t xml:space="preserve">  - 1 in February</w:t>
      </w:r>
    </w:p>
    <w:p>
      <w:r>
        <w:rPr>
          <w:rFonts w:ascii="Arial" w:hAnsi="Arial"/>
          <w:sz w:val="18"/>
        </w:rPr>
        <w:t xml:space="preserve">  - 1 in March</w:t>
      </w:r>
    </w:p>
    <w:p>
      <w:r>
        <w:rPr>
          <w:rFonts w:ascii="Arial" w:hAnsi="Arial"/>
          <w:sz w:val="18"/>
        </w:rPr>
        <w:t xml:space="preserve">  - 2 in April</w:t>
      </w:r>
    </w:p>
    <w:p>
      <w:r>
        <w:rPr>
          <w:rFonts w:ascii="Arial" w:hAnsi="Arial"/>
          <w:sz w:val="18"/>
        </w:rPr>
        <w:t>- Expected conversion: **50%**</w:t>
      </w:r>
    </w:p>
    <w:p>
      <w:r>
        <w:rPr>
          <w:rFonts w:ascii="Arial" w:hAnsi="Arial"/>
          <w:sz w:val="18"/>
        </w:rPr>
        <w:t>- Expected renewal cases: **2**</w:t>
      </w:r>
    </w:p>
    <w:p>
      <w:r>
        <w:rPr>
          <w:rFonts w:ascii="Arial" w:hAnsi="Arial"/>
          <w:sz w:val="18"/>
        </w:rPr>
        <w:t>Remortgage opportunity figures for 2026/2027:</w:t>
      </w:r>
    </w:p>
    <w:p>
      <w:r>
        <w:rPr>
          <w:rFonts w:ascii="Arial" w:hAnsi="Arial"/>
          <w:sz w:val="18"/>
        </w:rPr>
        <w:t>| Adviser | Remortgage Opportunities |</w:t>
      </w:r>
    </w:p>
    <w:p>
      <w:r>
        <w:rPr>
          <w:rFonts w:ascii="Arial" w:hAnsi="Arial"/>
          <w:sz w:val="18"/>
        </w:rPr>
        <w:t>|---|---:|</w:t>
      </w:r>
    </w:p>
    <w:p>
      <w:r>
        <w:rPr>
          <w:rFonts w:ascii="Arial" w:hAnsi="Arial"/>
          <w:sz w:val="18"/>
        </w:rPr>
        <w:t>| Claire | 62 |</w:t>
      </w:r>
    </w:p>
    <w:p>
      <w:r>
        <w:rPr>
          <w:rFonts w:ascii="Arial" w:hAnsi="Arial"/>
          <w:sz w:val="18"/>
        </w:rPr>
        <w:t>| Callum | 97 |</w:t>
      </w:r>
    </w:p>
    <w:p>
      <w:r>
        <w:rPr>
          <w:rFonts w:ascii="Arial" w:hAnsi="Arial"/>
          <w:sz w:val="18"/>
        </w:rPr>
        <w:t>| Paul | 57 |</w:t>
      </w:r>
    </w:p>
    <w:p>
      <w:r>
        <w:rPr>
          <w:rFonts w:ascii="Arial" w:hAnsi="Arial"/>
          <w:sz w:val="18"/>
        </w:rPr>
        <w:t>| Stephen Marlin | 80 |</w:t>
      </w:r>
    </w:p>
    <w:p>
      <w:r>
        <w:rPr>
          <w:rFonts w:ascii="Arial" w:hAnsi="Arial"/>
          <w:sz w:val="18"/>
        </w:rPr>
        <w:t>| Craig Roberts | System showed 5, but appeared to be 4 |</w:t>
      </w:r>
    </w:p>
    <w:p>
      <w:r>
        <w:rPr>
          <w:rFonts w:ascii="Arial" w:hAnsi="Arial"/>
          <w:sz w:val="18"/>
        </w:rPr>
        <w:t>| Roland | 0 |</w:t>
      </w:r>
    </w:p>
    <w:p>
      <w:r>
        <w:rPr>
          <w:rFonts w:ascii="Arial" w:hAnsi="Arial"/>
          <w:sz w:val="18"/>
        </w:rPr>
        <w:t>| Wider reviewed group total | 320 |</w:t>
      </w:r>
    </w:p>
    <w:p>
      <w:r>
        <w:rPr>
          <w:rFonts w:ascii="Arial" w:hAnsi="Arial"/>
          <w:sz w:val="18"/>
        </w:rPr>
        <w:t>Your remortgage opportunity base is low, so purchase lead management and conversion need to be a key focus.</w:t>
      </w:r>
    </w:p>
    <w:p>
      <w:r>
        <w:rPr>
          <w:rFonts w:ascii="Arial" w:hAnsi="Arial"/>
          <w:sz w:val="18"/>
        </w:rPr>
        <w:t>### Projected Income and Target Planning</w:t>
      </w:r>
    </w:p>
    <w:p>
      <w:r>
        <w:rPr>
          <w:rFonts w:ascii="Arial" w:hAnsi="Arial"/>
          <w:sz w:val="18"/>
        </w:rPr>
        <w:t>The annual target remains **£181,947** banked income.</w:t>
      </w:r>
    </w:p>
    <w:p>
      <w:r>
        <w:rPr>
          <w:rFonts w:ascii="Arial" w:hAnsi="Arial"/>
          <w:sz w:val="18"/>
        </w:rPr>
        <w:t>The target is supported by:</w:t>
      </w:r>
    </w:p>
    <w:p>
      <w:r>
        <w:rPr>
          <w:rFonts w:ascii="Arial" w:hAnsi="Arial"/>
          <w:sz w:val="18"/>
        </w:rPr>
        <w:t>- **94 mortgage applications**</w:t>
      </w:r>
    </w:p>
    <w:p>
      <w:r>
        <w:rPr>
          <w:rFonts w:ascii="Arial" w:hAnsi="Arial"/>
          <w:sz w:val="18"/>
        </w:rPr>
        <w:t>- **48 expected protection cases**</w:t>
      </w:r>
    </w:p>
    <w:p>
      <w:r>
        <w:rPr>
          <w:rFonts w:ascii="Arial" w:hAnsi="Arial"/>
          <w:sz w:val="18"/>
        </w:rPr>
        <w:t>- **62 admin fees**</w:t>
      </w:r>
    </w:p>
    <w:p>
      <w:r>
        <w:rPr>
          <w:rFonts w:ascii="Arial" w:hAnsi="Arial"/>
          <w:sz w:val="18"/>
        </w:rPr>
        <w:t>- **2 expected renewal cases**</w:t>
      </w:r>
    </w:p>
    <w:p>
      <w:r>
        <w:rPr>
          <w:rFonts w:ascii="Arial" w:hAnsi="Arial"/>
          <w:sz w:val="18"/>
        </w:rPr>
        <w:t>You need to update the year-end tracker every week with:</w:t>
      </w:r>
    </w:p>
    <w:p>
      <w:r>
        <w:rPr>
          <w:rFonts w:ascii="Arial" w:hAnsi="Arial"/>
          <w:sz w:val="18"/>
        </w:rPr>
        <w:t>- Written business</w:t>
      </w:r>
    </w:p>
    <w:p>
      <w:r>
        <w:rPr>
          <w:rFonts w:ascii="Arial" w:hAnsi="Arial"/>
          <w:sz w:val="18"/>
        </w:rPr>
        <w:t>- Banked business</w:t>
      </w:r>
    </w:p>
    <w:p>
      <w:r>
        <w:rPr>
          <w:rFonts w:ascii="Arial" w:hAnsi="Arial"/>
          <w:sz w:val="18"/>
        </w:rPr>
        <w:t>- Purchase/remortgage applications</w:t>
      </w:r>
    </w:p>
    <w:p>
      <w:r>
        <w:rPr>
          <w:rFonts w:ascii="Arial" w:hAnsi="Arial"/>
          <w:sz w:val="18"/>
        </w:rPr>
        <w:t>- Renewal cases</w:t>
      </w:r>
    </w:p>
    <w:p>
      <w:r>
        <w:rPr>
          <w:rFonts w:ascii="Arial" w:hAnsi="Arial"/>
          <w:sz w:val="18"/>
        </w:rPr>
        <w:t>- Insurance cases</w:t>
      </w:r>
    </w:p>
    <w:p>
      <w:r>
        <w:rPr>
          <w:rFonts w:ascii="Arial" w:hAnsi="Arial"/>
          <w:sz w:val="18"/>
        </w:rPr>
        <w:t>Any monthly deficit needs to be identified and matched with a recovery plan.</w:t>
      </w:r>
    </w:p>
    <w:p>
      <w:r>
        <w:rPr>
          <w:rFonts w:ascii="Arial" w:hAnsi="Arial"/>
          <w:sz w:val="18"/>
        </w:rPr>
        <w:t>### Referral Partner Review</w:t>
      </w:r>
    </w:p>
    <w:p>
      <w:r>
        <w:rPr>
          <w:rFonts w:ascii="Arial" w:hAnsi="Arial"/>
          <w:sz w:val="18"/>
        </w:rPr>
        <w:t>You raised a concern involving **Victoria Lawson**, **Jackie**, and a client who appeared to have found another broker.</w:t>
      </w:r>
    </w:p>
    <w:p>
      <w:r>
        <w:rPr>
          <w:rFonts w:ascii="Arial" w:hAnsi="Arial"/>
          <w:sz w:val="18"/>
        </w:rPr>
        <w:t>After checking with Victoria, the immediate issue appeared to be a misunderstanding, as the client had cancelled both the solicitor and you. However, the wider referral relationship still needs reviewing.</w:t>
      </w:r>
    </w:p>
    <w:p>
      <w:r>
        <w:rPr>
          <w:rFonts w:ascii="Arial" w:hAnsi="Arial"/>
          <w:sz w:val="18"/>
        </w:rPr>
        <w:t>You should assess:</w:t>
      </w:r>
    </w:p>
    <w:p>
      <w:r>
        <w:rPr>
          <w:rFonts w:ascii="Arial" w:hAnsi="Arial"/>
          <w:sz w:val="18"/>
        </w:rPr>
        <w:t>- How much business is being sent to Victoria Lawson / Matheson Lawson.</w:t>
      </w:r>
    </w:p>
    <w:p>
      <w:r>
        <w:rPr>
          <w:rFonts w:ascii="Arial" w:hAnsi="Arial"/>
          <w:sz w:val="18"/>
        </w:rPr>
        <w:t>- How many mortgage leads are being received back.</w:t>
      </w:r>
    </w:p>
    <w:p>
      <w:r>
        <w:rPr>
          <w:rFonts w:ascii="Arial" w:hAnsi="Arial"/>
          <w:sz w:val="18"/>
        </w:rPr>
        <w:t>- Whether the relationship is commercially fair.</w:t>
      </w:r>
    </w:p>
    <w:p>
      <w:r>
        <w:rPr>
          <w:rFonts w:ascii="Arial" w:hAnsi="Arial"/>
          <w:sz w:val="18"/>
        </w:rPr>
        <w:t>- Whether a conversation with Victoria is needed.</w:t>
      </w:r>
    </w:p>
    <w:p>
      <w:r>
        <w:rPr>
          <w:rFonts w:ascii="Arial" w:hAnsi="Arial"/>
          <w:sz w:val="18"/>
        </w:rPr>
        <w:t>## Cases Requiring Attention</w:t>
      </w:r>
    </w:p>
    <w:p>
      <w:r>
        <w:rPr>
          <w:rFonts w:ascii="Arial" w:hAnsi="Arial"/>
          <w:sz w:val="18"/>
        </w:rPr>
        <w:t>| Client / Area | Issue | Owner |</w:t>
      </w:r>
    </w:p>
    <w:p>
      <w:r>
        <w:rPr>
          <w:rFonts w:ascii="Arial" w:hAnsi="Arial"/>
          <w:sz w:val="18"/>
        </w:rPr>
        <w:t>|---|---|---:|</w:t>
      </w:r>
    </w:p>
    <w:p>
      <w:r>
        <w:rPr>
          <w:rFonts w:ascii="Arial" w:hAnsi="Arial"/>
          <w:sz w:val="18"/>
        </w:rPr>
        <w:t>| Two unnamed clients with offers accepted | Documents have been received and need reviewing so cases can progress during the week commencing 25 May 2026 | Craig Roberts |</w:t>
      </w:r>
    </w:p>
    <w:p>
      <w:r>
        <w:rPr>
          <w:rFonts w:ascii="Arial" w:hAnsi="Arial"/>
          <w:sz w:val="18"/>
        </w:rPr>
        <w:t>| Two cancelled protection appointments | Workflow needs updating so Anna can recall and rebook the clients | Craig Roberts / Anna |</w:t>
      </w:r>
    </w:p>
    <w:p>
      <w:r>
        <w:rPr>
          <w:rFonts w:ascii="Arial" w:hAnsi="Arial"/>
          <w:sz w:val="18"/>
        </w:rPr>
        <w:t>| Client who texted asking to move protection appointment | New appointment time still needs confirming | Craig Roberts |</w:t>
      </w:r>
    </w:p>
    <w:p>
      <w:r>
        <w:rPr>
          <w:rFonts w:ascii="Arial" w:hAnsi="Arial"/>
          <w:sz w:val="18"/>
        </w:rPr>
        <w:t>| Financial Services protection appointment | Client cancelled on the day; CRM/workflow outcome needs confirming | Craig Roberts |</w:t>
      </w:r>
    </w:p>
    <w:p>
      <w:r>
        <w:rPr>
          <w:rFonts w:ascii="Arial" w:hAnsi="Arial"/>
          <w:sz w:val="18"/>
        </w:rPr>
        <w:t>| 21-day protection report clients | Urgent protection opportunities need identifying and updating | Craig Roberts |</w:t>
      </w:r>
    </w:p>
    <w:p>
      <w:r>
        <w:rPr>
          <w:rFonts w:ascii="Arial" w:hAnsi="Arial"/>
          <w:sz w:val="18"/>
        </w:rPr>
        <w:t>| MAB CCT callback clients | Outcomes and feedback need updating for Bob to feed back to MAB | Craig Roberts / Bob Duncan |</w:t>
      </w:r>
    </w:p>
    <w:p>
      <w:r>
        <w:rPr>
          <w:rFonts w:ascii="Arial" w:hAnsi="Arial"/>
          <w:sz w:val="18"/>
        </w:rPr>
        <w:t>| West End / Charlons branch leads | Strong lead volume but conversion and feedback require review | Craig Roberts / Bob Duncan |</w:t>
      </w:r>
    </w:p>
    <w:p>
      <w:r>
        <w:rPr>
          <w:rFonts w:ascii="Arial" w:hAnsi="Arial"/>
          <w:sz w:val="18"/>
        </w:rPr>
        <w:t>| Victoria Lawson / Matheson Lawson | Referral balance needs quantifying | Craig Roberts |</w:t>
      </w:r>
    </w:p>
    <w:p>
      <w:r>
        <w:rPr>
          <w:rFonts w:ascii="Arial" w:hAnsi="Arial"/>
          <w:sz w:val="18"/>
        </w:rPr>
        <w:t>| Spreadsheet / tracker | Needs updating before the next review | Craig Roberts |</w:t>
      </w:r>
    </w:p>
    <w:p>
      <w:r>
        <w:rPr>
          <w:rFonts w:ascii="Arial" w:hAnsi="Arial"/>
          <w:sz w:val="18"/>
        </w:rPr>
        <w:t>## Revenue and Pipeline Risks</w:t>
      </w:r>
    </w:p>
    <w:p>
      <w:r>
        <w:rPr>
          <w:rFonts w:ascii="Arial" w:hAnsi="Arial"/>
          <w:sz w:val="18"/>
        </w:rPr>
        <w:t>The main risks discussed were:</w:t>
      </w:r>
    </w:p>
    <w:p>
      <w:r>
        <w:rPr>
          <w:rFonts w:ascii="Arial" w:hAnsi="Arial"/>
          <w:sz w:val="18"/>
        </w:rPr>
        <w:t>- Protection remains the biggest income gap.</w:t>
      </w:r>
    </w:p>
    <w:p>
      <w:r>
        <w:rPr>
          <w:rFonts w:ascii="Arial" w:hAnsi="Arial"/>
          <w:sz w:val="18"/>
        </w:rPr>
        <w:t>- Fees are too low and admin income needs to improve from **31** to **65**.</w:t>
      </w:r>
    </w:p>
    <w:p>
      <w:r>
        <w:rPr>
          <w:rFonts w:ascii="Arial" w:hAnsi="Arial"/>
          <w:sz w:val="18"/>
        </w:rPr>
        <w:t>- The monthly bank target has increased from **£6,250** to **£7,500**.</w:t>
      </w:r>
    </w:p>
    <w:p>
      <w:r>
        <w:rPr>
          <w:rFonts w:ascii="Arial" w:hAnsi="Arial"/>
          <w:sz w:val="18"/>
        </w:rPr>
        <w:t>- Missing monthly bank targets will be difficult to recover later in the year.</w:t>
      </w:r>
    </w:p>
    <w:p>
      <w:r>
        <w:rPr>
          <w:rFonts w:ascii="Arial" w:hAnsi="Arial"/>
          <w:sz w:val="18"/>
        </w:rPr>
        <w:t>- Low remortgage opportunity volume means more reliance on purchase business.</w:t>
      </w:r>
    </w:p>
    <w:p>
      <w:r>
        <w:rPr>
          <w:rFonts w:ascii="Arial" w:hAnsi="Arial"/>
          <w:sz w:val="18"/>
        </w:rPr>
        <w:t>- Delayed follow-ups may result in clients disengaging.</w:t>
      </w:r>
    </w:p>
    <w:p>
      <w:r>
        <w:rPr>
          <w:rFonts w:ascii="Arial" w:hAnsi="Arial"/>
          <w:sz w:val="18"/>
        </w:rPr>
        <w:t>- Poor CRM status updates could distort written and active business reporting.</w:t>
      </w:r>
    </w:p>
    <w:p>
      <w:r>
        <w:rPr>
          <w:rFonts w:ascii="Arial" w:hAnsi="Arial"/>
          <w:sz w:val="18"/>
        </w:rPr>
        <w:t>- Incorrect lead source data could make purchase versus renewal performance unclear.</w:t>
      </w:r>
    </w:p>
    <w:p>
      <w:r>
        <w:rPr>
          <w:rFonts w:ascii="Arial" w:hAnsi="Arial"/>
          <w:sz w:val="18"/>
        </w:rPr>
        <w:t>- Protection callback outcomes are not yet fully updated.</w:t>
      </w:r>
    </w:p>
    <w:p>
      <w:r>
        <w:rPr>
          <w:rFonts w:ascii="Arial" w:hAnsi="Arial"/>
          <w:sz w:val="18"/>
        </w:rPr>
        <w:t>- Cancelled protection appointments may not be recalled if workflow is not updated.</w:t>
      </w:r>
    </w:p>
    <w:p>
      <w:r>
        <w:rPr>
          <w:rFonts w:ascii="Arial" w:hAnsi="Arial"/>
          <w:sz w:val="18"/>
        </w:rPr>
        <w:t>- If CRM is not updated properly, it will be difficult to distinguish between poor lead quality and poor adviser follow-up.</w:t>
      </w:r>
    </w:p>
    <w:p>
      <w:r>
        <w:rPr>
          <w:rFonts w:ascii="Arial" w:hAnsi="Arial"/>
          <w:sz w:val="18"/>
        </w:rPr>
        <w:t>- Future renewal growth could create capacity pressure if purchase volume remains high.</w:t>
      </w:r>
    </w:p>
    <w:p>
      <w:r>
        <w:rPr>
          <w:rFonts w:ascii="Arial" w:hAnsi="Arial"/>
          <w:sz w:val="18"/>
        </w:rPr>
        <w:t>## Focus for Next Week</w:t>
      </w:r>
    </w:p>
    <w:p>
      <w:r>
        <w:rPr>
          <w:rFonts w:ascii="Arial" w:hAnsi="Arial"/>
          <w:sz w:val="18"/>
        </w:rPr>
        <w:t>The priorities for the next review period are:</w:t>
      </w:r>
    </w:p>
    <w:p>
      <w:r>
        <w:rPr>
          <w:rFonts w:ascii="Arial" w:hAnsi="Arial"/>
          <w:sz w:val="18"/>
        </w:rPr>
        <w:t>- Update the spreadsheet / tracker fully before the next review.</w:t>
      </w:r>
    </w:p>
    <w:p>
      <w:r>
        <w:rPr>
          <w:rFonts w:ascii="Arial" w:hAnsi="Arial"/>
          <w:sz w:val="18"/>
        </w:rPr>
        <w:t>- Start weekly tracker discipline from **27 May 2026**.</w:t>
      </w:r>
    </w:p>
    <w:p>
      <w:r>
        <w:rPr>
          <w:rFonts w:ascii="Arial" w:hAnsi="Arial"/>
          <w:sz w:val="18"/>
        </w:rPr>
        <w:t>- Break the year’s target down into monthly mortgage, protection, branch, and income activity.</w:t>
      </w:r>
    </w:p>
    <w:p>
      <w:r>
        <w:rPr>
          <w:rFonts w:ascii="Arial" w:hAnsi="Arial"/>
          <w:sz w:val="18"/>
        </w:rPr>
        <w:t>- Use the Midas Added to the System report and Banked report consistently.</w:t>
      </w:r>
    </w:p>
    <w:p>
      <w:r>
        <w:rPr>
          <w:rFonts w:ascii="Arial" w:hAnsi="Arial"/>
          <w:sz w:val="18"/>
        </w:rPr>
        <w:t>- Clarify whether Power BI or MIDAS should be the primary source for weekly figures.</w:t>
      </w:r>
    </w:p>
    <w:p>
      <w:r>
        <w:rPr>
          <w:rFonts w:ascii="Arial" w:hAnsi="Arial"/>
          <w:sz w:val="18"/>
        </w:rPr>
        <w:t>- Review documents for the two clients who have had offers accepted.</w:t>
      </w:r>
    </w:p>
    <w:p>
      <w:r>
        <w:rPr>
          <w:rFonts w:ascii="Arial" w:hAnsi="Arial"/>
          <w:sz w:val="18"/>
        </w:rPr>
        <w:t>- Progress the two offer-accepted cases during the week commencing **25 May 2026**.</w:t>
      </w:r>
    </w:p>
    <w:p>
      <w:r>
        <w:rPr>
          <w:rFonts w:ascii="Arial" w:hAnsi="Arial"/>
          <w:sz w:val="18"/>
        </w:rPr>
        <w:t>- Prioritise protection follow-up using:</w:t>
      </w:r>
    </w:p>
    <w:p>
      <w:r>
        <w:rPr>
          <w:rFonts w:ascii="Arial" w:hAnsi="Arial"/>
          <w:sz w:val="18"/>
        </w:rPr>
        <w:t xml:space="preserve">  - The 21-day report</w:t>
      </w:r>
    </w:p>
    <w:p>
      <w:r>
        <w:rPr>
          <w:rFonts w:ascii="Arial" w:hAnsi="Arial"/>
          <w:sz w:val="18"/>
        </w:rPr>
        <w:t xml:space="preserve">  - The MAB CCT report</w:t>
      </w:r>
    </w:p>
    <w:p>
      <w:r>
        <w:rPr>
          <w:rFonts w:ascii="Arial" w:hAnsi="Arial"/>
          <w:sz w:val="18"/>
        </w:rPr>
        <w:t>- Update the workflow for the two cancelled protection appointments.</w:t>
      </w:r>
    </w:p>
    <w:p>
      <w:r>
        <w:rPr>
          <w:rFonts w:ascii="Arial" w:hAnsi="Arial"/>
          <w:sz w:val="18"/>
        </w:rPr>
        <w:t>- Follow up the client who requested a later appointment.</w:t>
      </w:r>
    </w:p>
    <w:p>
      <w:r>
        <w:rPr>
          <w:rFonts w:ascii="Arial" w:hAnsi="Arial"/>
          <w:sz w:val="18"/>
        </w:rPr>
        <w:t>- Review the Financial Services cancellation and update CRM/workflow.</w:t>
      </w:r>
    </w:p>
    <w:p>
      <w:r>
        <w:rPr>
          <w:rFonts w:ascii="Arial" w:hAnsi="Arial"/>
          <w:sz w:val="18"/>
        </w:rPr>
        <w:t>- Improve CRM discipline by logging:</w:t>
      </w:r>
    </w:p>
    <w:p>
      <w:r>
        <w:rPr>
          <w:rFonts w:ascii="Arial" w:hAnsi="Arial"/>
          <w:sz w:val="18"/>
        </w:rPr>
        <w:t xml:space="preserve">  - Contact attempts</w:t>
      </w:r>
    </w:p>
    <w:p>
      <w:r>
        <w:rPr>
          <w:rFonts w:ascii="Arial" w:hAnsi="Arial"/>
          <w:sz w:val="18"/>
        </w:rPr>
        <w:t xml:space="preserve">  - Client responses</w:t>
      </w:r>
    </w:p>
    <w:p>
      <w:r>
        <w:rPr>
          <w:rFonts w:ascii="Arial" w:hAnsi="Arial"/>
          <w:sz w:val="18"/>
        </w:rPr>
        <w:t xml:space="preserve">  - Protection conversations</w:t>
      </w:r>
    </w:p>
    <w:p>
      <w:r>
        <w:rPr>
          <w:rFonts w:ascii="Arial" w:hAnsi="Arial"/>
          <w:sz w:val="18"/>
        </w:rPr>
        <w:t xml:space="preserve">  - Next steps</w:t>
      </w:r>
    </w:p>
    <w:p>
      <w:r>
        <w:rPr>
          <w:rFonts w:ascii="Arial" w:hAnsi="Arial"/>
          <w:sz w:val="18"/>
        </w:rPr>
        <w:t xml:space="preserve">  - Ownership of follow-up</w:t>
      </w:r>
    </w:p>
    <w:p>
      <w:r>
        <w:rPr>
          <w:rFonts w:ascii="Arial" w:hAnsi="Arial"/>
          <w:sz w:val="18"/>
        </w:rPr>
        <w:t>- Strengthen lead management by confirming whether each lead is active, early-stage, nurture, future opportunity, or no longer viable.</w:t>
      </w:r>
    </w:p>
    <w:p>
      <w:r>
        <w:rPr>
          <w:rFonts w:ascii="Arial" w:hAnsi="Arial"/>
          <w:sz w:val="18"/>
        </w:rPr>
        <w:t>- Ensure any client who does not attend is managed through the correct workflow.</w:t>
      </w:r>
    </w:p>
    <w:p>
      <w:r>
        <w:rPr>
          <w:rFonts w:ascii="Arial" w:hAnsi="Arial"/>
          <w:sz w:val="18"/>
        </w:rPr>
        <w:t>- Define how protection performance will improve.</w:t>
      </w:r>
    </w:p>
    <w:p>
      <w:r>
        <w:rPr>
          <w:rFonts w:ascii="Arial" w:hAnsi="Arial"/>
          <w:sz w:val="18"/>
        </w:rPr>
        <w:t>- Define how admin income will increase from **31** to **65**.</w:t>
      </w:r>
    </w:p>
    <w:p>
      <w:r>
        <w:rPr>
          <w:rFonts w:ascii="Arial" w:hAnsi="Arial"/>
          <w:sz w:val="18"/>
        </w:rPr>
        <w:t>- Complete the quality review document.</w:t>
      </w:r>
    </w:p>
    <w:p>
      <w:r>
        <w:rPr>
          <w:rFonts w:ascii="Arial" w:hAnsi="Arial"/>
          <w:sz w:val="18"/>
        </w:rPr>
        <w:t>- Review referral partner value with Victoria Lawson / Matheson Lawson.</w:t>
      </w:r>
    </w:p>
    <w:p>
      <w:r>
        <w:rPr>
          <w:rFonts w:ascii="Arial" w:hAnsi="Arial"/>
          <w:sz w:val="18"/>
        </w:rPr>
        <w:t>- Keep renewal business and self-generated remortgage business correctly categorised.</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Use the Midas **Added to the System report** for monthly written and active business review | Craig Roberts | 29 May 2026 |</w:t>
      </w:r>
    </w:p>
    <w:p>
      <w:r>
        <w:rPr>
          <w:rFonts w:ascii="Arial" w:hAnsi="Arial"/>
          <w:sz w:val="18"/>
        </w:rPr>
        <w:t>| Use the **Banked report** to confirm total banked income | Craig Roberts | 29 May 2026 |</w:t>
      </w:r>
    </w:p>
    <w:p>
      <w:r>
        <w:rPr>
          <w:rFonts w:ascii="Arial" w:hAnsi="Arial"/>
          <w:sz w:val="18"/>
        </w:rPr>
        <w:t>| Keep current statuses accurate, including NTUs, declined cases, and active cases | Craig Roberts | Ongoing |</w:t>
      </w:r>
    </w:p>
    <w:p>
      <w:r>
        <w:rPr>
          <w:rFonts w:ascii="Arial" w:hAnsi="Arial"/>
          <w:sz w:val="18"/>
        </w:rPr>
        <w:t>| Check lead source accuracy for purchase and renewal business | Craig Roberts | Ongoing |</w:t>
      </w:r>
    </w:p>
    <w:p>
      <w:r>
        <w:rPr>
          <w:rFonts w:ascii="Arial" w:hAnsi="Arial"/>
          <w:sz w:val="18"/>
        </w:rPr>
        <w:t>| Complete the quality review document | Craig Roberts | 29 May 2026, or 5 June 2026 if required |</w:t>
      </w:r>
    </w:p>
    <w:p>
      <w:r>
        <w:rPr>
          <w:rFonts w:ascii="Arial" w:hAnsi="Arial"/>
          <w:sz w:val="18"/>
        </w:rPr>
        <w:t>| Define what will change to improve protection performance towards **94** | Craig Roberts | 5 June 2026 |</w:t>
      </w:r>
    </w:p>
    <w:p>
      <w:r>
        <w:rPr>
          <w:rFonts w:ascii="Arial" w:hAnsi="Arial"/>
          <w:sz w:val="18"/>
        </w:rPr>
        <w:t>| Define what will change to improve the key measure discussed towards **48** | Craig Roberts | 5 June 2026 |</w:t>
      </w:r>
    </w:p>
    <w:p>
      <w:r>
        <w:rPr>
          <w:rFonts w:ascii="Arial" w:hAnsi="Arial"/>
          <w:sz w:val="18"/>
        </w:rPr>
        <w:t>| Define how admin income will increase from **31** to **65** | Craig Roberts | 5 June 2026 |</w:t>
      </w:r>
    </w:p>
    <w:p>
      <w:r>
        <w:rPr>
          <w:rFonts w:ascii="Arial" w:hAnsi="Arial"/>
          <w:sz w:val="18"/>
        </w:rPr>
        <w:t>| Review every lead process from first contact to completion | Craig Roberts | 5 June 2026 |</w:t>
      </w:r>
    </w:p>
    <w:p>
      <w:r>
        <w:rPr>
          <w:rFonts w:ascii="Arial" w:hAnsi="Arial"/>
          <w:sz w:val="18"/>
        </w:rPr>
        <w:t>| Tighten follow-up process and avoid delays | Craig Roberts | Ongoing |</w:t>
      </w:r>
    </w:p>
    <w:p>
      <w:r>
        <w:rPr>
          <w:rFonts w:ascii="Arial" w:hAnsi="Arial"/>
          <w:sz w:val="18"/>
        </w:rPr>
        <w:t>| Keep pipeline updated with active, early-looking, nurture, future, and non-viable opportunities | Craig Roberts | Ongoing |</w:t>
      </w:r>
    </w:p>
    <w:p>
      <w:r>
        <w:rPr>
          <w:rFonts w:ascii="Arial" w:hAnsi="Arial"/>
          <w:sz w:val="18"/>
        </w:rPr>
        <w:t>| Ensure every lead has clear CRM notes, next steps, and ownership | Craig Roberts | Ongoing |</w:t>
      </w:r>
    </w:p>
    <w:p>
      <w:r>
        <w:rPr>
          <w:rFonts w:ascii="Arial" w:hAnsi="Arial"/>
          <w:sz w:val="18"/>
        </w:rPr>
        <w:t>| Follow the agreed workflow when a client does not attend | Craig Roberts | Ongoing |</w:t>
      </w:r>
    </w:p>
    <w:p>
      <w:r>
        <w:rPr>
          <w:rFonts w:ascii="Arial" w:hAnsi="Arial"/>
          <w:sz w:val="18"/>
        </w:rPr>
        <w:t>| Ensure leads passed to Sean or Anna still have clear ownership and follow-up | Craig Roberts / Sean / Anna | Ongoing |</w:t>
      </w:r>
    </w:p>
    <w:p>
      <w:r>
        <w:rPr>
          <w:rFonts w:ascii="Arial" w:hAnsi="Arial"/>
          <w:sz w:val="18"/>
        </w:rPr>
        <w:t>| Work with branches monthly to improve lead quality and feedback once signed off | Bob Duncan | Ongoing once signed off |</w:t>
      </w:r>
    </w:p>
    <w:p>
      <w:r>
        <w:rPr>
          <w:rFonts w:ascii="Arial" w:hAnsi="Arial"/>
          <w:sz w:val="18"/>
        </w:rPr>
        <w:t>| Support branch conversations by evidencing which lead types convert | Craig Roberts | Ongoing |</w:t>
      </w:r>
    </w:p>
    <w:p>
      <w:r>
        <w:rPr>
          <w:rFonts w:ascii="Arial" w:hAnsi="Arial"/>
          <w:sz w:val="18"/>
        </w:rPr>
        <w:t>| Review documents for the two clients who have had offers accepted | Craig Roberts | Week commencing 25 May 2026 |</w:t>
      </w:r>
    </w:p>
    <w:p>
      <w:r>
        <w:rPr>
          <w:rFonts w:ascii="Arial" w:hAnsi="Arial"/>
          <w:sz w:val="18"/>
        </w:rPr>
        <w:t>| Progress the two offer-accepted cases once documents have been reviewed | Craig Roberts | Week commencing 25 May 2026 |</w:t>
      </w:r>
    </w:p>
    <w:p>
      <w:r>
        <w:rPr>
          <w:rFonts w:ascii="Arial" w:hAnsi="Arial"/>
          <w:sz w:val="18"/>
        </w:rPr>
        <w:t>| Ensure CRM is updated with notes, next steps and ownership on all live leads, applications and protection cases | Craig Roberts | Ongoing |</w:t>
      </w:r>
    </w:p>
    <w:p>
      <w:r>
        <w:rPr>
          <w:rFonts w:ascii="Arial" w:hAnsi="Arial"/>
          <w:sz w:val="18"/>
        </w:rPr>
        <w:t>| Review the 21-day report to identify urgent protection opportunities | Craig Roberts | Week commencing 25 May 2026 |</w:t>
      </w:r>
    </w:p>
    <w:p>
      <w:r>
        <w:rPr>
          <w:rFonts w:ascii="Arial" w:hAnsi="Arial"/>
          <w:sz w:val="18"/>
        </w:rPr>
        <w:t>| Review the MAB CCT report to identify urgent protection opportunities | Craig Roberts | Week commencing 25 May 2026 |</w:t>
      </w:r>
    </w:p>
    <w:p>
      <w:r>
        <w:rPr>
          <w:rFonts w:ascii="Arial" w:hAnsi="Arial"/>
          <w:sz w:val="18"/>
        </w:rPr>
        <w:t>| Update the 21-day protection deadline spreadsheet for every client in your name | Craig Roberts | 3 June 2026 |</w:t>
      </w:r>
    </w:p>
    <w:p>
      <w:r>
        <w:rPr>
          <w:rFonts w:ascii="Arial" w:hAnsi="Arial"/>
          <w:sz w:val="18"/>
        </w:rPr>
        <w:t>| Update the MAB protection callback spreadsheet with appointment outcomes and client feedback | Craig Roberts | 3 June 2026 |</w:t>
      </w:r>
    </w:p>
    <w:p>
      <w:r>
        <w:rPr>
          <w:rFonts w:ascii="Arial" w:hAnsi="Arial"/>
          <w:sz w:val="18"/>
        </w:rPr>
        <w:t>| Arrange protection appointments for priority clients | Craig Roberts / Sean | As soon as Sean is available |</w:t>
      </w:r>
    </w:p>
    <w:p>
      <w:r>
        <w:rPr>
          <w:rFonts w:ascii="Arial" w:hAnsi="Arial"/>
          <w:sz w:val="18"/>
        </w:rPr>
        <w:t>| Update the workflow for the two cancelled protection appointments | Craig Roberts | 3 June 2026 |</w:t>
      </w:r>
    </w:p>
    <w:p>
      <w:r>
        <w:rPr>
          <w:rFonts w:ascii="Arial" w:hAnsi="Arial"/>
          <w:sz w:val="18"/>
        </w:rPr>
        <w:t>| Follow up the client who requested a later appointment time and confirm the rearranged slot | Craig Roberts | 3 June 2026 |</w:t>
      </w:r>
    </w:p>
    <w:p>
      <w:r>
        <w:rPr>
          <w:rFonts w:ascii="Arial" w:hAnsi="Arial"/>
          <w:sz w:val="18"/>
        </w:rPr>
        <w:t>| Review the Financial Services cancellation and update the outcome | Craig Roberts | 3 June 2026 |</w:t>
      </w:r>
    </w:p>
    <w:p>
      <w:r>
        <w:rPr>
          <w:rFonts w:ascii="Arial" w:hAnsi="Arial"/>
          <w:sz w:val="18"/>
        </w:rPr>
        <w:t>| Update the year-end tracker every Wednesday with written, banked, application, renewal and insurance figures | Craig Roberts | Weekly from 27 May 2026 |</w:t>
      </w:r>
    </w:p>
    <w:p>
      <w:r>
        <w:rPr>
          <w:rFonts w:ascii="Arial" w:hAnsi="Arial"/>
          <w:sz w:val="18"/>
        </w:rPr>
        <w:t>| Use the tracker to identify monthly deficits and set recovery activity where required | Craig Roberts | Weekly from 27 May 2026 |</w:t>
      </w:r>
    </w:p>
    <w:p>
      <w:r>
        <w:rPr>
          <w:rFonts w:ascii="Arial" w:hAnsi="Arial"/>
          <w:sz w:val="18"/>
        </w:rPr>
        <w:t>| Confirm whether Power BI or MIDAS should be used as the primary source for weekly figures | Craig Roberts / Bob Duncan | 3 June 2026 |</w:t>
      </w:r>
    </w:p>
    <w:p>
      <w:r>
        <w:rPr>
          <w:rFonts w:ascii="Arial" w:hAnsi="Arial"/>
          <w:sz w:val="18"/>
        </w:rPr>
        <w:t>| Update the spreadsheet / tracker before the next review | Craig Roberts | End of week commencing 25 May 2026 |</w:t>
      </w:r>
    </w:p>
    <w:p>
      <w:r>
        <w:rPr>
          <w:rFonts w:ascii="Arial" w:hAnsi="Arial"/>
          <w:sz w:val="18"/>
        </w:rPr>
        <w:t>| Build a monthly performance plan covering mortgages, protection, branch activity and target tracking | Craig Roberts | End of week commencing 25 May 2026 |</w:t>
      </w:r>
    </w:p>
    <w:p>
      <w:r>
        <w:rPr>
          <w:rFonts w:ascii="Arial" w:hAnsi="Arial"/>
          <w:sz w:val="18"/>
        </w:rPr>
        <w:t>| Record existing client renewals only in the renewal section of the tracker | Craig Roberts | Weekly from 27 May 2026 |</w:t>
      </w:r>
    </w:p>
    <w:p>
      <w:r>
        <w:rPr>
          <w:rFonts w:ascii="Arial" w:hAnsi="Arial"/>
          <w:sz w:val="18"/>
        </w:rPr>
        <w:t>| Record self-generated remortgages as normal purchase/remortgage business | Craig Roberts | Weekly from 27 May 2026 |</w:t>
      </w:r>
    </w:p>
    <w:p>
      <w:r>
        <w:rPr>
          <w:rFonts w:ascii="Arial" w:hAnsi="Arial"/>
          <w:sz w:val="18"/>
        </w:rPr>
        <w:t>| Factor low remortgage opportunity volume into the business plan and strengthen purchase conversion focus | Craig Roberts | 5 June 2026 |</w:t>
      </w:r>
    </w:p>
    <w:p>
      <w:r>
        <w:rPr>
          <w:rFonts w:ascii="Arial" w:hAnsi="Arial"/>
          <w:sz w:val="18"/>
        </w:rPr>
        <w:t>| Review ref</w:t>
      </w:r>
    </w:p>
    <w:p/>
    <w:p>
      <w:r>
        <w:rPr>
          <w:rFonts w:ascii="Arial" w:hAnsi="Arial"/>
          <w:sz w:val="18"/>
        </w:rPr>
        <w:t>[Notes truncated for file size — full notes available in Plaud]</w:t>
      </w:r>
    </w:p>
    <w:p>
      <w:pPr>
        <w:pStyle w:val="Heading2"/>
      </w:pPr>
      <w:r>
        <w:t>Full transcript</w:t>
      </w:r>
    </w:p>
    <w:p>
      <w:r>
        <w:rPr>
          <w:rFonts w:ascii="Arial" w:hAnsi="Arial"/>
          <w:sz w:val="18"/>
        </w:rPr>
        <w:t>Bob Duncan: That's fine.</w:t>
      </w:r>
    </w:p>
    <w:p>
      <w:r>
        <w:rPr>
          <w:rFonts w:ascii="Arial" w:hAnsi="Arial"/>
          <w:sz w:val="18"/>
        </w:rPr>
        <w:t>Bob Duncan: Hello, Craig. How are you? I am good. All right, I am not bad at all. I guess we've got actually quite a lot to cover in this one. So Paul ran over slightly because he was unprepared. So, it took us a bit of time. You will, I imagine, also be underprepared because you weren't here last week, so you didn't get the pleasure of running through everything. What I am going to do is, I've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rPr>
          <w:rFonts w:ascii="Arial" w:hAnsi="Arial"/>
          <w:sz w:val="18"/>
        </w:rPr>
        <w:t>Bob Duncan: What I am going to ask you to do before next week's meeting is on the protection ones, the twenty-one day deadline report. Basically, go through any client that's on that list in your name and update the spreadsheet. Say where you are at, what's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rPr>
          <w:rFonts w:ascii="Arial" w:hAnsi="Arial"/>
          <w:sz w:val="18"/>
        </w:rPr>
        <w:t>Bob Duncan: We've had a few of them thinking. It was a remortgage appointment that they were in conversation with when actually it was a protection review. So we just need to basically get some feedback. So I can go back to them and look at these calls. Basically come back to us.</w:t>
      </w:r>
    </w:p>
    <w:p>
      <w:r>
        <w:rPr>
          <w:rFonts w:ascii="Arial" w:hAnsi="Arial"/>
          <w:sz w:val="18"/>
        </w:rPr>
        <w:t>Craig Roberts: That's fine. I've cancelled so far, so I'll put that in the spreadsheet.</w:t>
      </w:r>
    </w:p>
    <w:p>
      <w:r>
        <w:rPr>
          <w:rFonts w:ascii="Arial" w:hAnsi="Arial"/>
          <w:sz w:val="18"/>
        </w:rPr>
        <w:t>Bob Duncan: That's fine. That's perfect. If you have cancelled, make sure you update the workflow, because then Anna will try and recall them and get them booked back in.</w:t>
      </w:r>
    </w:p>
    <w:p>
      <w:r>
        <w:rPr>
          <w:rFonts w:ascii="Arial" w:hAnsi="Arial"/>
          <w:sz w:val="18"/>
        </w:rPr>
        <w:t>Craig Roberts: One's to feel one text me just said, Can we do it later in the week? So I'm just waiting for a time. The other one came through financial services. She cancelled herself, but that was just today. I'll look into that.</w:t>
      </w:r>
    </w:p>
    <w:p>
      <w:r>
        <w:rPr>
          <w:rFonts w:ascii="Arial" w:hAnsi="Arial"/>
          <w:sz w:val="18"/>
        </w:rPr>
        <w:t>Bob Duncan: That's fine. And then the other one was I've sent you a spreadsheet, which is your numbers for the end of last year. What you were hoping to deliver or basically going back, probably five, six, seven, eight weeks ago. I'm just going to bring up the spreadsheet just now and then I'll kind of talk you through it. So wait for it to load. And then the other one was an email about thinking about your end of year. What are you going to put on it? Basically not, what are you going to put on it, but effectively the information's there within the spread? If you look at it, yes.</w:t>
      </w:r>
    </w:p>
    <w:p>
      <w:r>
        <w:rPr>
          <w:rFonts w:ascii="Arial" w:hAnsi="Arial"/>
          <w:sz w:val="18"/>
        </w:rPr>
        <w:t>Bob Duncan: So just.</w:t>
      </w:r>
    </w:p>
    <w:p>
      <w:r>
        <w:rPr>
          <w:rFonts w:ascii="Arial" w:hAnsi="Arial"/>
          <w:sz w:val="18"/>
        </w:rPr>
        <w:t>Bob Duncan: Going to bring that up there. I need the reports from the previous year. Just waiting for this to let me share my screen. Same.</w:t>
      </w:r>
    </w:p>
    <w:p>
      <w:r>
        <w:rPr>
          <w:rFonts w:ascii="Arial" w:hAnsi="Arial"/>
          <w:sz w:val="18"/>
        </w:rPr>
        <w:t>Bob Duncan: 25, 26. Nicht 26, 27.</w:t>
      </w:r>
    </w:p>
    <w:p>
      <w:r>
        <w:rPr>
          <w:rFonts w:ascii="Arial" w:hAnsi="Arial"/>
          <w:sz w:val="18"/>
        </w:rPr>
        <w:t>Bob Duncan: There's probably a couple of reports you want to look at for this one when you're looking at your end-of-year review. I'm just going to duplicate this one.</w:t>
      </w:r>
    </w:p>
    <w:p>
      <w:r>
        <w:rPr>
          <w:rFonts w:ascii="Arial" w:hAnsi="Arial"/>
          <w:sz w:val="18"/>
        </w:rPr>
        <w:t>Bob Duncan: And where is written by month? There we go. And I'm just going to duplicate this again. Wait for that one to update. That's twenty five seconds. Let's change this one to banks.</w:t>
      </w:r>
    </w:p>
    <w:p>
      <w:r>
        <w:rPr>
          <w:rFonts w:ascii="Arial" w:hAnsi="Arial"/>
          <w:sz w:val="18"/>
        </w:rPr>
        <w:t>Bob Duncan: We go.</w:t>
      </w:r>
    </w:p>
    <w:p>
      <w:r>
        <w:rPr>
          <w:rFonts w:ascii="Arial" w:hAnsi="Arial"/>
          <w:sz w:val="18"/>
        </w:rPr>
        <w:t>Bob Duncan: Bring up the spreadsheet as well. I've already shared this with you. It's a shared document between you and me. First of all, you need to make sure you update it every Wednesday, or in preparation for our meeting. All you need to do is update it by month. Once you update by month, they'll update by quarter and they'll update by year end. All of these numbers here. Whilst there seem like a lot of numbers, I'll come back to that conversation. We had about eight weeks ago about right? Where are we going to finish this year? What do we want to achieve by the end of this financial year? What is that goal? And then we've broken it down into number of mortgage applications, how many renewals you're expecting? What does that then cover off into insurance? Then took your average mortgage fee, your average renewal fee, your average insurance case, your average admin fee.</w:t>
      </w:r>
    </w:p>
    <w:p>
      <w:r>
        <w:rPr>
          <w:rFonts w:ascii="Arial" w:hAnsi="Arial"/>
          <w:sz w:val="18"/>
        </w:rPr>
        <w:t>Bob Duncan: And your conversions, et cetera. We went right. What are we going to focus on this year? So mortgages. You were slightly down on year end, but obviously you want to focus on that this year. We're looking at about a growth and that's going from seventy applications to ninety four as a target. Your renewal income is Craig. You've got two cases. I really It's not one. It's here nor there. If you get them both, amazing. If you got one of them, then you've hit the target fifty percent. If you get both, that's a hundred percent, which is unlikely. But you know that there's two that you'd expect. Based on your mortgages, we should be expecting about forty eight protection cases. Admin fees is probably one that you've put down that you really want to focus on this year. We want to try to get sixty two of those. So going from a thirty one percent to sixty five.</w:t>
      </w:r>
    </w:p>
    <w:p>
      <w:r>
        <w:rPr>
          <w:rFonts w:ascii="Arial" w:hAnsi="Arial"/>
          <w:sz w:val="18"/>
        </w:rPr>
        <w:t>Bob Duncan: An insurance going from twenty five to fifty. So we can see the big focus is, if you are to hit all those metrics, you will end up one hundred and eighty one nine four seven. And that's banked. If we take that number banked, we can convert it into written, and we can see roughly what we need to write in each quarter. And the way that this is being calculated is as a business. We've now got four years worth of trading. We can see how much business we're writing in each quarter as a percentage, and effectively we've used some crude maths to go. We wrote twenty six percent of all of our business in Q one, twenty seven percent in Q two, Q three, which is over Christmas. I think I can't remember what it drops, but it drops. But then it bounces back in Q four. We've taken your mortgage applications again applied that same percentage conversion. So we're looking at twenty five apps in Q one thirteen insurance apps.</w:t>
      </w:r>
    </w:p>
    <w:p>
      <w:r>
        <w:rPr>
          <w:rFonts w:ascii="Arial" w:hAnsi="Arial"/>
          <w:sz w:val="18"/>
        </w:rPr>
        <w:t>Bob Duncan: Q two, the same Q three, slightly less Q four slightly more. And then obviously, that then gets us to that magic number at the end of the year, which is what you want to get to. And again, we've got that conversion on the insurance to get to forty eight. Again, we've got the numbers there to hit. So what I'm expecting you to do on a weekly basis is basically just to come in and go. I've done a total written of this. I've done total bank tier. I've submitted X number of purchase cases, so that's why I say purchase. But a client could come to us as a remortgage, so it's just a purchase or remortgage case. And then you've got your separate remortgage or renewal cases down here. So you can see that you've got two renewals due, one in February, one in March. Well, fact no, you've got four but we're expecting fifty percent. So you've got one in February, one in March, two in April. Are we going to do any business on those? Yeah.</w:t>
      </w:r>
    </w:p>
    <w:p>
      <w:r>
        <w:rPr>
          <w:rFonts w:ascii="Arial" w:hAnsi="Arial"/>
          <w:sz w:val="18"/>
        </w:rPr>
        <w:t>Craig Roberts: So see, just for that one, just so I know. So see if I have self gen remortgage stuff.</w:t>
      </w:r>
    </w:p>
    <w:p>
      <w:r>
        <w:rPr>
          <w:rFonts w:ascii="Arial" w:hAnsi="Arial"/>
          <w:sz w:val="18"/>
        </w:rPr>
        <w:t>Bob Duncan: That's just go to that through the normal purchase leads. Just put them down. Because what we're trying to track this year, and it doesn't really apply to you. It's more about the renewals. It'll be you next year. Are we hitting the MAB average of about fifty percent on conversion on renewals? And that's what we want to look at. So it's only renewal business that we're putting down here, normal purchases and remortgages. A client coming to you for a remortgage, just go straight up there, because that's new business. They were effectively entering. So if you then put in I've done eight apps this month, it'll pull through eight so you're on track. Leave it at zero, then also showing you that deficit or I've only got four this month, right? I'm four short. How am I going to get to where I need to be by year end or month ends?</w:t>
      </w:r>
    </w:p>
    <w:p>
      <w:r>
        <w:rPr>
          <w:rFonts w:ascii="Arial" w:hAnsi="Arial"/>
          <w:sz w:val="18"/>
        </w:rPr>
        <w:t>Bob Duncan: Or actually, because I've taken a week off, I know I am already behind target. What I've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rPr>
          <w:rFonts w:ascii="Arial" w:hAnsi="Arial"/>
          <w:sz w:val="18"/>
        </w:rPr>
        <w:t>Craig Roberts: See and see with that. It's going to sound like a daft question, but I'm never as good at looking at Power BI reports. I normally just take off Midas.</w:t>
      </w:r>
    </w:p>
    <w:p>
      <w:r>
        <w:rPr>
          <w:rFonts w:ascii="Arial" w:hAnsi="Arial"/>
          <w:sz w:val="18"/>
        </w:rPr>
        <w:t>Bob Duncan: Absolutely yes. So I would do it on Midas. We're just showing Paul this morning, and I did show everyone this last week. But obviously you weren't here.</w:t>
      </w:r>
    </w:p>
    <w:p>
      <w:r>
        <w:rPr>
          <w:rFonts w:ascii="Arial" w:hAnsi="Arial"/>
          <w:sz w:val="18"/>
        </w:rPr>
        <w:t>Craig Roberts: That's what I use because I've always used that. What is DBI?</w:t>
      </w:r>
    </w:p>
    <w:p>
      <w:r>
        <w:rPr>
          <w:rFonts w:ascii="Arial" w:hAnsi="Arial"/>
          <w:sz w:val="18"/>
        </w:rPr>
        <w:t>Bob Duncan: I've not so much. We don't have it broken down in Power BI and I don't know if we will when Graham works on that. If you use the added to the system report and do it by product, then you can do it by advisor and go to Craig.</w:t>
      </w:r>
    </w:p>
    <w:p>
      <w:r>
        <w:rPr>
          <w:rFonts w:ascii="Arial" w:hAnsi="Arial"/>
          <w:sz w:val="18"/>
        </w:rPr>
        <w:t>Bob Duncan: Just going to run this for the month and I'll bring up an example to show you how you can review it. The banked one's a little bit easier because it just tells you what your bank doesn't. We'll wait for this to load. Not getting oh that's because that's twenty four. I was like I'm sure I've seen you with something else on. I'm like maybe I'm wrong maybe I got that wrong but I was pretty sure. Products Craig run report again. There we go. Then you can go to export down the bottom and then it'll open up a little spreadsheet. Let's open there we go.</w:t>
      </w:r>
    </w:p>
    <w:p>
      <w:r>
        <w:rPr>
          <w:rFonts w:ascii="Arial" w:hAnsi="Arial"/>
          <w:sz w:val="18"/>
        </w:rPr>
        <w:t>Bob Duncan: So what we can now see is that, albeit, you've only got a couple of products on there. We can see that there is two policies because those are obviously the same client. So two policies and we've got one mortgage. If you were trying to work out, is it a purchase or renewal under your lead source? It would show as a renewal lead. So you'd be able to see if that was a renewal client. Or if it was just a purchase lead. And what I'll do is I'll bring it up in a wee second to show you. And then what you're then able to do is then scroll along, and it's going to show you everything. The good thing with this report is what it'll also show you is any business that you've added but haven't done the report as well. It's actually giving you a full picture, whereas the written report only shows written and the reports been sent out. This will actually have everything on it.</w:t>
      </w:r>
    </w:p>
    <w:p>
      <w:r>
        <w:rPr>
          <w:rFonts w:ascii="Arial" w:hAnsi="Arial"/>
          <w:sz w:val="18"/>
        </w:rPr>
        <w:t>Bob Duncan: The downside to this report, which you don't have or doesn't show in yours. What I am going to do is I am just going to do all again, just to give you an example. As we obviously don't want to include an NTU for example. So what you are able to do. Let's say this was your full list for the month, which is massive. You would then be able to go over to current status and you would be able to go right. Actually I want everything, but I don't want any N T use. As long as it's updated correctly or if it's a decline along those lines for insurance, they'll automatically pull them out of the report. So now it's only showing us active business. That's fine. And then what you are then able to do, as I said, is you'll then be able to go right well under the lead source branch.</w:t>
      </w:r>
    </w:p>
    <w:p>
      <w:r>
        <w:rPr>
          <w:rFonts w:ascii="Arial" w:hAnsi="Arial"/>
          <w:sz w:val="18"/>
        </w:rPr>
        <w:t>Bob Duncan: I just want to see how many renewal leads I've progressed this month. There we go, I've got my total renewals there. I can see them. And then you could flip it on its head and say, well actually I don't want to see all the renewals. So I'm going to untick the renewals. I'm going to try and untick renewals. Perfect. And then actually only want to see the mortgages. Great. That's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rPr>
          <w:rFonts w:ascii="Arial" w:hAnsi="Arial"/>
          <w:sz w:val="18"/>
        </w:rPr>
        <w:t>Bob Duncan: And hopefully, when it loads, it then gives you your total banked. So you then just need to put that figure in there because that's what we're looking at as a total banked. Perfect. Also, actually I'll go to this one because we want to talk about last year. So next part of the emails that were sent out was about just a bit of a recap on last year versus this year. Your spreadsheet for you has all your numbers on it. So you can see effectively where the gaps were. Protection's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rPr>
          <w:rFonts w:ascii="Arial" w:hAnsi="Arial"/>
          <w:sz w:val="18"/>
        </w:rPr>
        <w:t>Bob Duncan: But you go from that to that, and that's what you want to get to. But then it's how do you get that to that? What's the gap? What are you going to do differently this year? That's going to make sure that you're going to have ninety four. What are you going to do differently this year? That you're going to end up with forty eight. What are you gonna do differently? The same on admin. What are you gonna do definitely that you go from thirty one to sixty five, what is the big swing? What is the big thing that's going to change? And then that's all you then need to do in that report. I am going to go and see if I can actually find it. What did I call the email? That's the million dollar question. End of year seems really obvious, but I don't think it's going to be. You'll have loads of them though. Oh no, it was like there you go end of year. I've got that yeah.</w:t>
      </w:r>
    </w:p>
    <w:p>
      <w:r>
        <w:rPr>
          <w:rFonts w:ascii="Arial" w:hAnsi="Arial"/>
          <w:sz w:val="18"/>
        </w:rPr>
        <w:t>Bob Duncan: So it's got the feedback form on it. And then what I've asked you to do is, obviously, these are the things that you need to consider because this is what's going to really mean you're going to hit target or you're not going to hit target this year and how you're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rPr>
          <w:rFonts w:ascii="Arial" w:hAnsi="Arial"/>
          <w:sz w:val="18"/>
        </w:rPr>
        <w:t>Bob Duncan: Week after. What is your process and how is it looking? Is your pipeline up to date? So if I was to say to you right Craig, you've been off for a week, but what customers have you got that are actively looking, early looking? What potential business might you have coming down the line? Could you answer that honestly? I'm not looking for answers just now, but that's what you need to be thinking about as we move forward. Yep. If you're working closely with solicitors or any other partners, are you giving them lots of opportunities but actually getting anything in return?</w:t>
      </w:r>
    </w:p>
    <w:p>
      <w:r>
        <w:rPr>
          <w:rFonts w:ascii="Arial" w:hAnsi="Arial"/>
          <w:sz w:val="18"/>
        </w:rPr>
        <w:t>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rPr>
          <w:rFonts w:ascii="Arial" w:hAnsi="Arial"/>
          <w:sz w:val="18"/>
        </w:rPr>
        <w:t>Craig Roberts: I had that with Victoria Lawson. I had a nappy was just that there was a misunderstanding down the line. So somebody booked in to see me because they couldn't get their own advisor that they were going to speak to, and Jackie sent them over to Victoria Lawson as well. And then Jackie said to me a couple of hours later, they've actually come back and just said, I found I've got another broker. I said, is that from She was so I think Slusser's find them another broker. I try not to be too nappy, but it was like Victoria can just double check. Jackie's come back to me and said that referred somebody on to you, and they've now found another broker.</w:t>
      </w:r>
    </w:p>
    <w:p>
      <w:r>
        <w:rPr>
          <w:rFonts w:ascii="Arial" w:hAnsi="Arial"/>
          <w:sz w:val="18"/>
        </w:rPr>
        <w:t>Craig Roberts: Was that through yourself? She phoned and said no. The client had cancelled us and cancelled you. They'd spoken to us last time they were here. I thought we gave everything to Matheson Lawson, and they're just sending it on to somebody else. I was starting to get a bit nappy with you. Sorry.</w:t>
      </w:r>
    </w:p>
    <w:p>
      <w:r>
        <w:rPr>
          <w:rFonts w:ascii="Arial" w:hAnsi="Arial"/>
          <w:sz w:val="18"/>
        </w:rPr>
        <w:t>Bob Duncan: So that's fine as have a little look at mean how much is being sent over there? If they're sending everything and you're sending everything, what are you actually getting back? Don't be afraid to sit down with Victoria and go look Victoria. And you get everything from the ranch. I am sending you everything as well that they're not sending you. There needs to be a bit of equilibrium. What are you actually getting out of this deal? Because if she's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rPr>
          <w:rFonts w:ascii="Arial" w:hAnsi="Arial"/>
          <w:sz w:val="18"/>
        </w:rPr>
        <w:t>Bob Duncan: The key things you need to think on. And now I just highlighted the written and banked, which I've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what's missing, and we know is missing, is that protection piece and fees. You can see your fees are pretty low along the bottom. Your protection is reasonably okay throughout, but actually, it's the protection piece that's knocking up a level to really ramp that up. Because then when we look at your banks, the banks, a bit of a different picture because you can't control completion dates and so on.</w:t>
      </w:r>
    </w:p>
    <w:p>
      <w:r>
        <w:rPr>
          <w:rFonts w:ascii="Arial" w:hAnsi="Arial"/>
          <w:sz w:val="18"/>
        </w:rPr>
        <w:t>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rPr>
          <w:rFonts w:ascii="Arial" w:hAnsi="Arial"/>
          <w:sz w:val="18"/>
        </w:rPr>
        <w:t>Bob Duncan: Is it this one? I think it is this one.</w:t>
      </w:r>
    </w:p>
    <w:p>
      <w:r>
        <w:rPr>
          <w:rFonts w:ascii="Arial" w:hAnsi="Arial"/>
          <w:sz w:val="18"/>
        </w:rPr>
        <w:t>Bob Duncan: It's this one here. This is us coming back to the percentages and the mortgage numbers. We've applied the same fee to everybody. So twenty six percent of our business comes through in Q one, twenty seven percent in Q two, twenty percent in Q three, and twenty seven percent in Q four. So we can see year on year where the numbers come out. And then all we've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rPr>
          <w:rFonts w:ascii="Arial" w:hAnsi="Arial"/>
          <w:sz w:val="18"/>
        </w:rPr>
        <w:t>Bob Duncan: So the key thing is making sure we're maintaining those leads, monitoring the leads, outcome of the leads, following them up, and then that's going to dictate that pipeline for further down. And that's going to be really important. And it's the same for everyone. Everybody. If you look at the numbers, you've probably got maybe some of the higher mortgage numbers. But if you then flip that around and go well, I've probably got more purchase, you may or may not be thinking that. But if I jump to fact, it doesn't matter which one I jump to. It's remarket opportunities. So if we go to this financial year, twenty six, twenty seven, we've got three hundred and twenty coming through. And if I take Claire as an example, she's got sixty two coming through this year.</w:t>
      </w:r>
    </w:p>
    <w:p>
      <w:r>
        <w:rPr>
          <w:rFonts w:ascii="Arial" w:hAnsi="Arial"/>
          <w:sz w:val="18"/>
        </w:rPr>
        <w:t>Bob Duncan: You've got currently that randomly says five, but there's four there. Callum's got ninety seven. Paul's got fifty seven. I am picking Stephen Marlin there because he obviously now sits in that branch, so he's got eighty. But then obviously Roland doesn't actually have any on in that pipeline basis. So slight difference across everybody as a whole. You don't have anything really, which is why you've got more on the purchase front. So it's just thinking about that wider piece and what that's going to look like itself. The key thing I think for you, without again, it's your own words in regards to filling this document in and I am just going to bring it back up. I don't know why I stopped sharing there. Actually let me share and bring up this quality review document.</w:t>
      </w:r>
    </w:p>
    <w:p>
      <w:r>
        <w:rPr>
          <w:rFonts w:ascii="Arial" w:hAnsi="Arial"/>
          <w:sz w:val="18"/>
        </w:rPr>
        <w:t>Bob Duncan: And then what I did say to everybody last week was to have it back by the end of this week. Timing wise, take for you, if you can get it back by the end of this week, great. If you can't next week, end of next week is probably fine. Greg, because I know you were off. But what were your targets? Your KPIs, your goals, when were you aiming to hit them? What's your reflection? So what went well? What didn't go well? What were the positives? What were your challenges? So, what did you really struggle with last year? Did you work on what? Did you still have to work on what? Again, it's kind of your own words here. What I've said to everybody is I would really like everybody to include the following. And I'm not leading anybody down a garden path, but I'm trying to really labor a point here for this year. Are these two words?</w:t>
      </w:r>
    </w:p>
    <w:p>
      <w:r>
        <w:rPr>
          <w:rFonts w:ascii="Arial" w:hAnsi="Arial"/>
          <w:sz w:val="18"/>
        </w:rPr>
        <w:t>Bob Duncan: They need to be in there, or I'd like you to put them in there along with anything else.</w:t>
      </w:r>
    </w:p>
    <w:p>
      <w:r>
        <w:rPr>
          <w:rFonts w:ascii="Arial" w:hAnsi="Arial"/>
          <w:sz w:val="18"/>
        </w:rPr>
        <w:t>Craig Roberts: Then that makes sense because I've got the highest number. Quality isn't always amazing, and that's the balance.</w:t>
      </w:r>
    </w:p>
    <w:p>
      <w:r>
        <w:rPr>
          <w:rFonts w:ascii="Arial" w:hAnsi="Arial"/>
          <w:sz w:val="18"/>
        </w:rPr>
        <w:t>Bob Duncan: That's what we need to really focus on this year. It's good that we're getting good numbers from some of the teams. If we take both Charlons and West End, it's outputting the conversion of that. That's the problem. It's great that we get that, but then what we need to make sure we're doing is actually we're doing everything we can with these leads. Did we speak to them and we've just not followed up with them? Or did we speak to them and we've just lost touch with them because they just wanted to use you as a sounding board? And it's just making sure we're updating but also feeding back. So what we really want to do this year, which I am still waiting to be signed off, is to be.</w:t>
      </w:r>
    </w:p>
    <w:p>
      <w:r>
        <w:rPr>
          <w:rFonts w:ascii="Arial" w:hAnsi="Arial"/>
          <w:sz w:val="18"/>
        </w:rPr>
        <w:t>Bob Duncan: Much more in the branch and talking to them much more about what does a good lead look like? Do, we want to be talking to somebody that's buying a hundred eighty thousand pound flat? Or do you want to be talking something that's buying a two hundred fifty three hundred thousand pound flat? That's a doctor, an engineer, and a professional role. Actually, You probably want to be talking to them because they're much more likely to answer the phone. Much more likely, they're happy to pay for advice, and absolutely will probably take protection. And we can see that in some of our own numbers, so our average income, and this is across the board by the way, Is anywhere between eighty to about a hundred and forty thousand on a combined income. That's kind of telling you who we're dealing with day in day out. We're not dealing with a I earn twenty grand a year, I earn you know ten grand a year and five grand on benefits. We're actually dealing with professional people. And, that's what we really need the teams to get booked in our diaries.</w:t>
      </w:r>
    </w:p>
    <w:p>
      <w:r>
        <w:rPr>
          <w:rFonts w:ascii="Arial" w:hAnsi="Arial"/>
          <w:sz w:val="18"/>
        </w:rPr>
        <w:t>Bob Duncan: Cause that's what we're converted. We need more of that. So this year is about being in the branches. Being in the branches, pretty much monthly with the support of the individual advisor to really ramp up the number of leads, but also the quality piece as well. Let's say Lindsay sends in hundreds of leads, but oh shit, I know that's not the case. It'll be for me to sit down and go, Lindsay, what we do and what's working. What's not right? Let's look at this together. I'll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don't am not doing as much advice.</w:t>
      </w:r>
    </w:p>
    <w:p>
      <w:r>
        <w:rPr>
          <w:rFonts w:ascii="Arial" w:hAnsi="Arial"/>
          <w:sz w:val="18"/>
        </w:rPr>
        <w:t>Bob Duncan: Because I shouldn't be, I should be in there with the branches and then really supporting you guys to go right. What's working well? What's not working well? Coming back to spreadsheet. What are we not hitting and why are we not hitting it? What's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we've got Alan coming and going. I am going to hold the directors and EDS accountable. But we need that middle back to get in there with the teams and really support them and drive them. And if they don't change, that's the piece at the top that goes well. Why are you not doing it? We're giving you the support. We're giving you the training. Why are you still not choosing to do it? And that's a whole different conversation.</w:t>
      </w:r>
    </w:p>
    <w:p>
      <w:r>
        <w:rPr>
          <w:rFonts w:ascii="Arial" w:hAnsi="Arial"/>
          <w:sz w:val="18"/>
        </w:rPr>
        <w:t>Craig Roberts: Let's play the game. Let's play that old I remember when I did kind of managing stuff in the bank, it was that. Establishing a skill and a well issue. If you can't do it, I'll give you all the support. But if you won't do it, then it's a well issue. You need to give the training first, almost so kind of see exactly.</w:t>
      </w:r>
    </w:p>
    <w:p>
      <w:r>
        <w:rPr>
          <w:rFonts w:ascii="Arial" w:hAnsi="Arial"/>
          <w:sz w:val="18"/>
        </w:rPr>
        <w:t>Bob Duncan: So that's what we really want to do this year and really ramp out for you. But I think the key thing is just about what you want to focus on. So what have we got here? Well, I think the main thing is to make sure that whatever you're working on is achievable. How is it going to be achievable? I'm going to work with the branch. Is it relevant? It's a target. What's the time limit on that? I would say, be realistic. Everyone has to make it monthly because if you get to the end of the quarter and you haven't hit your target every single month, then you're not going to pull that back, nothing's going to change. So that's how we focus in on a monthly basis.</w:t>
      </w:r>
    </w:p>
    <w:p>
      <w:r>
        <w:rPr>
          <w:rFonts w:ascii="Arial" w:hAnsi="Arial"/>
          <w:sz w:val="18"/>
        </w:rPr>
        <w:t>Bob Duncan: And then breaking that down into each mortgage protection, maybe the branch as well. And then get that back to me by the end of the week. That's right. Couple of other things. And again, I am just going to need to bring up this other spreadsheet. I am sure it's probably come across the board or it's maybe come up in conversation. But the company has decided there are no pay rises this year. So everybody's salary remains static. Obviously next year is a new year. The key thing that I've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rPr>
          <w:rFonts w:ascii="Arial" w:hAnsi="Arial"/>
          <w:sz w:val="18"/>
        </w:rPr>
        <w:t>Bob Duncan: Even if the company goes, we're not going to pay rise next year. I have a strong argument to go. My advisors are all on the same par. We need to be looking at it on an individual basis as an example. So it really is about you driving this year to hit that number. Now the only other slight thing that we've changed this year is the bank target. We didn't change it last year and retrospectively we probably should have because of national insurance. Obviously, going up across the board, we carried that fuel cost last year, but we're now obviously got a cost for nitrogen has gone back down. But we've obviously got a morning side cost as well in our P and L. So what we've decided to do this year, rather than hit you with both of those and I'm not saying that it's going to be another one, but we've decided to share the P and L across the P and L. The cost for this is not an even figure.</w:t>
      </w:r>
    </w:p>
    <w:p>
      <w:r>
        <w:rPr>
          <w:rFonts w:ascii="Arial" w:hAnsi="Arial"/>
          <w:sz w:val="18"/>
        </w:rPr>
        <w:t>Bob Duncan: The bank target has gone from six two five o to seven five o, so a slight increase twelve hundred and fifty one two five o, on a monthly basis. So slightly higher on the quarterly. But what I've said to everybody because everybody's gone oh that's a pay decrease. Yes, it technically is and I am not going to argue the case on that one, but if we really nail the leads in the quality piece this year. Actually, if you bank one hundred and eighty, you are going to earn more than you did last year. And that's what we've got to really focus in on. So don't see it as a negative, even though you probably will. But try to think of actually, if we can really nail it this year with the team. And that's me and you working with the West End and working with the team. Actually, you will write more business. You'll write the purchase leads you want. You'll get the banked income that you want, which means you will get a bigger bonus.</w:t>
      </w:r>
    </w:p>
    <w:p>
      <w:r>
        <w:rPr>
          <w:rFonts w:ascii="Arial" w:hAnsi="Arial"/>
          <w:sz w:val="18"/>
        </w:rPr>
        <w:t>Bob Duncan: And then, what's going to happen in the next year? Your renewal income is just going to grow and grow. You should get to a point within the next two years where you have to make a call in a nice way because you aren't going to be able to do ninety four applications every single month or ninety four applications every year, and then pick up fifty or sixty renewal cases. It ain't gonna happen, Craig, because something's gonna drop. It's gonna be purchases or it's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it's big numbers. So we need, if we can really nail that this year, you will reap the benefit, as will everyone else.</w:t>
      </w:r>
    </w:p>
    <w:p>
      <w:r>
        <w:rPr>
          <w:rFonts w:ascii="Arial" w:hAnsi="Arial"/>
          <w:sz w:val="18"/>
        </w:rPr>
        <w:t>Bob Duncan: And I think with the plan that we have for this year, once it's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didn't turn up, what did we do? Did we follow the workflow? Has it gone back to Anna? We put them on to nurture. Are they an early customer? Or are they an active customer and really making sure that we're making the use of every single opportunity that we've got. Okay. Questions from you?</w:t>
      </w:r>
    </w:p>
    <w:p>
      <w:r>
        <w:rPr>
          <w:rFonts w:ascii="Arial" w:hAnsi="Arial"/>
          <w:sz w:val="18"/>
        </w:rPr>
        <w:t>Craig Roberts: I just need to spend time. I thought there was so much, obviously a week when it's off, and so many things come through, that's all about. Them starting to spend a bit of time catching up with that.</w:t>
      </w:r>
    </w:p>
    <w:p>
      <w:r>
        <w:rPr>
          <w:rFonts w:ascii="Arial" w:hAnsi="Arial"/>
          <w:sz w:val="18"/>
        </w:rPr>
        <w:t>Bob Duncan: But what I would do with the protection ones is I would focus heavily on that because protection, as I said in the email, is probably the biggest one that we need to focus on. It's not just us; it's across the whole of the map group. We had that massive March April where applications were the priority because it had to be. But we've now got the onslaught of that, which has, I think Mab said there was something like a sixty percent uplift in mortgage applications across those two months. You think about how many they're submitting, that's phenomenal. But the flip side is, there's actually no protection written. We have to go back and get that protection. And the longer we leave it, the less likely they are to take it. So we have to go back and nail it. I know Sean's off today. But what I would certainly say to you, if you have time, is that if you can't make it, you should consider the other option.</w:t>
      </w:r>
    </w:p>
    <w:p>
      <w:r>
        <w:rPr>
          <w:rFonts w:ascii="Arial" w:hAnsi="Arial"/>
          <w:sz w:val="18"/>
        </w:rPr>
        <w:t>Bob Duncan: And go right where is the priority, what I need to focus on here. Get Sean to get these people booked in for you sooner rather than later.</w:t>
      </w:r>
    </w:p>
    <w:p>
      <w:r>
        <w:rPr>
          <w:rFonts w:ascii="Arial" w:hAnsi="Arial"/>
          <w:sz w:val="18"/>
        </w:rPr>
        <w:t>Craig Roberts: That's fine. I've put it on my diary for tomorrow, because I got two clients who have sent me all the documents in Bob's. If Sean's off, I'll have a look through them. So I am just doing that just now because they've had offers accepted, so I can get them on this week.</w:t>
      </w:r>
    </w:p>
    <w:p>
      <w:r>
        <w:rPr>
          <w:rFonts w:ascii="Arial" w:hAnsi="Arial"/>
          <w:sz w:val="18"/>
        </w:rPr>
        <w:t>Bob Duncan: Good focus on that and get that business on. We'll do cool right. Crack on and as I say next week, make sure you update your spreadsheet. That's fine, and then we can have a real look at it. Perfect. Thanks so much.</w:t>
      </w:r>
    </w:p>
    <w:p>
      <w:r>
        <w:rPr>
          <w:rFonts w:ascii="Arial" w:hAnsi="Arial"/>
          <w:sz w:val="18"/>
        </w:rPr>
        <w:t>Craig Roberts: See you soon.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