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C745FD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DE09D3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Otros ingresos pilotos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DE09D3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Otros ingresos pilotos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0D003A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0232" w:history="1">
            <w:r w:rsidR="000D003A" w:rsidRPr="002C2331">
              <w:rPr>
                <w:rStyle w:val="Hipervnculo"/>
                <w:noProof/>
              </w:rPr>
              <w:t>1.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Historial del documento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_Toc25650232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3" w:history="1">
            <w:r w:rsidR="000D003A" w:rsidRPr="002C2331">
              <w:rPr>
                <w:rStyle w:val="Hipervnculo"/>
                <w:noProof/>
              </w:rPr>
              <w:t>2.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Antecedentes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_Toc25650233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4" w:history="1">
            <w:r w:rsidR="000D003A" w:rsidRPr="002C2331">
              <w:rPr>
                <w:rStyle w:val="Hipervnculo"/>
                <w:noProof/>
              </w:rPr>
              <w:t>2.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Objetivo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_Toc25650234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5" w:history="1">
            <w:r w:rsidR="000D003A" w:rsidRPr="002C2331">
              <w:rPr>
                <w:rStyle w:val="Hipervnculo"/>
                <w:noProof/>
              </w:rPr>
              <w:t>2.1.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Objetivo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_Toc25650235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6" w:history="1">
            <w:r w:rsidR="000D003A" w:rsidRPr="002C2331">
              <w:rPr>
                <w:rStyle w:val="Hipervnculo"/>
                <w:noProof/>
              </w:rPr>
              <w:t>3.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Alcance.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_Toc25650236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2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7" w:history="1">
            <w:r w:rsidR="000D003A" w:rsidRPr="002C2331">
              <w:rPr>
                <w:rStyle w:val="Hipervnculo"/>
                <w:noProof/>
              </w:rPr>
              <w:t>4.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Arquitectura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_Toc25650237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3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8" w:history="1">
            <w:r w:rsidR="000D003A" w:rsidRPr="002C2331">
              <w:rPr>
                <w:rStyle w:val="Hipervnculo"/>
                <w:noProof/>
              </w:rPr>
              <w:t>5.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Servicios Web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_Toc25650238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4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39" w:history="1">
            <w:r w:rsidR="000D003A" w:rsidRPr="002C2331">
              <w:rPr>
                <w:rStyle w:val="Hipervnculo"/>
                <w:noProof/>
              </w:rPr>
              <w:t>6.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Base de Datos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_Toc25650239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4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40" w:history="1">
            <w:r w:rsidR="000D003A" w:rsidRPr="002C2331">
              <w:rPr>
                <w:rStyle w:val="Hipervnculo"/>
                <w:noProof/>
              </w:rPr>
              <w:t>6.1.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Diagrama de Base de Datos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_Toc25650240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4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0D003A" w:rsidRDefault="00C745FD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241" w:history="1">
            <w:r w:rsidR="000D003A" w:rsidRPr="002C2331">
              <w:rPr>
                <w:rStyle w:val="Hipervnculo"/>
                <w:noProof/>
              </w:rPr>
              <w:t>6.2.</w:t>
            </w:r>
            <w:r w:rsidR="000D003A">
              <w:rPr>
                <w:iCs w:val="0"/>
                <w:noProof/>
                <w:sz w:val="22"/>
                <w:szCs w:val="22"/>
              </w:rPr>
              <w:tab/>
            </w:r>
            <w:r w:rsidR="000D003A" w:rsidRPr="002C2331">
              <w:rPr>
                <w:rStyle w:val="Hipervnculo"/>
                <w:noProof/>
              </w:rPr>
              <w:t>Diccionario de Datos</w:t>
            </w:r>
            <w:r w:rsidR="000D003A">
              <w:rPr>
                <w:noProof/>
                <w:webHidden/>
              </w:rPr>
              <w:tab/>
            </w:r>
            <w:r w:rsidR="000D003A">
              <w:rPr>
                <w:noProof/>
                <w:webHidden/>
              </w:rPr>
              <w:fldChar w:fldCharType="begin"/>
            </w:r>
            <w:r w:rsidR="000D003A">
              <w:rPr>
                <w:noProof/>
                <w:webHidden/>
              </w:rPr>
              <w:instrText xml:space="preserve"> PAGEREF _Toc25650241 \h </w:instrText>
            </w:r>
            <w:r w:rsidR="000D003A">
              <w:rPr>
                <w:noProof/>
                <w:webHidden/>
              </w:rPr>
            </w:r>
            <w:r w:rsidR="000D003A">
              <w:rPr>
                <w:noProof/>
                <w:webHidden/>
              </w:rPr>
              <w:fldChar w:fldCharType="separate"/>
            </w:r>
            <w:r w:rsidR="000D003A">
              <w:rPr>
                <w:noProof/>
                <w:webHidden/>
              </w:rPr>
              <w:t>5</w:t>
            </w:r>
            <w:r w:rsidR="000D003A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50232"/>
      <w:r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A12B05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DE09D3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Breydi Vasquez Pacheco</w:t>
            </w:r>
          </w:p>
        </w:tc>
        <w:tc>
          <w:tcPr>
            <w:tcW w:w="1879" w:type="dxa"/>
          </w:tcPr>
          <w:p w:rsidR="00C23426" w:rsidRDefault="00C02FCA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 C</w:t>
            </w:r>
            <w:r w:rsidR="00014FD6">
              <w:t>olque</w:t>
            </w:r>
          </w:p>
        </w:tc>
        <w:tc>
          <w:tcPr>
            <w:tcW w:w="1879" w:type="dxa"/>
          </w:tcPr>
          <w:p w:rsidR="00C23426" w:rsidRDefault="00014FD6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50233"/>
      <w:r>
        <w:t>A</w:t>
      </w:r>
      <w:r w:rsidR="00CE77DD">
        <w:t>ntecedentes</w:t>
      </w:r>
      <w:bookmarkEnd w:id="1"/>
    </w:p>
    <w:p w:rsidR="00CE77DD" w:rsidRDefault="0085157A" w:rsidP="00CE77DD">
      <w:r>
        <w:t>La importancia de recursos humanos es la evaluación de</w:t>
      </w:r>
      <w:r w:rsidR="004B7703">
        <w:t xml:space="preserve">l </w:t>
      </w:r>
      <w:r w:rsidR="00EA0D29">
        <w:t>pago variable por hora de la escala salarial de personal especializado de la Empresa Pública Nacional Estratégica “Boliviana de Aviación”</w:t>
      </w:r>
      <w:r w:rsidR="00267D88">
        <w:t xml:space="preserve">.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50234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50235"/>
      <w:bookmarkEnd w:id="3"/>
      <w:r>
        <w:t>Objetivo</w:t>
      </w:r>
      <w:bookmarkEnd w:id="4"/>
    </w:p>
    <w:p w:rsidR="00247E66" w:rsidRDefault="00247E66" w:rsidP="00247E66">
      <w:r>
        <w:t xml:space="preserve">Sistematizar </w:t>
      </w:r>
      <w:r w:rsidR="00EA0D29">
        <w:t>el cálculo</w:t>
      </w:r>
      <w:r w:rsidR="00B24EB1">
        <w:t xml:space="preserve"> de la remuneración del costo por</w:t>
      </w:r>
      <w:r w:rsidR="00EA0D29">
        <w:t xml:space="preserve"> hora</w:t>
      </w:r>
      <w:r>
        <w:t xml:space="preserve">s </w:t>
      </w:r>
      <w:r w:rsidR="00EA0D29">
        <w:t>vuelo</w:t>
      </w:r>
      <w:r w:rsidR="00A00298">
        <w:t xml:space="preserve"> y </w:t>
      </w:r>
      <w:r w:rsidR="00EA0D29">
        <w:t>hora</w:t>
      </w:r>
      <w:r>
        <w:t>s de instrucción</w:t>
      </w:r>
      <w:r w:rsidR="005E7255">
        <w:t xml:space="preserve"> en simuladores</w:t>
      </w:r>
      <w:bookmarkStart w:id="5" w:name="_GoBack"/>
      <w:bookmarkEnd w:id="5"/>
      <w:r>
        <w:t>. Tal que el de</w:t>
      </w:r>
      <w:r>
        <w:t>partamento</w:t>
      </w:r>
      <w:r>
        <w:t xml:space="preserve"> de Recursos Humanos. Pueda </w:t>
      </w:r>
      <w:r w:rsidR="00A00298">
        <w:t xml:space="preserve">generar de manera </w:t>
      </w:r>
      <w:r>
        <w:t>automática.</w:t>
      </w:r>
      <w:r w:rsidR="00A00298">
        <w:t xml:space="preserve"> El proceso de pago variable a pilotos y copilotos. </w:t>
      </w:r>
      <w:r>
        <w:t xml:space="preserve"> </w:t>
      </w:r>
    </w:p>
    <w:p w:rsidR="00AF7D8E" w:rsidRPr="00AF7D8E" w:rsidRDefault="00247E66" w:rsidP="00C114D4">
      <w:r>
        <w:t>E</w:t>
      </w:r>
      <w:r w:rsidR="00EA0D29">
        <w:t xml:space="preserve">l límite de horas de vuelo e instrucción/mes </w:t>
      </w:r>
      <w:r w:rsidR="00C114D4">
        <w:t>evaluar a los empleados de Boliviana de Aviación.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50236"/>
      <w:r>
        <w:t>Alcance.</w:t>
      </w:r>
      <w:bookmarkEnd w:id="6"/>
    </w:p>
    <w:p w:rsidR="00D857E6" w:rsidRDefault="00D857E6" w:rsidP="00CE77DD">
      <w:r>
        <w:t>Calculo de pago variable de pilotos y copilotos activos y con ítem.</w:t>
      </w:r>
      <w:r w:rsidR="00CE77DD">
        <w:t xml:space="preserve"> </w:t>
      </w:r>
      <w:r>
        <w:t>Respecto a las horas adicionales de vuelo e horas instrucción en los simuladores.</w:t>
      </w:r>
    </w:p>
    <w:p w:rsidR="00CE77DD" w:rsidRDefault="00046E00" w:rsidP="00CE77DD">
      <w:r>
        <w:t xml:space="preserve">Limitaciones: </w:t>
      </w:r>
      <w:r w:rsidR="00D857E6">
        <w:t>El sistema según parametrización establecida para pago variable, no se excederá de 100 horas de vuelo y 20 horas instrucción</w:t>
      </w:r>
      <w:r w:rsidR="00CE77DD">
        <w:t>.</w:t>
      </w:r>
    </w:p>
    <w:p w:rsidR="006F07E9" w:rsidRDefault="006F07E9" w:rsidP="00CE77DD">
      <w:r>
        <w:t xml:space="preserve">No genera reporte de detallado y totales, en formato PDF. </w:t>
      </w:r>
    </w:p>
    <w:p w:rsidR="00063C47" w:rsidRDefault="00063C47" w:rsidP="00CE77DD"/>
    <w:p w:rsidR="00063C47" w:rsidRDefault="00063C47" w:rsidP="00CE77DD"/>
    <w:p w:rsidR="00063C47" w:rsidRDefault="00063C47" w:rsidP="00CE77DD"/>
    <w:p w:rsidR="00063C47" w:rsidRDefault="00063C47" w:rsidP="00CE77DD"/>
    <w:p w:rsidR="00063C47" w:rsidRPr="00CE77DD" w:rsidRDefault="00063C47" w:rsidP="00CE77DD"/>
    <w:p w:rsidR="00CE77DD" w:rsidRDefault="00CE77DD" w:rsidP="00AF7D8E">
      <w:pPr>
        <w:pStyle w:val="Ttulo1"/>
        <w:numPr>
          <w:ilvl w:val="0"/>
          <w:numId w:val="1"/>
        </w:numPr>
      </w:pPr>
      <w:bookmarkStart w:id="7" w:name="_Toc25650237"/>
      <w:r>
        <w:t>Arquitectura</w:t>
      </w:r>
      <w:bookmarkEnd w:id="7"/>
    </w:p>
    <w:p w:rsidR="00CE77DD" w:rsidRPr="006C39C8" w:rsidRDefault="00063C47" w:rsidP="00063C47">
      <w:pPr>
        <w:jc w:val="center"/>
        <w:rPr>
          <w:b/>
        </w:rPr>
      </w:pPr>
      <w:r w:rsidRPr="006C39C8">
        <w:rPr>
          <w:b/>
          <w:noProof/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 wp14:anchorId="2FB8B415" wp14:editId="5BE161D2">
            <wp:simplePos x="1076325" y="1638300"/>
            <wp:positionH relativeFrom="column">
              <wp:align>left</wp:align>
            </wp:positionH>
            <wp:positionV relativeFrom="paragraph">
              <wp:align>top</wp:align>
            </wp:positionV>
            <wp:extent cx="5972092" cy="6962775"/>
            <wp:effectExtent l="0" t="0" r="0" b="0"/>
            <wp:wrapSquare wrapText="bothSides"/>
            <wp:docPr id="1" name="Imagen 1" descr="C:\Users\breydi.vasquez\Music\EsquemasBoaSistemas\sistemas\Otros_Ingresos_Pilotos\Images\OtrosIngresosPilotosArquitectura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ydi.vasquez\Music\EsquemasBoaSistemas\sistemas\Otros_Ingresos_Pilotos\Images\OtrosIngresosPilotosArquitecturaB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92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39C8">
        <w:rPr>
          <w:b/>
          <w:color w:val="FF0000"/>
        </w:rPr>
        <w:t>Imagen 4.1</w:t>
      </w:r>
      <w:r w:rsidRPr="006C39C8">
        <w:rPr>
          <w:b/>
        </w:rPr>
        <w:br w:type="textWrapping" w:clear="all"/>
      </w:r>
    </w:p>
    <w:p w:rsidR="002E66CA" w:rsidRDefault="002D4436" w:rsidP="00AF7D8E">
      <w:pPr>
        <w:pStyle w:val="Ttulo1"/>
        <w:numPr>
          <w:ilvl w:val="0"/>
          <w:numId w:val="1"/>
        </w:numPr>
      </w:pPr>
      <w:bookmarkStart w:id="8" w:name="_Toc25650238"/>
      <w:r>
        <w:t>Servicios Web</w:t>
      </w:r>
      <w:bookmarkEnd w:id="8"/>
    </w:p>
    <w:p w:rsidR="00ED42EE" w:rsidRPr="002D4436" w:rsidRDefault="00C745FD" w:rsidP="002D4436">
      <w:hyperlink r:id="rId10" w:history="1">
        <w:r w:rsidR="00ED42EE" w:rsidRPr="0066377C">
          <w:rPr>
            <w:rStyle w:val="Hipervnculo"/>
          </w:rPr>
          <w:t>http://erp.obairlines.bo/lib/rest/horas_piloto/HorasVueloPiloto/insertarHorasVueloPilotos</w:t>
        </w:r>
      </w:hyperlink>
      <w:r w:rsidR="008E524A">
        <w:t>: servicio para el registro desde el sistema SICNO de</w:t>
      </w:r>
      <w:r w:rsidR="00ED42EE">
        <w:t xml:space="preserve"> control vuelos, pilotos-copilotos</w:t>
      </w:r>
      <w:r w:rsidR="00D2538C">
        <w:t xml:space="preserve"> horas vuelo mes</w:t>
      </w:r>
      <w:r w:rsidR="00ED42EE">
        <w:t>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9" w:name="_Toc25650239"/>
      <w:r>
        <w:t>Base de Datos</w:t>
      </w:r>
      <w:bookmarkEnd w:id="9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10" w:name="_Toc25650240"/>
      <w:r>
        <w:t>Diagrama de Base de Datos</w:t>
      </w:r>
      <w:bookmarkEnd w:id="10"/>
    </w:p>
    <w:p w:rsidR="00CE77DD" w:rsidRDefault="002E66CA" w:rsidP="00CE77DD">
      <w:r>
        <w:t xml:space="preserve">Diagrama Entidad </w:t>
      </w:r>
      <w:r w:rsidR="008E524A">
        <w:t>Relación:</w:t>
      </w:r>
    </w:p>
    <w:p w:rsidR="00B7734C" w:rsidRDefault="006267E8" w:rsidP="00CE77DD">
      <w:r w:rsidRPr="006267E8">
        <w:rPr>
          <w:noProof/>
        </w:rPr>
        <w:drawing>
          <wp:inline distT="0" distB="0" distL="0" distR="0" wp14:anchorId="7072929C" wp14:editId="766F609B">
            <wp:extent cx="4953000" cy="4686300"/>
            <wp:effectExtent l="0" t="0" r="0" b="0"/>
            <wp:docPr id="3" name="Imagen 3" descr="C:\Users\breydi.vasquez\Music\EsquemasBoaSistemas\sistemas\Otros_Ingresos_Pilotos\Images\OtroPi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ydi.vasquez\Music\EsquemasBoaSistemas\sistemas\Otros_Ingresos_Pilotos\Images\OtroPi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4A" w:rsidRDefault="008E524A" w:rsidP="008E524A">
      <w:pPr>
        <w:jc w:val="center"/>
        <w:rPr>
          <w:b/>
          <w:color w:val="FF0000"/>
        </w:rPr>
      </w:pPr>
      <w:r w:rsidRPr="008E524A">
        <w:rPr>
          <w:b/>
          <w:color w:val="FF0000"/>
        </w:rPr>
        <w:t>Imagen 6.1</w:t>
      </w:r>
    </w:p>
    <w:p w:rsidR="00B7734C" w:rsidRDefault="00B7734C" w:rsidP="008E524A">
      <w:pPr>
        <w:jc w:val="center"/>
        <w:rPr>
          <w:b/>
          <w:color w:val="FF0000"/>
        </w:rPr>
      </w:pPr>
    </w:p>
    <w:p w:rsidR="00B7734C" w:rsidRPr="008E524A" w:rsidRDefault="00B7734C" w:rsidP="008E524A">
      <w:pPr>
        <w:jc w:val="center"/>
        <w:rPr>
          <w:b/>
          <w:color w:val="FF0000"/>
        </w:rPr>
      </w:pP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1" w:name="_Toc25650241"/>
      <w:r>
        <w:t>Diccionario de Datos</w:t>
      </w:r>
      <w:bookmarkEnd w:id="11"/>
    </w:p>
    <w:p w:rsidR="00CE77DD" w:rsidRPr="00FB0890" w:rsidRDefault="00B7734C" w:rsidP="00B7734C">
      <w:pPr>
        <w:rPr>
          <w:b/>
          <w:color w:val="002060"/>
        </w:rPr>
      </w:pPr>
      <w:r>
        <w:lastRenderedPageBreak/>
        <w:t>El diccionario de datos, detalle de tablas, vistas, funciones, triggers, secuencias y otros se encuentran disponibles en el siguiente link:</w:t>
      </w:r>
      <w:r w:rsidR="00FB0890">
        <w:t xml:space="preserve"> </w:t>
      </w:r>
      <w:r w:rsidR="005C285E" w:rsidRPr="005C285E">
        <w:rPr>
          <w:rStyle w:val="Hipervnculo"/>
        </w:rPr>
        <w:t>http://erp.obairlines.bo/sis_documentos/base_de_datos/Index.html</w:t>
      </w:r>
    </w:p>
    <w:p w:rsidR="00110021" w:rsidRDefault="00110021" w:rsidP="005B28C9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5B28C9" w:rsidRPr="00110021" w:rsidRDefault="00110021" w:rsidP="00110021">
      <w:pPr>
        <w:tabs>
          <w:tab w:val="left" w:pos="7663"/>
        </w:tabs>
      </w:pPr>
      <w:r>
        <w:lastRenderedPageBreak/>
        <w:tab/>
      </w:r>
    </w:p>
    <w:sectPr w:rsidR="005B28C9" w:rsidRPr="00110021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5FD" w:rsidRDefault="00C745FD" w:rsidP="006879CA">
      <w:pPr>
        <w:spacing w:after="0" w:line="240" w:lineRule="auto"/>
      </w:pPr>
      <w:r>
        <w:separator/>
      </w:r>
    </w:p>
  </w:endnote>
  <w:endnote w:type="continuationSeparator" w:id="0">
    <w:p w:rsidR="00C745FD" w:rsidRDefault="00C745FD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C745FD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fldSimple w:instr=" STYLEREF  &quot;1&quot;  ">
            <w:r w:rsidR="005E7255">
              <w:rPr>
                <w:noProof/>
              </w:rPr>
              <w:t>Historial del documento</w:t>
            </w:r>
          </w:fldSimple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E7255" w:rsidRPr="005E7255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5FD" w:rsidRDefault="00C745FD" w:rsidP="006879CA">
      <w:pPr>
        <w:spacing w:after="0" w:line="240" w:lineRule="auto"/>
      </w:pPr>
      <w:r>
        <w:separator/>
      </w:r>
    </w:p>
  </w:footnote>
  <w:footnote w:type="continuationSeparator" w:id="0">
    <w:p w:rsidR="00C745FD" w:rsidRDefault="00C745FD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C745FD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A12B05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OTROS INGRESOS PILOTOS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14FD6"/>
    <w:rsid w:val="00021D3E"/>
    <w:rsid w:val="000316E2"/>
    <w:rsid w:val="00046E00"/>
    <w:rsid w:val="00054622"/>
    <w:rsid w:val="0006140D"/>
    <w:rsid w:val="00063C47"/>
    <w:rsid w:val="00087959"/>
    <w:rsid w:val="00095D66"/>
    <w:rsid w:val="000B2D79"/>
    <w:rsid w:val="000B3592"/>
    <w:rsid w:val="000C622D"/>
    <w:rsid w:val="000D003A"/>
    <w:rsid w:val="000D258C"/>
    <w:rsid w:val="000F14A9"/>
    <w:rsid w:val="000F2A3E"/>
    <w:rsid w:val="000F53BC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79C4"/>
    <w:rsid w:val="001F37A3"/>
    <w:rsid w:val="00203510"/>
    <w:rsid w:val="002066E5"/>
    <w:rsid w:val="00213DA5"/>
    <w:rsid w:val="0021413F"/>
    <w:rsid w:val="0021556B"/>
    <w:rsid w:val="0022000A"/>
    <w:rsid w:val="00247E66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32563E"/>
    <w:rsid w:val="003319A6"/>
    <w:rsid w:val="003515C4"/>
    <w:rsid w:val="00357F83"/>
    <w:rsid w:val="003606AC"/>
    <w:rsid w:val="00363B11"/>
    <w:rsid w:val="00372230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B7703"/>
    <w:rsid w:val="004C3610"/>
    <w:rsid w:val="004D14C3"/>
    <w:rsid w:val="004D5811"/>
    <w:rsid w:val="004F3960"/>
    <w:rsid w:val="005078FC"/>
    <w:rsid w:val="005413D2"/>
    <w:rsid w:val="005A79E6"/>
    <w:rsid w:val="005B28C9"/>
    <w:rsid w:val="005C04C3"/>
    <w:rsid w:val="005C285E"/>
    <w:rsid w:val="005C56C2"/>
    <w:rsid w:val="005E7255"/>
    <w:rsid w:val="00601F32"/>
    <w:rsid w:val="00614E64"/>
    <w:rsid w:val="006267E8"/>
    <w:rsid w:val="006323BB"/>
    <w:rsid w:val="006562A0"/>
    <w:rsid w:val="00666882"/>
    <w:rsid w:val="00670BB7"/>
    <w:rsid w:val="006870F3"/>
    <w:rsid w:val="006879CA"/>
    <w:rsid w:val="00696778"/>
    <w:rsid w:val="006A0760"/>
    <w:rsid w:val="006B3CE7"/>
    <w:rsid w:val="006B6757"/>
    <w:rsid w:val="006C39C8"/>
    <w:rsid w:val="006E0D29"/>
    <w:rsid w:val="006E3B5B"/>
    <w:rsid w:val="006F02FF"/>
    <w:rsid w:val="006F07E9"/>
    <w:rsid w:val="006F4F8A"/>
    <w:rsid w:val="00726D8E"/>
    <w:rsid w:val="007529C8"/>
    <w:rsid w:val="00767197"/>
    <w:rsid w:val="007A6D25"/>
    <w:rsid w:val="007C54B0"/>
    <w:rsid w:val="007E647C"/>
    <w:rsid w:val="008063F9"/>
    <w:rsid w:val="008101CD"/>
    <w:rsid w:val="008128B6"/>
    <w:rsid w:val="00820719"/>
    <w:rsid w:val="00840EA2"/>
    <w:rsid w:val="0085157A"/>
    <w:rsid w:val="00873883"/>
    <w:rsid w:val="00874AD6"/>
    <w:rsid w:val="0088380B"/>
    <w:rsid w:val="00884C88"/>
    <w:rsid w:val="008D4D94"/>
    <w:rsid w:val="008D7237"/>
    <w:rsid w:val="008E524A"/>
    <w:rsid w:val="00901FD5"/>
    <w:rsid w:val="00913F5B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00298"/>
    <w:rsid w:val="00A12B05"/>
    <w:rsid w:val="00A172B9"/>
    <w:rsid w:val="00A61C80"/>
    <w:rsid w:val="00A7034C"/>
    <w:rsid w:val="00A96902"/>
    <w:rsid w:val="00AD3E3A"/>
    <w:rsid w:val="00AF7D8E"/>
    <w:rsid w:val="00B24EB1"/>
    <w:rsid w:val="00B465A3"/>
    <w:rsid w:val="00B51A6A"/>
    <w:rsid w:val="00B56C07"/>
    <w:rsid w:val="00B75164"/>
    <w:rsid w:val="00B7734C"/>
    <w:rsid w:val="00BA1162"/>
    <w:rsid w:val="00BB1166"/>
    <w:rsid w:val="00BB3AE7"/>
    <w:rsid w:val="00BE470B"/>
    <w:rsid w:val="00BF294D"/>
    <w:rsid w:val="00C01D9B"/>
    <w:rsid w:val="00C02FCA"/>
    <w:rsid w:val="00C04B89"/>
    <w:rsid w:val="00C05F74"/>
    <w:rsid w:val="00C114D4"/>
    <w:rsid w:val="00C23426"/>
    <w:rsid w:val="00C4669A"/>
    <w:rsid w:val="00C745FD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348F"/>
    <w:rsid w:val="00D2538C"/>
    <w:rsid w:val="00D65C33"/>
    <w:rsid w:val="00D857E6"/>
    <w:rsid w:val="00D91C7B"/>
    <w:rsid w:val="00D96C75"/>
    <w:rsid w:val="00DB6080"/>
    <w:rsid w:val="00DE09D3"/>
    <w:rsid w:val="00DF72C7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0D29"/>
    <w:rsid w:val="00EA1526"/>
    <w:rsid w:val="00ED42EE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B089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0719B9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rp.obairlines.bo/lib/rest/horas_piloto/HorasVueloPiloto/insertarHorasVueloPiloto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EFCD4-355A-4EEB-84A0-369381AA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2732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Breydi Vasquez Pacheco</cp:lastModifiedBy>
  <cp:revision>29</cp:revision>
  <cp:lastPrinted>2014-08-27T16:13:00Z</cp:lastPrinted>
  <dcterms:created xsi:type="dcterms:W3CDTF">2019-11-18T20:43:00Z</dcterms:created>
  <dcterms:modified xsi:type="dcterms:W3CDTF">2019-11-27T19:14:00Z</dcterms:modified>
</cp:coreProperties>
</file>