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2F2926"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CA0B23" w:rsidRPr="00095D66" w:rsidRDefault="00CA0B23"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Parametros Generales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A0B23" w:rsidRPr="00095D66" w:rsidRDefault="00CA0B23"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Parametros Generales</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deTDC"/>
          </w:pPr>
          <w:r>
            <w:rPr>
              <w:lang w:val="es-ES"/>
            </w:rPr>
            <w:t>Contenido</w:t>
          </w:r>
        </w:p>
        <w:p w:rsidR="00774BC8"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25654516" w:history="1">
            <w:r w:rsidR="00774BC8" w:rsidRPr="00EA7F80">
              <w:rPr>
                <w:rStyle w:val="Hipervnculo"/>
                <w:noProof/>
              </w:rPr>
              <w:t>1.</w:t>
            </w:r>
            <w:r w:rsidR="00774BC8">
              <w:rPr>
                <w:iCs w:val="0"/>
                <w:noProof/>
                <w:sz w:val="22"/>
                <w:szCs w:val="22"/>
              </w:rPr>
              <w:tab/>
            </w:r>
            <w:r w:rsidR="00774BC8" w:rsidRPr="00EA7F80">
              <w:rPr>
                <w:rStyle w:val="Hipervnculo"/>
                <w:noProof/>
              </w:rPr>
              <w:t>Historial del documento</w:t>
            </w:r>
            <w:r w:rsidR="00774BC8">
              <w:rPr>
                <w:noProof/>
                <w:webHidden/>
              </w:rPr>
              <w:tab/>
            </w:r>
            <w:r w:rsidR="00774BC8">
              <w:rPr>
                <w:noProof/>
                <w:webHidden/>
              </w:rPr>
              <w:fldChar w:fldCharType="begin"/>
            </w:r>
            <w:r w:rsidR="00774BC8">
              <w:rPr>
                <w:noProof/>
                <w:webHidden/>
              </w:rPr>
              <w:instrText xml:space="preserve"> PAGEREF _Toc25654516 \h </w:instrText>
            </w:r>
            <w:r w:rsidR="00774BC8">
              <w:rPr>
                <w:noProof/>
                <w:webHidden/>
              </w:rPr>
            </w:r>
            <w:r w:rsidR="00774BC8">
              <w:rPr>
                <w:noProof/>
                <w:webHidden/>
              </w:rPr>
              <w:fldChar w:fldCharType="separate"/>
            </w:r>
            <w:r w:rsidR="00774BC8">
              <w:rPr>
                <w:noProof/>
                <w:webHidden/>
              </w:rPr>
              <w:t>2</w:t>
            </w:r>
            <w:r w:rsidR="00774BC8">
              <w:rPr>
                <w:noProof/>
                <w:webHidden/>
              </w:rPr>
              <w:fldChar w:fldCharType="end"/>
            </w:r>
          </w:hyperlink>
        </w:p>
        <w:p w:rsidR="00774BC8" w:rsidRDefault="002F2926">
          <w:pPr>
            <w:pStyle w:val="TDC1"/>
            <w:tabs>
              <w:tab w:val="left" w:pos="400"/>
              <w:tab w:val="right" w:leader="dot" w:pos="9395"/>
            </w:tabs>
            <w:rPr>
              <w:iCs w:val="0"/>
              <w:noProof/>
              <w:sz w:val="22"/>
              <w:szCs w:val="22"/>
            </w:rPr>
          </w:pPr>
          <w:hyperlink w:anchor="_Toc25654517" w:history="1">
            <w:r w:rsidR="00774BC8" w:rsidRPr="00EA7F80">
              <w:rPr>
                <w:rStyle w:val="Hipervnculo"/>
                <w:noProof/>
              </w:rPr>
              <w:t>2.</w:t>
            </w:r>
            <w:r w:rsidR="00774BC8">
              <w:rPr>
                <w:iCs w:val="0"/>
                <w:noProof/>
                <w:sz w:val="22"/>
                <w:szCs w:val="22"/>
              </w:rPr>
              <w:tab/>
            </w:r>
            <w:r w:rsidR="00774BC8" w:rsidRPr="00EA7F80">
              <w:rPr>
                <w:rStyle w:val="Hipervnculo"/>
                <w:noProof/>
              </w:rPr>
              <w:t>Antecedentes</w:t>
            </w:r>
            <w:r w:rsidR="00774BC8">
              <w:rPr>
                <w:noProof/>
                <w:webHidden/>
              </w:rPr>
              <w:tab/>
            </w:r>
            <w:r w:rsidR="00774BC8">
              <w:rPr>
                <w:noProof/>
                <w:webHidden/>
              </w:rPr>
              <w:fldChar w:fldCharType="begin"/>
            </w:r>
            <w:r w:rsidR="00774BC8">
              <w:rPr>
                <w:noProof/>
                <w:webHidden/>
              </w:rPr>
              <w:instrText xml:space="preserve"> PAGEREF _Toc25654517 \h </w:instrText>
            </w:r>
            <w:r w:rsidR="00774BC8">
              <w:rPr>
                <w:noProof/>
                <w:webHidden/>
              </w:rPr>
            </w:r>
            <w:r w:rsidR="00774BC8">
              <w:rPr>
                <w:noProof/>
                <w:webHidden/>
              </w:rPr>
              <w:fldChar w:fldCharType="separate"/>
            </w:r>
            <w:r w:rsidR="00774BC8">
              <w:rPr>
                <w:noProof/>
                <w:webHidden/>
              </w:rPr>
              <w:t>2</w:t>
            </w:r>
            <w:r w:rsidR="00774BC8">
              <w:rPr>
                <w:noProof/>
                <w:webHidden/>
              </w:rPr>
              <w:fldChar w:fldCharType="end"/>
            </w:r>
          </w:hyperlink>
        </w:p>
        <w:p w:rsidR="00774BC8" w:rsidRDefault="002F2926">
          <w:pPr>
            <w:pStyle w:val="TDC1"/>
            <w:tabs>
              <w:tab w:val="right" w:leader="dot" w:pos="9395"/>
            </w:tabs>
            <w:rPr>
              <w:iCs w:val="0"/>
              <w:noProof/>
              <w:sz w:val="22"/>
              <w:szCs w:val="22"/>
            </w:rPr>
          </w:pPr>
          <w:hyperlink w:anchor="_Toc25654518" w:history="1">
            <w:r w:rsidR="00774BC8" w:rsidRPr="00EA7F80">
              <w:rPr>
                <w:rStyle w:val="Hipervnculo"/>
                <w:noProof/>
              </w:rPr>
              <w:t>Objetivo</w:t>
            </w:r>
            <w:r w:rsidR="00774BC8">
              <w:rPr>
                <w:noProof/>
                <w:webHidden/>
              </w:rPr>
              <w:tab/>
            </w:r>
            <w:r w:rsidR="00774BC8">
              <w:rPr>
                <w:noProof/>
                <w:webHidden/>
              </w:rPr>
              <w:fldChar w:fldCharType="begin"/>
            </w:r>
            <w:r w:rsidR="00774BC8">
              <w:rPr>
                <w:noProof/>
                <w:webHidden/>
              </w:rPr>
              <w:instrText xml:space="preserve"> PAGEREF _Toc25654518 \h </w:instrText>
            </w:r>
            <w:r w:rsidR="00774BC8">
              <w:rPr>
                <w:noProof/>
                <w:webHidden/>
              </w:rPr>
            </w:r>
            <w:r w:rsidR="00774BC8">
              <w:rPr>
                <w:noProof/>
                <w:webHidden/>
              </w:rPr>
              <w:fldChar w:fldCharType="separate"/>
            </w:r>
            <w:r w:rsidR="00774BC8">
              <w:rPr>
                <w:noProof/>
                <w:webHidden/>
              </w:rPr>
              <w:t>4</w:t>
            </w:r>
            <w:r w:rsidR="00774BC8">
              <w:rPr>
                <w:noProof/>
                <w:webHidden/>
              </w:rPr>
              <w:fldChar w:fldCharType="end"/>
            </w:r>
          </w:hyperlink>
        </w:p>
        <w:p w:rsidR="00774BC8" w:rsidRDefault="002F2926">
          <w:pPr>
            <w:pStyle w:val="TDC2"/>
            <w:tabs>
              <w:tab w:val="left" w:pos="880"/>
              <w:tab w:val="right" w:leader="dot" w:pos="9395"/>
            </w:tabs>
            <w:rPr>
              <w:iCs w:val="0"/>
              <w:noProof/>
              <w:sz w:val="22"/>
              <w:szCs w:val="22"/>
            </w:rPr>
          </w:pPr>
          <w:hyperlink w:anchor="_Toc25654519" w:history="1">
            <w:r w:rsidR="00774BC8" w:rsidRPr="00EA7F80">
              <w:rPr>
                <w:rStyle w:val="Hipervnculo"/>
                <w:noProof/>
              </w:rPr>
              <w:t>2.1.</w:t>
            </w:r>
            <w:r w:rsidR="00774BC8">
              <w:rPr>
                <w:iCs w:val="0"/>
                <w:noProof/>
                <w:sz w:val="22"/>
                <w:szCs w:val="22"/>
              </w:rPr>
              <w:tab/>
            </w:r>
            <w:r w:rsidR="00774BC8" w:rsidRPr="00EA7F80">
              <w:rPr>
                <w:rStyle w:val="Hipervnculo"/>
                <w:noProof/>
              </w:rPr>
              <w:t>Objetivo</w:t>
            </w:r>
            <w:r w:rsidR="00774BC8">
              <w:rPr>
                <w:noProof/>
                <w:webHidden/>
              </w:rPr>
              <w:tab/>
            </w:r>
            <w:r w:rsidR="00774BC8">
              <w:rPr>
                <w:noProof/>
                <w:webHidden/>
              </w:rPr>
              <w:fldChar w:fldCharType="begin"/>
            </w:r>
            <w:r w:rsidR="00774BC8">
              <w:rPr>
                <w:noProof/>
                <w:webHidden/>
              </w:rPr>
              <w:instrText xml:space="preserve"> PAGEREF _Toc25654519 \h </w:instrText>
            </w:r>
            <w:r w:rsidR="00774BC8">
              <w:rPr>
                <w:noProof/>
                <w:webHidden/>
              </w:rPr>
            </w:r>
            <w:r w:rsidR="00774BC8">
              <w:rPr>
                <w:noProof/>
                <w:webHidden/>
              </w:rPr>
              <w:fldChar w:fldCharType="separate"/>
            </w:r>
            <w:r w:rsidR="00774BC8">
              <w:rPr>
                <w:noProof/>
                <w:webHidden/>
              </w:rPr>
              <w:t>4</w:t>
            </w:r>
            <w:r w:rsidR="00774BC8">
              <w:rPr>
                <w:noProof/>
                <w:webHidden/>
              </w:rPr>
              <w:fldChar w:fldCharType="end"/>
            </w:r>
          </w:hyperlink>
        </w:p>
        <w:p w:rsidR="00774BC8" w:rsidRDefault="002F2926">
          <w:pPr>
            <w:pStyle w:val="TDC1"/>
            <w:tabs>
              <w:tab w:val="left" w:pos="400"/>
              <w:tab w:val="right" w:leader="dot" w:pos="9395"/>
            </w:tabs>
            <w:rPr>
              <w:iCs w:val="0"/>
              <w:noProof/>
              <w:sz w:val="22"/>
              <w:szCs w:val="22"/>
            </w:rPr>
          </w:pPr>
          <w:hyperlink w:anchor="_Toc25654520" w:history="1">
            <w:r w:rsidR="00774BC8" w:rsidRPr="00EA7F80">
              <w:rPr>
                <w:rStyle w:val="Hipervnculo"/>
                <w:noProof/>
              </w:rPr>
              <w:t>3.</w:t>
            </w:r>
            <w:r w:rsidR="00774BC8">
              <w:rPr>
                <w:iCs w:val="0"/>
                <w:noProof/>
                <w:sz w:val="22"/>
                <w:szCs w:val="22"/>
              </w:rPr>
              <w:tab/>
            </w:r>
            <w:r w:rsidR="00774BC8" w:rsidRPr="00EA7F80">
              <w:rPr>
                <w:rStyle w:val="Hipervnculo"/>
                <w:noProof/>
              </w:rPr>
              <w:t>Alcance.</w:t>
            </w:r>
            <w:r w:rsidR="00774BC8">
              <w:rPr>
                <w:noProof/>
                <w:webHidden/>
              </w:rPr>
              <w:tab/>
            </w:r>
            <w:r w:rsidR="00774BC8">
              <w:rPr>
                <w:noProof/>
                <w:webHidden/>
              </w:rPr>
              <w:fldChar w:fldCharType="begin"/>
            </w:r>
            <w:r w:rsidR="00774BC8">
              <w:rPr>
                <w:noProof/>
                <w:webHidden/>
              </w:rPr>
              <w:instrText xml:space="preserve"> PAGEREF _Toc25654520 \h </w:instrText>
            </w:r>
            <w:r w:rsidR="00774BC8">
              <w:rPr>
                <w:noProof/>
                <w:webHidden/>
              </w:rPr>
            </w:r>
            <w:r w:rsidR="00774BC8">
              <w:rPr>
                <w:noProof/>
                <w:webHidden/>
              </w:rPr>
              <w:fldChar w:fldCharType="separate"/>
            </w:r>
            <w:r w:rsidR="00774BC8">
              <w:rPr>
                <w:noProof/>
                <w:webHidden/>
              </w:rPr>
              <w:t>4</w:t>
            </w:r>
            <w:r w:rsidR="00774BC8">
              <w:rPr>
                <w:noProof/>
                <w:webHidden/>
              </w:rPr>
              <w:fldChar w:fldCharType="end"/>
            </w:r>
          </w:hyperlink>
        </w:p>
        <w:p w:rsidR="00774BC8" w:rsidRDefault="002F2926">
          <w:pPr>
            <w:pStyle w:val="TDC1"/>
            <w:tabs>
              <w:tab w:val="left" w:pos="400"/>
              <w:tab w:val="right" w:leader="dot" w:pos="9395"/>
            </w:tabs>
            <w:rPr>
              <w:iCs w:val="0"/>
              <w:noProof/>
              <w:sz w:val="22"/>
              <w:szCs w:val="22"/>
            </w:rPr>
          </w:pPr>
          <w:hyperlink w:anchor="_Toc25654521" w:history="1">
            <w:r w:rsidR="00774BC8" w:rsidRPr="00EA7F80">
              <w:rPr>
                <w:rStyle w:val="Hipervnculo"/>
                <w:noProof/>
              </w:rPr>
              <w:t>4.</w:t>
            </w:r>
            <w:r w:rsidR="00774BC8">
              <w:rPr>
                <w:iCs w:val="0"/>
                <w:noProof/>
                <w:sz w:val="22"/>
                <w:szCs w:val="22"/>
              </w:rPr>
              <w:tab/>
            </w:r>
            <w:r w:rsidR="00774BC8" w:rsidRPr="00EA7F80">
              <w:rPr>
                <w:rStyle w:val="Hipervnculo"/>
                <w:noProof/>
              </w:rPr>
              <w:t>Arquitectura</w:t>
            </w:r>
            <w:r w:rsidR="00774BC8">
              <w:rPr>
                <w:noProof/>
                <w:webHidden/>
              </w:rPr>
              <w:tab/>
            </w:r>
            <w:r w:rsidR="00774BC8">
              <w:rPr>
                <w:noProof/>
                <w:webHidden/>
              </w:rPr>
              <w:fldChar w:fldCharType="begin"/>
            </w:r>
            <w:r w:rsidR="00774BC8">
              <w:rPr>
                <w:noProof/>
                <w:webHidden/>
              </w:rPr>
              <w:instrText xml:space="preserve"> PAGEREF _Toc25654521 \h </w:instrText>
            </w:r>
            <w:r w:rsidR="00774BC8">
              <w:rPr>
                <w:noProof/>
                <w:webHidden/>
              </w:rPr>
            </w:r>
            <w:r w:rsidR="00774BC8">
              <w:rPr>
                <w:noProof/>
                <w:webHidden/>
              </w:rPr>
              <w:fldChar w:fldCharType="separate"/>
            </w:r>
            <w:r w:rsidR="00774BC8">
              <w:rPr>
                <w:noProof/>
                <w:webHidden/>
              </w:rPr>
              <w:t>4</w:t>
            </w:r>
            <w:r w:rsidR="00774BC8">
              <w:rPr>
                <w:noProof/>
                <w:webHidden/>
              </w:rPr>
              <w:fldChar w:fldCharType="end"/>
            </w:r>
          </w:hyperlink>
        </w:p>
        <w:p w:rsidR="00774BC8" w:rsidRDefault="002F2926">
          <w:pPr>
            <w:pStyle w:val="TDC1"/>
            <w:tabs>
              <w:tab w:val="left" w:pos="400"/>
              <w:tab w:val="right" w:leader="dot" w:pos="9395"/>
            </w:tabs>
            <w:rPr>
              <w:iCs w:val="0"/>
              <w:noProof/>
              <w:sz w:val="22"/>
              <w:szCs w:val="22"/>
            </w:rPr>
          </w:pPr>
          <w:hyperlink w:anchor="_Toc25654522" w:history="1">
            <w:r w:rsidR="00774BC8" w:rsidRPr="00EA7F80">
              <w:rPr>
                <w:rStyle w:val="Hipervnculo"/>
                <w:noProof/>
              </w:rPr>
              <w:t>5.</w:t>
            </w:r>
            <w:r w:rsidR="00774BC8">
              <w:rPr>
                <w:iCs w:val="0"/>
                <w:noProof/>
                <w:sz w:val="22"/>
                <w:szCs w:val="22"/>
              </w:rPr>
              <w:tab/>
            </w:r>
            <w:r w:rsidR="00774BC8" w:rsidRPr="00EA7F80">
              <w:rPr>
                <w:rStyle w:val="Hipervnculo"/>
                <w:noProof/>
              </w:rPr>
              <w:t>Servicios Web</w:t>
            </w:r>
            <w:r w:rsidR="00774BC8">
              <w:rPr>
                <w:noProof/>
                <w:webHidden/>
              </w:rPr>
              <w:tab/>
            </w:r>
            <w:r w:rsidR="00774BC8">
              <w:rPr>
                <w:noProof/>
                <w:webHidden/>
              </w:rPr>
              <w:fldChar w:fldCharType="begin"/>
            </w:r>
            <w:r w:rsidR="00774BC8">
              <w:rPr>
                <w:noProof/>
                <w:webHidden/>
              </w:rPr>
              <w:instrText xml:space="preserve"> PAGEREF _Toc25654522 \h </w:instrText>
            </w:r>
            <w:r w:rsidR="00774BC8">
              <w:rPr>
                <w:noProof/>
                <w:webHidden/>
              </w:rPr>
            </w:r>
            <w:r w:rsidR="00774BC8">
              <w:rPr>
                <w:noProof/>
                <w:webHidden/>
              </w:rPr>
              <w:fldChar w:fldCharType="separate"/>
            </w:r>
            <w:r w:rsidR="00774BC8">
              <w:rPr>
                <w:noProof/>
                <w:webHidden/>
              </w:rPr>
              <w:t>5</w:t>
            </w:r>
            <w:r w:rsidR="00774BC8">
              <w:rPr>
                <w:noProof/>
                <w:webHidden/>
              </w:rPr>
              <w:fldChar w:fldCharType="end"/>
            </w:r>
          </w:hyperlink>
        </w:p>
        <w:p w:rsidR="00774BC8" w:rsidRDefault="002F2926">
          <w:pPr>
            <w:pStyle w:val="TDC1"/>
            <w:tabs>
              <w:tab w:val="left" w:pos="400"/>
              <w:tab w:val="right" w:leader="dot" w:pos="9395"/>
            </w:tabs>
            <w:rPr>
              <w:iCs w:val="0"/>
              <w:noProof/>
              <w:sz w:val="22"/>
              <w:szCs w:val="22"/>
            </w:rPr>
          </w:pPr>
          <w:hyperlink w:anchor="_Toc25654523" w:history="1">
            <w:r w:rsidR="00774BC8" w:rsidRPr="00EA7F80">
              <w:rPr>
                <w:rStyle w:val="Hipervnculo"/>
                <w:noProof/>
              </w:rPr>
              <w:t>6.</w:t>
            </w:r>
            <w:r w:rsidR="00774BC8">
              <w:rPr>
                <w:iCs w:val="0"/>
                <w:noProof/>
                <w:sz w:val="22"/>
                <w:szCs w:val="22"/>
              </w:rPr>
              <w:tab/>
            </w:r>
            <w:r w:rsidR="00774BC8" w:rsidRPr="00EA7F80">
              <w:rPr>
                <w:rStyle w:val="Hipervnculo"/>
                <w:noProof/>
              </w:rPr>
              <w:t>Base de Datos</w:t>
            </w:r>
            <w:r w:rsidR="00774BC8">
              <w:rPr>
                <w:noProof/>
                <w:webHidden/>
              </w:rPr>
              <w:tab/>
            </w:r>
            <w:r w:rsidR="00774BC8">
              <w:rPr>
                <w:noProof/>
                <w:webHidden/>
              </w:rPr>
              <w:fldChar w:fldCharType="begin"/>
            </w:r>
            <w:r w:rsidR="00774BC8">
              <w:rPr>
                <w:noProof/>
                <w:webHidden/>
              </w:rPr>
              <w:instrText xml:space="preserve"> PAGEREF _Toc25654523 \h </w:instrText>
            </w:r>
            <w:r w:rsidR="00774BC8">
              <w:rPr>
                <w:noProof/>
                <w:webHidden/>
              </w:rPr>
            </w:r>
            <w:r w:rsidR="00774BC8">
              <w:rPr>
                <w:noProof/>
                <w:webHidden/>
              </w:rPr>
              <w:fldChar w:fldCharType="separate"/>
            </w:r>
            <w:r w:rsidR="00774BC8">
              <w:rPr>
                <w:noProof/>
                <w:webHidden/>
              </w:rPr>
              <w:t>6</w:t>
            </w:r>
            <w:r w:rsidR="00774BC8">
              <w:rPr>
                <w:noProof/>
                <w:webHidden/>
              </w:rPr>
              <w:fldChar w:fldCharType="end"/>
            </w:r>
          </w:hyperlink>
        </w:p>
        <w:p w:rsidR="00774BC8" w:rsidRDefault="002F2926">
          <w:pPr>
            <w:pStyle w:val="TDC2"/>
            <w:tabs>
              <w:tab w:val="left" w:pos="880"/>
              <w:tab w:val="right" w:leader="dot" w:pos="9395"/>
            </w:tabs>
            <w:rPr>
              <w:iCs w:val="0"/>
              <w:noProof/>
              <w:sz w:val="22"/>
              <w:szCs w:val="22"/>
            </w:rPr>
          </w:pPr>
          <w:hyperlink w:anchor="_Toc25654524" w:history="1">
            <w:r w:rsidR="00774BC8" w:rsidRPr="00EA7F80">
              <w:rPr>
                <w:rStyle w:val="Hipervnculo"/>
                <w:noProof/>
              </w:rPr>
              <w:t>6.1.</w:t>
            </w:r>
            <w:r w:rsidR="00774BC8">
              <w:rPr>
                <w:iCs w:val="0"/>
                <w:noProof/>
                <w:sz w:val="22"/>
                <w:szCs w:val="22"/>
              </w:rPr>
              <w:tab/>
            </w:r>
            <w:r w:rsidR="00774BC8" w:rsidRPr="00EA7F80">
              <w:rPr>
                <w:rStyle w:val="Hipervnculo"/>
                <w:noProof/>
              </w:rPr>
              <w:t>Diagrama de Base de Datos</w:t>
            </w:r>
            <w:r w:rsidR="00774BC8">
              <w:rPr>
                <w:noProof/>
                <w:webHidden/>
              </w:rPr>
              <w:tab/>
            </w:r>
            <w:r w:rsidR="00774BC8">
              <w:rPr>
                <w:noProof/>
                <w:webHidden/>
              </w:rPr>
              <w:fldChar w:fldCharType="begin"/>
            </w:r>
            <w:r w:rsidR="00774BC8">
              <w:rPr>
                <w:noProof/>
                <w:webHidden/>
              </w:rPr>
              <w:instrText xml:space="preserve"> PAGEREF _Toc25654524 \h </w:instrText>
            </w:r>
            <w:r w:rsidR="00774BC8">
              <w:rPr>
                <w:noProof/>
                <w:webHidden/>
              </w:rPr>
            </w:r>
            <w:r w:rsidR="00774BC8">
              <w:rPr>
                <w:noProof/>
                <w:webHidden/>
              </w:rPr>
              <w:fldChar w:fldCharType="separate"/>
            </w:r>
            <w:r w:rsidR="00774BC8">
              <w:rPr>
                <w:noProof/>
                <w:webHidden/>
              </w:rPr>
              <w:t>6</w:t>
            </w:r>
            <w:r w:rsidR="00774BC8">
              <w:rPr>
                <w:noProof/>
                <w:webHidden/>
              </w:rPr>
              <w:fldChar w:fldCharType="end"/>
            </w:r>
          </w:hyperlink>
        </w:p>
        <w:p w:rsidR="00774BC8" w:rsidRDefault="002F2926">
          <w:pPr>
            <w:pStyle w:val="TDC2"/>
            <w:tabs>
              <w:tab w:val="left" w:pos="880"/>
              <w:tab w:val="right" w:leader="dot" w:pos="9395"/>
            </w:tabs>
            <w:rPr>
              <w:iCs w:val="0"/>
              <w:noProof/>
              <w:sz w:val="22"/>
              <w:szCs w:val="22"/>
            </w:rPr>
          </w:pPr>
          <w:hyperlink w:anchor="_Toc25654525" w:history="1">
            <w:r w:rsidR="00774BC8" w:rsidRPr="00EA7F80">
              <w:rPr>
                <w:rStyle w:val="Hipervnculo"/>
                <w:noProof/>
              </w:rPr>
              <w:t>6.2.</w:t>
            </w:r>
            <w:r w:rsidR="00774BC8">
              <w:rPr>
                <w:iCs w:val="0"/>
                <w:noProof/>
                <w:sz w:val="22"/>
                <w:szCs w:val="22"/>
              </w:rPr>
              <w:tab/>
            </w:r>
            <w:r w:rsidR="00774BC8" w:rsidRPr="00EA7F80">
              <w:rPr>
                <w:rStyle w:val="Hipervnculo"/>
                <w:noProof/>
              </w:rPr>
              <w:t>Diccionario de Datos</w:t>
            </w:r>
            <w:r w:rsidR="00774BC8">
              <w:rPr>
                <w:noProof/>
                <w:webHidden/>
              </w:rPr>
              <w:tab/>
            </w:r>
            <w:r w:rsidR="00774BC8">
              <w:rPr>
                <w:noProof/>
                <w:webHidden/>
              </w:rPr>
              <w:fldChar w:fldCharType="begin"/>
            </w:r>
            <w:r w:rsidR="00774BC8">
              <w:rPr>
                <w:noProof/>
                <w:webHidden/>
              </w:rPr>
              <w:instrText xml:space="preserve"> PAGEREF _Toc25654525 \h </w:instrText>
            </w:r>
            <w:r w:rsidR="00774BC8">
              <w:rPr>
                <w:noProof/>
                <w:webHidden/>
              </w:rPr>
            </w:r>
            <w:r w:rsidR="00774BC8">
              <w:rPr>
                <w:noProof/>
                <w:webHidden/>
              </w:rPr>
              <w:fldChar w:fldCharType="separate"/>
            </w:r>
            <w:r w:rsidR="00774BC8">
              <w:rPr>
                <w:noProof/>
                <w:webHidden/>
              </w:rPr>
              <w:t>7</w:t>
            </w:r>
            <w:r w:rsidR="00774BC8">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bookmarkStart w:id="0" w:name="_Toc25654516"/>
      <w:r>
        <w:lastRenderedPageBreak/>
        <w:t>Historial</w:t>
      </w:r>
      <w:r w:rsidR="000316E2">
        <w:t xml:space="preserve"> del documento</w:t>
      </w:r>
      <w:bookmarkEnd w:id="0"/>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2438"/>
        <w:gridCol w:w="1320"/>
      </w:tblGrid>
      <w:tr w:rsidR="00C23426" w:rsidRPr="000316E2" w:rsidTr="00437450">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B7029C" w:rsidP="000316E2">
            <w:pPr>
              <w:jc w:val="center"/>
              <w:cnfStyle w:val="100000000000" w:firstRow="1" w:lastRow="0" w:firstColumn="0" w:lastColumn="0" w:oddVBand="0" w:evenVBand="0" w:oddHBand="0" w:evenHBand="0" w:firstRowFirstColumn="0" w:firstRowLastColumn="0" w:lastRowFirstColumn="0" w:lastRowLastColumn="0"/>
              <w:rPr>
                <w:b w:val="0"/>
              </w:rPr>
            </w:pPr>
            <w:r>
              <w:rPr>
                <w:b w:val="0"/>
              </w:rPr>
              <w:t>Elab</w:t>
            </w:r>
            <w:r w:rsidR="000316E2" w:rsidRPr="000316E2">
              <w:rPr>
                <w:b w:val="0"/>
              </w:rPr>
              <w:t>orado por</w:t>
            </w:r>
          </w:p>
        </w:tc>
        <w:tc>
          <w:tcPr>
            <w:tcW w:w="2438"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320"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437450" w:rsidP="00437450">
            <w:pPr>
              <w:cnfStyle w:val="000000100000" w:firstRow="0" w:lastRow="0" w:firstColumn="0" w:lastColumn="0" w:oddVBand="0" w:evenVBand="0" w:oddHBand="1" w:evenHBand="0" w:firstRowFirstColumn="0" w:firstRowLastColumn="0" w:lastRowFirstColumn="0" w:lastRowLastColumn="0"/>
            </w:pPr>
            <w:r>
              <w:t xml:space="preserve">Documento Final </w:t>
            </w:r>
            <w:r w:rsidR="000316E2">
              <w:t>consolidado.</w:t>
            </w:r>
          </w:p>
        </w:tc>
        <w:tc>
          <w:tcPr>
            <w:tcW w:w="1879" w:type="dxa"/>
          </w:tcPr>
          <w:p w:rsidR="00C23426" w:rsidRDefault="00437450" w:rsidP="00E83511">
            <w:pPr>
              <w:cnfStyle w:val="000000100000" w:firstRow="0" w:lastRow="0" w:firstColumn="0" w:lastColumn="0" w:oddVBand="0" w:evenVBand="0" w:oddHBand="1" w:evenHBand="0" w:firstRowFirstColumn="0" w:firstRowLastColumn="0" w:lastRowFirstColumn="0" w:lastRowLastColumn="0"/>
            </w:pPr>
            <w:r>
              <w:t>Romer Zabala M.</w:t>
            </w:r>
          </w:p>
        </w:tc>
        <w:tc>
          <w:tcPr>
            <w:tcW w:w="2438" w:type="dxa"/>
          </w:tcPr>
          <w:p w:rsidR="00C23426" w:rsidRDefault="00EF7C6A" w:rsidP="00E83511">
            <w:pPr>
              <w:cnfStyle w:val="000000100000" w:firstRow="0" w:lastRow="0" w:firstColumn="0" w:lastColumn="0" w:oddVBand="0" w:evenVBand="0" w:oddHBand="1" w:evenHBand="0" w:firstRowFirstColumn="0" w:firstRowLastColumn="0" w:lastRowFirstColumn="0" w:lastRowLastColumn="0"/>
            </w:pPr>
            <w:r>
              <w:t>Grover Velasquez Colque</w:t>
            </w:r>
          </w:p>
        </w:tc>
        <w:tc>
          <w:tcPr>
            <w:tcW w:w="1320" w:type="dxa"/>
          </w:tcPr>
          <w:p w:rsidR="00C23426" w:rsidRDefault="000316E2" w:rsidP="000316E2">
            <w:pPr>
              <w:jc w:val="center"/>
              <w:cnfStyle w:val="000000100000" w:firstRow="0" w:lastRow="0" w:firstColumn="0" w:lastColumn="0" w:oddVBand="0" w:evenVBand="0" w:oddHBand="1" w:evenHBand="0" w:firstRowFirstColumn="0" w:firstRowLastColumn="0" w:lastRowFirstColumn="0" w:lastRowLastColumn="0"/>
            </w:pPr>
            <w:r>
              <w:t>18/11/2019</w:t>
            </w:r>
          </w:p>
        </w:tc>
      </w:tr>
      <w:tr w:rsidR="00C23426" w:rsidTr="00437450">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2438"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320"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2438"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320"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357F83" w:rsidRDefault="00357F83" w:rsidP="000C622D">
      <w:pPr>
        <w:pStyle w:val="Ttulo1"/>
        <w:numPr>
          <w:ilvl w:val="0"/>
          <w:numId w:val="8"/>
        </w:numPr>
      </w:pPr>
      <w:bookmarkStart w:id="1" w:name="_Toc25654517"/>
      <w:r>
        <w:t>A</w:t>
      </w:r>
      <w:r w:rsidR="00CE77DD">
        <w:t>ntecedentes</w:t>
      </w:r>
      <w:bookmarkEnd w:id="1"/>
    </w:p>
    <w:p w:rsidR="00CE77DD" w:rsidRDefault="00C114D4" w:rsidP="00CE77DD">
      <w:r>
        <w:t xml:space="preserve">La importancia </w:t>
      </w:r>
      <w:r w:rsidR="00D74954">
        <w:t>de los</w:t>
      </w:r>
      <w:r w:rsidR="00267D88">
        <w:t xml:space="preserve"> </w:t>
      </w:r>
      <w:r w:rsidR="00CA0B23">
        <w:t xml:space="preserve">Parámetros Generales es que son indispensables para la configuración de todos los datos básicos utilizados en los demás sistemas. Entre estos datos tenemos. </w:t>
      </w:r>
      <w:r w:rsidR="007E2A0B">
        <w:t>Parámetros</w:t>
      </w:r>
      <w:r w:rsidR="00527645">
        <w:t xml:space="preserve"> que puedan ser usado</w:t>
      </w:r>
      <w:r w:rsidR="00D74954">
        <w:t xml:space="preserve">s </w:t>
      </w:r>
      <w:r w:rsidR="00B41C57">
        <w:t xml:space="preserve">en los </w:t>
      </w:r>
      <w:r w:rsidR="00D74954">
        <w:t>dentro del sistema ERP - BOA</w:t>
      </w:r>
      <w:r w:rsidR="00267D88">
        <w:t xml:space="preserve"> </w:t>
      </w:r>
      <w:r w:rsidR="00D74954">
        <w:t>optimizando así el rendimiento de los subsistemas</w:t>
      </w:r>
      <w:r w:rsidR="00267D88">
        <w:t xml:space="preserve"> con fines muy diversos dentro d</w:t>
      </w:r>
      <w:r w:rsidR="00F004C1">
        <w:t xml:space="preserve">e las </w:t>
      </w:r>
      <w:r w:rsidR="00A71398">
        <w:t>gestiones</w:t>
      </w:r>
      <w:r w:rsidR="00F004C1">
        <w:t xml:space="preserve"> se tienen, </w:t>
      </w:r>
      <w:r w:rsidR="00267D88">
        <w:t xml:space="preserve"> </w:t>
      </w:r>
      <w:r w:rsidR="00994C61">
        <w:t>banderas</w:t>
      </w:r>
      <w:r w:rsidR="001C3180">
        <w:t xml:space="preserve">, </w:t>
      </w:r>
      <w:r w:rsidR="00CA0B23">
        <w:t>tiempos,</w:t>
      </w:r>
      <w:r w:rsidR="00267D88">
        <w:t xml:space="preserve"> </w:t>
      </w:r>
      <w:r w:rsidR="00A71398">
        <w:t>tipos de variables</w:t>
      </w:r>
      <w:r w:rsidR="00267D88">
        <w:t xml:space="preserve">, </w:t>
      </w:r>
      <w:r w:rsidR="00B41C57">
        <w:t>proveedores, cuentas bancarias, diversas alarmas, cambios</w:t>
      </w:r>
      <w:r w:rsidR="00A71398">
        <w:t xml:space="preserve"> de</w:t>
      </w:r>
      <w:r w:rsidR="000826DE">
        <w:t xml:space="preserve"> </w:t>
      </w:r>
      <w:r w:rsidR="00A71398">
        <w:t xml:space="preserve">moneda, </w:t>
      </w:r>
      <w:r w:rsidR="00B41C57">
        <w:t xml:space="preserve">variables de </w:t>
      </w:r>
      <w:proofErr w:type="spellStart"/>
      <w:r w:rsidR="00B41C57">
        <w:t>envio</w:t>
      </w:r>
      <w:proofErr w:type="spellEnd"/>
      <w:r w:rsidR="00B41C57">
        <w:t xml:space="preserve"> de mensajes, </w:t>
      </w:r>
      <w:r w:rsidR="00267D88">
        <w:t xml:space="preserve">etc. </w:t>
      </w:r>
    </w:p>
    <w:p w:rsidR="009B4F49" w:rsidRDefault="009B4F49" w:rsidP="009B4F49">
      <w:pPr>
        <w:keepNext/>
        <w:jc w:val="center"/>
      </w:pPr>
      <w:r>
        <w:rPr>
          <w:noProof/>
        </w:rPr>
        <w:drawing>
          <wp:inline distT="0" distB="0" distL="0" distR="0" wp14:anchorId="055BE4E3" wp14:editId="31689708">
            <wp:extent cx="2094700" cy="4972050"/>
            <wp:effectExtent l="0" t="0" r="127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6194" cy="5165488"/>
                    </a:xfrm>
                    <a:prstGeom prst="rect">
                      <a:avLst/>
                    </a:prstGeom>
                  </pic:spPr>
                </pic:pic>
              </a:graphicData>
            </a:graphic>
          </wp:inline>
        </w:drawing>
      </w:r>
    </w:p>
    <w:p w:rsidR="009B4F49" w:rsidRDefault="009B4F49" w:rsidP="009B4F49">
      <w:pPr>
        <w:pStyle w:val="Descripcin"/>
        <w:jc w:val="center"/>
      </w:pPr>
      <w:r>
        <w:t xml:space="preserve">Gráfico </w:t>
      </w:r>
      <w:fldSimple w:instr=" SEQ Gráfico \* ARABIC ">
        <w:r w:rsidR="00D01AB4">
          <w:rPr>
            <w:noProof/>
          </w:rPr>
          <w:t>1</w:t>
        </w:r>
      </w:fldSimple>
      <w:r w:rsidR="007130F7">
        <w:t xml:space="preserve"> </w:t>
      </w:r>
      <w:r w:rsidR="003D5B9C">
        <w:t xml:space="preserve">- </w:t>
      </w:r>
      <w:r w:rsidR="007130F7">
        <w:t xml:space="preserve">Vista </w:t>
      </w:r>
      <w:proofErr w:type="spellStart"/>
      <w:r w:rsidR="007130F7">
        <w:t>Menu</w:t>
      </w:r>
      <w:proofErr w:type="spellEnd"/>
      <w:r w:rsidR="007130F7">
        <w:t xml:space="preserve"> </w:t>
      </w:r>
      <w:proofErr w:type="spellStart"/>
      <w:r w:rsidR="007130F7">
        <w:t>Parametros</w:t>
      </w:r>
      <w:proofErr w:type="spellEnd"/>
      <w:r w:rsidR="007130F7">
        <w:t xml:space="preserve"> Generales</w:t>
      </w:r>
    </w:p>
    <w:p w:rsidR="00EA797A" w:rsidRDefault="00EA797A" w:rsidP="00CE77DD">
      <w:pPr>
        <w:rPr>
          <w:b/>
        </w:rPr>
      </w:pPr>
      <w:r w:rsidRPr="00EA797A">
        <w:rPr>
          <w:b/>
        </w:rPr>
        <w:lastRenderedPageBreak/>
        <w:t>EP</w:t>
      </w:r>
      <w:r>
        <w:rPr>
          <w:b/>
        </w:rPr>
        <w:t xml:space="preserve"> (ESTRUCTURA PROGRAMATICA)</w:t>
      </w:r>
    </w:p>
    <w:p w:rsidR="00EA797A" w:rsidRDefault="00EA797A" w:rsidP="00CE77DD">
      <w:r>
        <w:t xml:space="preserve">En este índice dentro de </w:t>
      </w:r>
      <w:proofErr w:type="spellStart"/>
      <w:r>
        <w:t>Parametros</w:t>
      </w:r>
      <w:proofErr w:type="spellEnd"/>
      <w:r>
        <w:t xml:space="preserve"> generales se </w:t>
      </w:r>
      <w:proofErr w:type="spellStart"/>
      <w:r>
        <w:t>comtemplan</w:t>
      </w:r>
      <w:proofErr w:type="spellEnd"/>
      <w:r>
        <w:t xml:space="preserve"> configuraciones básicos dentro </w:t>
      </w:r>
      <w:proofErr w:type="spellStart"/>
      <w:r>
        <w:t>de el</w:t>
      </w:r>
      <w:proofErr w:type="spellEnd"/>
      <w:r>
        <w:t xml:space="preserve"> ente financiador en este caso Boliviana de </w:t>
      </w:r>
      <w:proofErr w:type="spellStart"/>
      <w:r>
        <w:t>Aviacion</w:t>
      </w:r>
      <w:proofErr w:type="spellEnd"/>
      <w:r>
        <w:t xml:space="preserve"> y sus diferentes regionales en toda Bolivia en los cuales se re</w:t>
      </w:r>
      <w:r w:rsidR="00522C45">
        <w:t xml:space="preserve">alizan operaciones Boa, </w:t>
      </w:r>
      <w:proofErr w:type="spellStart"/>
      <w:r>
        <w:t>ademas</w:t>
      </w:r>
      <w:proofErr w:type="spellEnd"/>
      <w:r>
        <w:t xml:space="preserve"> de también encontrar configuración de Centros de Costos importantes para registrar las diferentes partidas encontradas a momento de realizar un registro de una solicitud en los sistemas de adquisiciones y sistemas de contabilidad respectivamente.</w:t>
      </w:r>
    </w:p>
    <w:p w:rsidR="00EA797A" w:rsidRDefault="00EA797A" w:rsidP="00CE77DD">
      <w:pPr>
        <w:rPr>
          <w:b/>
        </w:rPr>
      </w:pPr>
      <w:r>
        <w:rPr>
          <w:b/>
        </w:rPr>
        <w:t>EMPRESA</w:t>
      </w:r>
    </w:p>
    <w:p w:rsidR="00EA797A" w:rsidRDefault="00EA797A" w:rsidP="00CE77DD">
      <w:r>
        <w:t xml:space="preserve"> En el índice de empresa se encuentra configuraciones del tipo entidad y empresa </w:t>
      </w:r>
      <w:r w:rsidR="00074EA9">
        <w:t xml:space="preserve">con datos de Boliviana de </w:t>
      </w:r>
      <w:proofErr w:type="spellStart"/>
      <w:r w:rsidR="00074EA9">
        <w:t>Aviacion</w:t>
      </w:r>
      <w:proofErr w:type="spellEnd"/>
      <w:r w:rsidR="00074EA9">
        <w:t xml:space="preserve"> como ser dirección, </w:t>
      </w:r>
      <w:proofErr w:type="spellStart"/>
      <w:r w:rsidR="00074EA9">
        <w:t>nit</w:t>
      </w:r>
      <w:proofErr w:type="spellEnd"/>
      <w:r w:rsidR="00074EA9">
        <w:t xml:space="preserve">, logos y demás, etc. </w:t>
      </w:r>
      <w:proofErr w:type="spellStart"/>
      <w:r w:rsidR="00074EA9">
        <w:t>A</w:t>
      </w:r>
      <w:r>
        <w:t>demas</w:t>
      </w:r>
      <w:proofErr w:type="spellEnd"/>
      <w:r>
        <w:t xml:space="preserve"> </w:t>
      </w:r>
      <w:r w:rsidR="00074EA9">
        <w:t xml:space="preserve">dentro de los </w:t>
      </w:r>
      <w:proofErr w:type="spellStart"/>
      <w:r w:rsidR="00074EA9">
        <w:t>mas</w:t>
      </w:r>
      <w:proofErr w:type="spellEnd"/>
      <w:r w:rsidR="00074EA9">
        <w:t xml:space="preserve"> relevante se tienen la configuración </w:t>
      </w:r>
      <w:r>
        <w:t xml:space="preserve">de los diferentes departamentos los cuales conforman el ERP </w:t>
      </w:r>
      <w:r w:rsidR="00074EA9">
        <w:t xml:space="preserve">– BOA </w:t>
      </w:r>
      <w:r>
        <w:t xml:space="preserve">y sus diferentes acciones como ser Organigrama, Sistema de Adquisiciones, Sistema de Almacenes, Sistema de Contabilidad, Sistema de Obligaciones de Pago, Sistema de Activos Fijos, </w:t>
      </w:r>
      <w:r w:rsidR="00074EA9">
        <w:t xml:space="preserve">Modulo de Contrato, </w:t>
      </w:r>
      <w:proofErr w:type="spellStart"/>
      <w:r w:rsidR="00074EA9">
        <w:t>Gestion</w:t>
      </w:r>
      <w:proofErr w:type="spellEnd"/>
      <w:r w:rsidR="00074EA9">
        <w:t xml:space="preserve"> de Materiales, Sistema de Ventas, Sistema de Colas.</w:t>
      </w:r>
    </w:p>
    <w:p w:rsidR="00074EA9" w:rsidRDefault="00074EA9" w:rsidP="00CE77DD">
      <w:pPr>
        <w:rPr>
          <w:b/>
        </w:rPr>
      </w:pPr>
      <w:r>
        <w:rPr>
          <w:b/>
        </w:rPr>
        <w:t>MONEDAS</w:t>
      </w:r>
    </w:p>
    <w:p w:rsidR="00074EA9" w:rsidRDefault="00074EA9" w:rsidP="00CE77DD">
      <w:r>
        <w:t xml:space="preserve">En este índice solo se encuentra las diferentes monedas usadas en los intercambios de servicio realizados en las transacciones por parte de Boliviana de </w:t>
      </w:r>
      <w:proofErr w:type="spellStart"/>
      <w:r>
        <w:t>Aviacion</w:t>
      </w:r>
      <w:proofErr w:type="spellEnd"/>
      <w:r>
        <w:t xml:space="preserve"> que alimentan </w:t>
      </w:r>
      <w:proofErr w:type="spellStart"/>
      <w:r>
        <w:t>ademas</w:t>
      </w:r>
      <w:proofErr w:type="spellEnd"/>
      <w:r>
        <w:t xml:space="preserve"> a sistemas de Ventas, Contabilidad, Adquisiciones y el tipo de cambio con la moneda origen (Bs).</w:t>
      </w:r>
    </w:p>
    <w:p w:rsidR="00074EA9" w:rsidRDefault="00074EA9" w:rsidP="00CE77DD">
      <w:pPr>
        <w:rPr>
          <w:b/>
        </w:rPr>
      </w:pPr>
      <w:r>
        <w:rPr>
          <w:b/>
        </w:rPr>
        <w:t>COMPRAS</w:t>
      </w:r>
    </w:p>
    <w:p w:rsidR="00074EA9" w:rsidRDefault="00074EA9" w:rsidP="00CE77DD">
      <w:r>
        <w:t xml:space="preserve">En este índice se puede encontrar </w:t>
      </w:r>
      <w:r w:rsidR="008B6623">
        <w:t xml:space="preserve">configuraciones de datos en Aprobadores los cuales realizan la aprobación de estados dentro de </w:t>
      </w:r>
      <w:proofErr w:type="spellStart"/>
      <w:r w:rsidR="008B6623">
        <w:t>VoBo</w:t>
      </w:r>
      <w:proofErr w:type="spellEnd"/>
      <w:r w:rsidR="008B6623">
        <w:t xml:space="preserve"> acerca de adquirir algún producto/servicio estos aprobadores son usados normalmente en gerencias de los diferentes departamentos en Boliviana de </w:t>
      </w:r>
      <w:proofErr w:type="spellStart"/>
      <w:r w:rsidR="008B6623">
        <w:t>Aviacion</w:t>
      </w:r>
      <w:proofErr w:type="spellEnd"/>
      <w:r w:rsidR="008B6623">
        <w:t xml:space="preserve">, también se tienen registro de Asistentes ya que también estos realizan la creación de requerimientos sobre gastos, también existen algunos conceptos de Ingresos/Gastos a ser usados como ser : Servicios de internet, alquiler de vehículos, licencias de funcionamiento, transporte de personal, etc. </w:t>
      </w:r>
      <w:proofErr w:type="spellStart"/>
      <w:r w:rsidR="008B6623">
        <w:t>Ademas</w:t>
      </w:r>
      <w:proofErr w:type="spellEnd"/>
      <w:r w:rsidR="008B6623">
        <w:t xml:space="preserve"> se tienen configuraciones de datos sobre Proveedores y </w:t>
      </w:r>
      <w:r w:rsidR="00604BDE">
        <w:t>su relación</w:t>
      </w:r>
      <w:r w:rsidR="008B6623">
        <w:t xml:space="preserve"> con sus diferentes Cuentas Bancarias.</w:t>
      </w:r>
    </w:p>
    <w:p w:rsidR="008B6623" w:rsidRDefault="008B6623" w:rsidP="00CE77DD">
      <w:pPr>
        <w:rPr>
          <w:b/>
        </w:rPr>
      </w:pPr>
      <w:r>
        <w:rPr>
          <w:b/>
        </w:rPr>
        <w:t>CATALOGOS</w:t>
      </w:r>
    </w:p>
    <w:p w:rsidR="008B6623" w:rsidRDefault="008B6623" w:rsidP="00CE77DD">
      <w:r>
        <w:t xml:space="preserve"> En este índice se tiene configuración de algunos </w:t>
      </w:r>
      <w:proofErr w:type="spellStart"/>
      <w:r>
        <w:t>catalogos</w:t>
      </w:r>
      <w:proofErr w:type="spellEnd"/>
      <w:r>
        <w:t xml:space="preserve"> de tipo de unidades de medida, banderas, estados, </w:t>
      </w:r>
      <w:r w:rsidR="00522C45">
        <w:t xml:space="preserve">gestiones, </w:t>
      </w:r>
      <w:proofErr w:type="spellStart"/>
      <w:r w:rsidR="00522C45">
        <w:t>funcionario_opcion</w:t>
      </w:r>
      <w:proofErr w:type="spellEnd"/>
      <w:r w:rsidR="00522C45">
        <w:t xml:space="preserve">, movimiento tipo, etc. Usados en los sistemas de almacenes, contabilidad, flujo de trabajo, sistema </w:t>
      </w:r>
      <w:proofErr w:type="spellStart"/>
      <w:r w:rsidR="00522C45">
        <w:t>sde</w:t>
      </w:r>
      <w:proofErr w:type="spellEnd"/>
      <w:r w:rsidR="00522C45">
        <w:t xml:space="preserve"> activos fijos, etc.</w:t>
      </w:r>
    </w:p>
    <w:p w:rsidR="00522C45" w:rsidRDefault="00522C45" w:rsidP="00CE77DD">
      <w:pPr>
        <w:rPr>
          <w:b/>
        </w:rPr>
      </w:pPr>
      <w:r>
        <w:rPr>
          <w:b/>
        </w:rPr>
        <w:t>ALARMAS</w:t>
      </w:r>
    </w:p>
    <w:p w:rsidR="00522C45" w:rsidRDefault="00522C45" w:rsidP="00CE77DD">
      <w:r>
        <w:t xml:space="preserve">En este índice se tienen configuraciones de alarmas para </w:t>
      </w:r>
      <w:proofErr w:type="spellStart"/>
      <w:r>
        <w:t>envio</w:t>
      </w:r>
      <w:proofErr w:type="spellEnd"/>
      <w:r>
        <w:t xml:space="preserve"> de mensajes por correo electrónico sobre cambios realizados en el sistema de ERP – BOA, </w:t>
      </w:r>
      <w:proofErr w:type="spellStart"/>
      <w:r>
        <w:t>ademas</w:t>
      </w:r>
      <w:proofErr w:type="spellEnd"/>
      <w:r>
        <w:t xml:space="preserve"> de alarmas sobre tipos de montos tope o delimitación de montos sobre algunos índices en los sistemas contables y de finanzas para el </w:t>
      </w:r>
      <w:proofErr w:type="spellStart"/>
      <w:r>
        <w:t>envio</w:t>
      </w:r>
      <w:proofErr w:type="spellEnd"/>
      <w:r>
        <w:t xml:space="preserve"> de advertencias realizadas de manera automática por medio de mensajes.</w:t>
      </w:r>
    </w:p>
    <w:p w:rsidR="00522C45" w:rsidRDefault="00522C45" w:rsidP="00CE77DD">
      <w:r>
        <w:rPr>
          <w:b/>
        </w:rPr>
        <w:t>OTROS</w:t>
      </w:r>
    </w:p>
    <w:p w:rsidR="007E2A0B" w:rsidRDefault="00522C45" w:rsidP="009B4F49">
      <w:r>
        <w:t xml:space="preserve">En este índice se encuentran configuraciones de servicios, plantillas estas que sirven como variables usadas para el flujo de trabajo como ser compras con crédito fiscal, recibos sin retenciones, facturas, etc. </w:t>
      </w:r>
      <w:proofErr w:type="spellStart"/>
      <w:r>
        <w:t>Ademas</w:t>
      </w:r>
      <w:proofErr w:type="spellEnd"/>
      <w:r>
        <w:t xml:space="preserve"> se tienen nombres de </w:t>
      </w:r>
      <w:proofErr w:type="spellStart"/>
      <w:r>
        <w:t>institucionescon</w:t>
      </w:r>
      <w:proofErr w:type="spellEnd"/>
      <w:r>
        <w:t xml:space="preserve"> todos sus datos de referencia, lugar de agencias y destinos a nivel </w:t>
      </w:r>
      <w:proofErr w:type="spellStart"/>
      <w:r>
        <w:t>naciona</w:t>
      </w:r>
      <w:proofErr w:type="spellEnd"/>
      <w:r>
        <w:t xml:space="preserve"> y mundial por parte </w:t>
      </w:r>
      <w:r>
        <w:lastRenderedPageBreak/>
        <w:t xml:space="preserve">de Boliviana de </w:t>
      </w:r>
      <w:proofErr w:type="spellStart"/>
      <w:r>
        <w:t>Aviacion</w:t>
      </w:r>
      <w:proofErr w:type="spellEnd"/>
      <w:r>
        <w:t xml:space="preserve">, tipos de documentos </w:t>
      </w:r>
      <w:r w:rsidR="009B4F49">
        <w:t xml:space="preserve">que son subidos en formatos de </w:t>
      </w:r>
      <w:proofErr w:type="spellStart"/>
      <w:r w:rsidR="009B4F49">
        <w:t>pdf</w:t>
      </w:r>
      <w:proofErr w:type="spellEnd"/>
      <w:r w:rsidR="009B4F49">
        <w:t xml:space="preserve">, Excel y Word. </w:t>
      </w:r>
      <w:proofErr w:type="spellStart"/>
      <w:r w:rsidR="009B4F49">
        <w:t>Estoas</w:t>
      </w:r>
      <w:proofErr w:type="spellEnd"/>
      <w:r w:rsidR="009B4F49">
        <w:t xml:space="preserve"> también usados para configuraciones dentro el sistema de flujo de trabajo, también tipos de Archivos que serán admitidos con sus respectivas identificaciones tipos de archivos de Excel que podrán ser subidos con la configuración de cantidad de columnas y filas, formas de pago usado por el sistema de contabilidad en el que se tienen los tipos de cheque, </w:t>
      </w:r>
      <w:proofErr w:type="spellStart"/>
      <w:r w:rsidR="009B4F49">
        <w:t>tranferencias</w:t>
      </w:r>
      <w:proofErr w:type="spellEnd"/>
      <w:r w:rsidR="009B4F49">
        <w:t>, depósitos y débitos.</w:t>
      </w:r>
    </w:p>
    <w:p w:rsidR="00357F83" w:rsidRPr="00F30048" w:rsidRDefault="00CE77DD" w:rsidP="009B4F49">
      <w:pPr>
        <w:pStyle w:val="Ttulo1"/>
        <w:ind w:left="360"/>
      </w:pPr>
      <w:bookmarkStart w:id="2" w:name="_Toc25654518"/>
      <w:r>
        <w:t>Objetivo</w:t>
      </w:r>
      <w:bookmarkEnd w:id="2"/>
    </w:p>
    <w:p w:rsidR="00357F83" w:rsidRDefault="00CE77DD" w:rsidP="00357F83">
      <w:pPr>
        <w:pStyle w:val="Ttulo2"/>
        <w:numPr>
          <w:ilvl w:val="1"/>
          <w:numId w:val="1"/>
        </w:numPr>
      </w:pPr>
      <w:bookmarkStart w:id="3" w:name="_Llenado_de_un"/>
      <w:bookmarkStart w:id="4" w:name="_Toc25654519"/>
      <w:bookmarkEnd w:id="3"/>
      <w:r>
        <w:t>Objetivo</w:t>
      </w:r>
      <w:bookmarkEnd w:id="4"/>
    </w:p>
    <w:p w:rsidR="00AF7D8E" w:rsidRPr="00AF7D8E" w:rsidRDefault="007E2A0B" w:rsidP="00C114D4">
      <w:r>
        <w:t xml:space="preserve">Diseñar un sistema con </w:t>
      </w:r>
      <w:proofErr w:type="spellStart"/>
      <w:r>
        <w:t>Parametros</w:t>
      </w:r>
      <w:proofErr w:type="spellEnd"/>
      <w:r>
        <w:t xml:space="preserve"> Generales para configuración de datos básicos</w:t>
      </w:r>
      <w:r w:rsidR="00B41C57">
        <w:t>, variables.</w:t>
      </w:r>
      <w:r>
        <w:t xml:space="preserve"> </w:t>
      </w:r>
      <w:r w:rsidR="00B41C57">
        <w:t xml:space="preserve">Para reducir </w:t>
      </w:r>
      <w:r w:rsidR="00350FCF">
        <w:t xml:space="preserve">tiempos </w:t>
      </w:r>
      <w:r w:rsidR="00B41C57">
        <w:t xml:space="preserve">y globalizar la configuración básica de variables y acciones con variables en </w:t>
      </w:r>
      <w:r>
        <w:t>todos los sistemas de ERP - BOA</w:t>
      </w:r>
      <w:r w:rsidR="00C114D4">
        <w:t xml:space="preserve"> </w:t>
      </w:r>
      <w:r w:rsidR="00B41C57">
        <w:t>optimizando</w:t>
      </w:r>
      <w:r>
        <w:t xml:space="preserve"> </w:t>
      </w:r>
      <w:r w:rsidR="00B41C57">
        <w:t xml:space="preserve">la </w:t>
      </w:r>
      <w:r>
        <w:t>configuración en sistemas usados en</w:t>
      </w:r>
      <w:r w:rsidR="00C114D4">
        <w:t xml:space="preserve"> </w:t>
      </w:r>
      <w:r w:rsidR="00B41C57">
        <w:t xml:space="preserve">Boliviana de </w:t>
      </w:r>
      <w:proofErr w:type="spellStart"/>
      <w:r w:rsidR="00B41C57">
        <w:t>Aviacion</w:t>
      </w:r>
      <w:proofErr w:type="spellEnd"/>
      <w:r w:rsidR="00C114D4">
        <w:t>.</w:t>
      </w:r>
    </w:p>
    <w:p w:rsidR="00CE77DD" w:rsidRDefault="00CE77DD" w:rsidP="00AF7D8E">
      <w:pPr>
        <w:pStyle w:val="Ttulo1"/>
        <w:numPr>
          <w:ilvl w:val="0"/>
          <w:numId w:val="1"/>
        </w:numPr>
      </w:pPr>
      <w:bookmarkStart w:id="5" w:name="_Toc25654520"/>
      <w:r>
        <w:t>Alcance.</w:t>
      </w:r>
      <w:bookmarkEnd w:id="5"/>
    </w:p>
    <w:p w:rsidR="00CE77DD" w:rsidRPr="00CE77DD" w:rsidRDefault="00B41C57" w:rsidP="00CE77DD">
      <w:r>
        <w:t>El sistema realizara configuración de datos básicos en todos los niveles de manejo de usos en la configuración global de los diferentes sistemas usados en ERP - BOA</w:t>
      </w:r>
      <w:r w:rsidR="00CE77DD">
        <w:t xml:space="preserve">, </w:t>
      </w:r>
      <w:r w:rsidR="00155789">
        <w:t>se podría configurar diferentes variables para enlazar diferentes sistemas por medio de web</w:t>
      </w:r>
      <w:r w:rsidR="00CE77DD">
        <w:t>.</w:t>
      </w:r>
    </w:p>
    <w:p w:rsidR="00CE77DD" w:rsidRDefault="00CE77DD" w:rsidP="00AF7D8E">
      <w:pPr>
        <w:pStyle w:val="Ttulo1"/>
        <w:numPr>
          <w:ilvl w:val="0"/>
          <w:numId w:val="1"/>
        </w:numPr>
      </w:pPr>
      <w:bookmarkStart w:id="6" w:name="_Toc25654521"/>
      <w:r>
        <w:t>Arquitectura</w:t>
      </w:r>
      <w:bookmarkEnd w:id="6"/>
    </w:p>
    <w:p w:rsidR="00155789" w:rsidRDefault="00774BC8" w:rsidP="003D5B9C">
      <w:pPr>
        <w:jc w:val="center"/>
      </w:pPr>
      <w:r>
        <w:object w:dxaOrig="11386" w:dyaOrig="13695">
          <v:shape id="_x0000_i1025" type="#_x0000_t75" style="width:485.6pt;height:584.1pt" o:ole="">
            <v:imagedata r:id="rId10" o:title=""/>
          </v:shape>
          <o:OLEObject Type="Embed" ProgID="Visio.Drawing.15" ShapeID="_x0000_i1025" DrawAspect="Content" ObjectID="_1636296720" r:id="rId11"/>
        </w:object>
      </w:r>
    </w:p>
    <w:p w:rsidR="002E66CA" w:rsidRDefault="002D4436" w:rsidP="00AF7D8E">
      <w:pPr>
        <w:pStyle w:val="Ttulo1"/>
        <w:numPr>
          <w:ilvl w:val="0"/>
          <w:numId w:val="1"/>
        </w:numPr>
      </w:pPr>
      <w:bookmarkStart w:id="7" w:name="_Toc25654522"/>
      <w:r>
        <w:t>Servicios Web</w:t>
      </w:r>
      <w:bookmarkEnd w:id="7"/>
    </w:p>
    <w:p w:rsidR="00E523CD" w:rsidRPr="002D4436" w:rsidRDefault="00E523CD" w:rsidP="002D4436">
      <w:r w:rsidRPr="00E523CD">
        <w:t>Este sistema no tiene expuesto ningún Servicio Web y tampoco consume Servicios Web de otros sistemas.</w:t>
      </w:r>
    </w:p>
    <w:p w:rsidR="00CE77DD" w:rsidRPr="00CE77DD" w:rsidRDefault="00CE77DD" w:rsidP="00AF7D8E">
      <w:pPr>
        <w:pStyle w:val="Ttulo1"/>
        <w:numPr>
          <w:ilvl w:val="0"/>
          <w:numId w:val="1"/>
        </w:numPr>
      </w:pPr>
      <w:bookmarkStart w:id="8" w:name="_Toc25654523"/>
      <w:r>
        <w:lastRenderedPageBreak/>
        <w:t>Base de Datos</w:t>
      </w:r>
      <w:bookmarkEnd w:id="8"/>
    </w:p>
    <w:p w:rsidR="00357F83" w:rsidRDefault="00C07A58" w:rsidP="00AF7D8E">
      <w:pPr>
        <w:pStyle w:val="Ttulo2"/>
        <w:numPr>
          <w:ilvl w:val="1"/>
          <w:numId w:val="1"/>
        </w:numPr>
      </w:pPr>
      <w:bookmarkStart w:id="9" w:name="_Toc25654524"/>
      <w:r>
        <w:rPr>
          <w:noProof/>
        </w:rPr>
        <w:drawing>
          <wp:anchor distT="0" distB="0" distL="114300" distR="114300" simplePos="0" relativeHeight="251660288" behindDoc="1" locked="0" layoutInCell="1" allowOverlap="1" wp14:anchorId="70E39F13" wp14:editId="675AA073">
            <wp:simplePos x="0" y="0"/>
            <wp:positionH relativeFrom="column">
              <wp:posOffset>-614045</wp:posOffset>
            </wp:positionH>
            <wp:positionV relativeFrom="paragraph">
              <wp:posOffset>480060</wp:posOffset>
            </wp:positionV>
            <wp:extent cx="6816725" cy="6543675"/>
            <wp:effectExtent l="0" t="0" r="3175" b="9525"/>
            <wp:wrapTight wrapText="bothSides">
              <wp:wrapPolygon edited="0">
                <wp:start x="0" y="0"/>
                <wp:lineTo x="0" y="21569"/>
                <wp:lineTo x="21550" y="21569"/>
                <wp:lineTo x="2155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6725" cy="6543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1ACA420F" wp14:editId="5C54EA9A">
                <wp:simplePos x="0" y="0"/>
                <wp:positionH relativeFrom="column">
                  <wp:posOffset>-633095</wp:posOffset>
                </wp:positionH>
                <wp:positionV relativeFrom="paragraph">
                  <wp:posOffset>7061835</wp:posOffset>
                </wp:positionV>
                <wp:extent cx="6816725" cy="635"/>
                <wp:effectExtent l="0" t="0" r="3175" b="0"/>
                <wp:wrapTight wrapText="bothSides">
                  <wp:wrapPolygon edited="0">
                    <wp:start x="0" y="0"/>
                    <wp:lineTo x="0" y="20026"/>
                    <wp:lineTo x="21550" y="20026"/>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6816725" cy="635"/>
                        </a:xfrm>
                        <a:prstGeom prst="rect">
                          <a:avLst/>
                        </a:prstGeom>
                        <a:solidFill>
                          <a:prstClr val="white"/>
                        </a:solidFill>
                        <a:ln>
                          <a:noFill/>
                        </a:ln>
                        <a:effectLst/>
                      </wps:spPr>
                      <wps:txbx>
                        <w:txbxContent>
                          <w:p w:rsidR="00D01AB4" w:rsidRPr="00FC44EB" w:rsidRDefault="00D01AB4" w:rsidP="00D01AB4">
                            <w:pPr>
                              <w:pStyle w:val="Descripcin"/>
                              <w:jc w:val="center"/>
                              <w:rPr>
                                <w:rFonts w:ascii="Arial Narrow" w:hAnsi="Arial Narrow"/>
                                <w:noProof/>
                                <w:color w:val="004E6C" w:themeColor="accent2" w:themeShade="80"/>
                                <w:szCs w:val="22"/>
                              </w:rPr>
                            </w:pPr>
                            <w:r>
                              <w:t xml:space="preserve">Gráfico </w:t>
                            </w:r>
                            <w:fldSimple w:instr=" SEQ Gráfico \* ARABIC ">
                              <w:r>
                                <w:rPr>
                                  <w:noProof/>
                                </w:rPr>
                                <w:t>2</w:t>
                              </w:r>
                            </w:fldSimple>
                            <w:r>
                              <w:t xml:space="preserve"> Entidad – </w:t>
                            </w:r>
                            <w:proofErr w:type="spellStart"/>
                            <w:r>
                              <w:t>Relacion</w:t>
                            </w:r>
                            <w:proofErr w:type="spellEnd"/>
                            <w:r>
                              <w:t xml:space="preserve">, </w:t>
                            </w:r>
                            <w:proofErr w:type="spellStart"/>
                            <w:r>
                              <w:t>Parametros</w:t>
                            </w:r>
                            <w:proofErr w:type="spellEnd"/>
                            <w:r>
                              <w:t xml:space="preserve"> Generales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A420F" id="Cuadro de texto 1" o:spid="_x0000_s1031" type="#_x0000_t202" style="position:absolute;left:0;text-align:left;margin-left:-49.85pt;margin-top:556.05pt;width:536.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" stroked="f">
                <v:textbox style="mso-fit-shape-to-text:t" inset="0,0,0,0">
                  <w:txbxContent>
                    <w:p w:rsidR="00D01AB4" w:rsidRPr="00FC44EB" w:rsidRDefault="00D01AB4" w:rsidP="00D01AB4">
                      <w:pPr>
                        <w:pStyle w:val="Descripcin"/>
                        <w:jc w:val="center"/>
                        <w:rPr>
                          <w:rFonts w:ascii="Arial Narrow" w:hAnsi="Arial Narrow"/>
                          <w:noProof/>
                          <w:color w:val="004E6C" w:themeColor="accent2" w:themeShade="80"/>
                          <w:szCs w:val="22"/>
                        </w:rPr>
                      </w:pPr>
                      <w:r>
                        <w:t xml:space="preserve">Gráfico </w:t>
                      </w:r>
                      <w:r w:rsidR="00BA206A">
                        <w:fldChar w:fldCharType="begin"/>
                      </w:r>
                      <w:r w:rsidR="00BA206A">
                        <w:instrText xml:space="preserve"> SEQ Gráfico \* ARABIC </w:instrText>
                      </w:r>
                      <w:r w:rsidR="00BA206A">
                        <w:fldChar w:fldCharType="separate"/>
                      </w:r>
                      <w:r>
                        <w:rPr>
                          <w:noProof/>
                        </w:rPr>
                        <w:t>2</w:t>
                      </w:r>
                      <w:r w:rsidR="00BA206A">
                        <w:rPr>
                          <w:noProof/>
                        </w:rPr>
                        <w:fldChar w:fldCharType="end"/>
                      </w:r>
                      <w:r>
                        <w:t xml:space="preserve"> Entidad – </w:t>
                      </w:r>
                      <w:proofErr w:type="spellStart"/>
                      <w:r>
                        <w:t>Relacion</w:t>
                      </w:r>
                      <w:proofErr w:type="spellEnd"/>
                      <w:r>
                        <w:t xml:space="preserve">, </w:t>
                      </w:r>
                      <w:proofErr w:type="spellStart"/>
                      <w:r>
                        <w:t>Parametros</w:t>
                      </w:r>
                      <w:proofErr w:type="spellEnd"/>
                      <w:r>
                        <w:t xml:space="preserve"> Generales</w:t>
                      </w:r>
                    </w:p>
                  </w:txbxContent>
                </v:textbox>
                <w10:wrap type="tight"/>
              </v:shape>
            </w:pict>
          </mc:Fallback>
        </mc:AlternateContent>
      </w:r>
      <w:r w:rsidR="00CE77DD">
        <w:t>Diagrama de Base de Datos</w:t>
      </w:r>
      <w:bookmarkEnd w:id="9"/>
    </w:p>
    <w:p w:rsidR="000826DE" w:rsidRDefault="000826DE" w:rsidP="000826DE">
      <w:pPr>
        <w:pStyle w:val="Prrafodelista"/>
        <w:ind w:left="360"/>
        <w:rPr>
          <w:noProof/>
        </w:rPr>
      </w:pPr>
    </w:p>
    <w:p w:rsidR="00C37C37" w:rsidRDefault="00C37C37" w:rsidP="000826DE">
      <w:pPr>
        <w:pStyle w:val="Prrafodelista"/>
        <w:ind w:left="360"/>
        <w:rPr>
          <w:noProof/>
        </w:rPr>
      </w:pPr>
    </w:p>
    <w:p w:rsidR="00C07A58" w:rsidRDefault="00C07A58" w:rsidP="000826DE">
      <w:pPr>
        <w:pStyle w:val="Prrafodelista"/>
        <w:ind w:left="360"/>
        <w:rPr>
          <w:noProof/>
        </w:rPr>
      </w:pPr>
    </w:p>
    <w:p w:rsidR="00CE77DD" w:rsidRDefault="00CE77DD" w:rsidP="00AF7D8E">
      <w:pPr>
        <w:pStyle w:val="Ttulo2"/>
        <w:numPr>
          <w:ilvl w:val="1"/>
          <w:numId w:val="1"/>
        </w:numPr>
      </w:pPr>
      <w:bookmarkStart w:id="10" w:name="_Toc25654525"/>
      <w:r>
        <w:lastRenderedPageBreak/>
        <w:t>Diccionario de Datos</w:t>
      </w:r>
      <w:bookmarkEnd w:id="10"/>
    </w:p>
    <w:p w:rsidR="00E523CD" w:rsidRPr="00E523CD" w:rsidRDefault="00E523CD" w:rsidP="00E523CD">
      <w:r w:rsidRPr="00E523CD">
        <w:t xml:space="preserve">El diccionario de datos, detalle de tablas, vistas, funciones, </w:t>
      </w:r>
      <w:proofErr w:type="spellStart"/>
      <w:r w:rsidRPr="00E523CD">
        <w:t>triggers</w:t>
      </w:r>
      <w:proofErr w:type="spellEnd"/>
      <w:r w:rsidRPr="00E523CD">
        <w:t>, secuencias y otros se encuentran disponibles en el siguiente link:</w:t>
      </w:r>
      <w:bookmarkStart w:id="11" w:name="_GoBack"/>
      <w:bookmarkEnd w:id="11"/>
    </w:p>
    <w:p w:rsidR="00E523CD" w:rsidRPr="00E523CD" w:rsidRDefault="00E523CD" w:rsidP="00E523CD">
      <w:r w:rsidRPr="00E523CD">
        <w:tab/>
      </w:r>
      <w:hyperlink r:id="rId13" w:history="1">
        <w:r w:rsidR="0091577D" w:rsidRPr="0091577D">
          <w:rPr>
            <w:rStyle w:val="Hipervnculo"/>
          </w:rPr>
          <w:t>http://erp.obairlines.bo/sis_documentos/base_de_datos/Index.html</w:t>
        </w:r>
      </w:hyperlink>
    </w:p>
    <w:p w:rsidR="00110021" w:rsidRPr="00110021" w:rsidRDefault="00110021" w:rsidP="00110021"/>
    <w:p w:rsidR="00110021" w:rsidRPr="00110021" w:rsidRDefault="00110021" w:rsidP="00110021"/>
    <w:p w:rsidR="005B28C9" w:rsidRPr="00110021" w:rsidRDefault="00110021" w:rsidP="00110021">
      <w:pPr>
        <w:tabs>
          <w:tab w:val="left" w:pos="7663"/>
        </w:tabs>
      </w:pPr>
      <w:r>
        <w:tab/>
      </w:r>
    </w:p>
    <w:sectPr w:rsidR="005B28C9" w:rsidRPr="00110021" w:rsidSect="00115204">
      <w:headerReference w:type="default" r:id="rId14"/>
      <w:footerReference w:type="default" r:id="rId15"/>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926" w:rsidRDefault="002F2926" w:rsidP="006879CA">
      <w:pPr>
        <w:spacing w:after="0" w:line="240" w:lineRule="auto"/>
      </w:pPr>
      <w:r>
        <w:separator/>
      </w:r>
    </w:p>
  </w:endnote>
  <w:endnote w:type="continuationSeparator" w:id="0">
    <w:p w:rsidR="002F2926" w:rsidRDefault="002F2926"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CA0B23" w:rsidTr="004069DC">
      <w:tc>
        <w:tcPr>
          <w:tcW w:w="4500" w:type="pct"/>
          <w:tcBorders>
            <w:top w:val="single" w:sz="4" w:space="0" w:color="000000" w:themeColor="text1"/>
          </w:tcBorders>
        </w:tcPr>
        <w:p w:rsidR="00CA0B23" w:rsidRDefault="002F2926"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CA0B23">
                <w:t>Boliviana de Aviación</w:t>
              </w:r>
            </w:sdtContent>
          </w:sdt>
          <w:r w:rsidR="00CA0B23">
            <w:rPr>
              <w:lang w:val="es-ES"/>
            </w:rPr>
            <w:t xml:space="preserve"> | </w:t>
          </w:r>
          <w:fldSimple w:instr=" STYLEREF  &quot;1&quot;  ">
            <w:r w:rsidR="0091577D">
              <w:rPr>
                <w:noProof/>
              </w:rPr>
              <w:t>Base de Datos</w:t>
            </w:r>
          </w:fldSimple>
        </w:p>
      </w:tc>
      <w:tc>
        <w:tcPr>
          <w:tcW w:w="500" w:type="pct"/>
          <w:tcBorders>
            <w:top w:val="single" w:sz="4" w:space="0" w:color="auto"/>
          </w:tcBorders>
          <w:shd w:val="clear" w:color="auto" w:fill="45ABE2"/>
        </w:tcPr>
        <w:p w:rsidR="00CA0B23" w:rsidRDefault="00CA0B23">
          <w:pPr>
            <w:pStyle w:val="Encabezado"/>
            <w:rPr>
              <w:color w:val="FFFFFF" w:themeColor="background1"/>
            </w:rPr>
          </w:pPr>
          <w:r>
            <w:fldChar w:fldCharType="begin"/>
          </w:r>
          <w:r>
            <w:instrText>PAGE   \* MERGEFORMAT</w:instrText>
          </w:r>
          <w:r>
            <w:fldChar w:fldCharType="separate"/>
          </w:r>
          <w:r w:rsidR="0091577D" w:rsidRPr="0091577D">
            <w:rPr>
              <w:noProof/>
              <w:color w:val="FFFFFF" w:themeColor="background1"/>
              <w:lang w:val="es-ES"/>
            </w:rPr>
            <w:t>7</w:t>
          </w:r>
          <w:r>
            <w:rPr>
              <w:color w:val="FFFFFF" w:themeColor="background1"/>
            </w:rPr>
            <w:fldChar w:fldCharType="end"/>
          </w:r>
        </w:p>
      </w:tc>
    </w:tr>
  </w:tbl>
  <w:p w:rsidR="00CA0B23" w:rsidRDefault="00CA0B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926" w:rsidRDefault="002F2926" w:rsidP="006879CA">
      <w:pPr>
        <w:spacing w:after="0" w:line="240" w:lineRule="auto"/>
      </w:pPr>
      <w:r>
        <w:separator/>
      </w:r>
    </w:p>
  </w:footnote>
  <w:footnote w:type="continuationSeparator" w:id="0">
    <w:p w:rsidR="002F2926" w:rsidRDefault="002F2926"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CA0B23" w:rsidTr="004069DC">
      <w:tc>
        <w:tcPr>
          <w:tcW w:w="4179" w:type="pct"/>
          <w:tcBorders>
            <w:bottom w:val="single" w:sz="4" w:space="0" w:color="auto"/>
          </w:tcBorders>
          <w:vAlign w:val="bottom"/>
        </w:tcPr>
        <w:p w:rsidR="00CA0B23" w:rsidRDefault="002F2926"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CA0B23">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CA0B23" w:rsidRPr="006879CA" w:rsidRDefault="00CA0B23"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 BOA</w:t>
          </w:r>
        </w:p>
      </w:tc>
    </w:tr>
  </w:tbl>
  <w:p w:rsidR="00CA0B23" w:rsidRDefault="00CA0B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15FE5"/>
    <w:rsid w:val="00021D3E"/>
    <w:rsid w:val="000316E2"/>
    <w:rsid w:val="0006140D"/>
    <w:rsid w:val="00074EA9"/>
    <w:rsid w:val="000826DE"/>
    <w:rsid w:val="00087959"/>
    <w:rsid w:val="00095D66"/>
    <w:rsid w:val="000B2D79"/>
    <w:rsid w:val="000B3592"/>
    <w:rsid w:val="000C622D"/>
    <w:rsid w:val="000D258C"/>
    <w:rsid w:val="000F14A9"/>
    <w:rsid w:val="000F2A3E"/>
    <w:rsid w:val="00110021"/>
    <w:rsid w:val="00111A60"/>
    <w:rsid w:val="001139B5"/>
    <w:rsid w:val="00115204"/>
    <w:rsid w:val="00126495"/>
    <w:rsid w:val="001303A0"/>
    <w:rsid w:val="00134925"/>
    <w:rsid w:val="00141D3B"/>
    <w:rsid w:val="00155789"/>
    <w:rsid w:val="00173292"/>
    <w:rsid w:val="00175FE4"/>
    <w:rsid w:val="001760B3"/>
    <w:rsid w:val="00195A5A"/>
    <w:rsid w:val="001A2C43"/>
    <w:rsid w:val="001B59A1"/>
    <w:rsid w:val="001C069A"/>
    <w:rsid w:val="001C3180"/>
    <w:rsid w:val="001C5E86"/>
    <w:rsid w:val="001D79C4"/>
    <w:rsid w:val="001F37A3"/>
    <w:rsid w:val="00203510"/>
    <w:rsid w:val="0020395E"/>
    <w:rsid w:val="002066E5"/>
    <w:rsid w:val="00213DA5"/>
    <w:rsid w:val="0021413F"/>
    <w:rsid w:val="0021556B"/>
    <w:rsid w:val="0022000A"/>
    <w:rsid w:val="00252384"/>
    <w:rsid w:val="00267D88"/>
    <w:rsid w:val="0027275B"/>
    <w:rsid w:val="00274907"/>
    <w:rsid w:val="00290FC7"/>
    <w:rsid w:val="002A7959"/>
    <w:rsid w:val="002D4436"/>
    <w:rsid w:val="002E02B1"/>
    <w:rsid w:val="002E66CA"/>
    <w:rsid w:val="002F2926"/>
    <w:rsid w:val="002F524E"/>
    <w:rsid w:val="0032563E"/>
    <w:rsid w:val="003319A6"/>
    <w:rsid w:val="003321BD"/>
    <w:rsid w:val="00350FCF"/>
    <w:rsid w:val="003515C4"/>
    <w:rsid w:val="00357F83"/>
    <w:rsid w:val="003606AC"/>
    <w:rsid w:val="00363B11"/>
    <w:rsid w:val="003901FD"/>
    <w:rsid w:val="0039595B"/>
    <w:rsid w:val="003A4D5A"/>
    <w:rsid w:val="003B770E"/>
    <w:rsid w:val="003C118E"/>
    <w:rsid w:val="003C4F1A"/>
    <w:rsid w:val="003C786B"/>
    <w:rsid w:val="003D2AAE"/>
    <w:rsid w:val="003D5B9C"/>
    <w:rsid w:val="003E3B00"/>
    <w:rsid w:val="003F7801"/>
    <w:rsid w:val="00404960"/>
    <w:rsid w:val="004069DC"/>
    <w:rsid w:val="00411664"/>
    <w:rsid w:val="0041729B"/>
    <w:rsid w:val="00433C43"/>
    <w:rsid w:val="0043642F"/>
    <w:rsid w:val="00436587"/>
    <w:rsid w:val="00437450"/>
    <w:rsid w:val="004452C8"/>
    <w:rsid w:val="00455F0B"/>
    <w:rsid w:val="00463EF3"/>
    <w:rsid w:val="004800E8"/>
    <w:rsid w:val="004804E7"/>
    <w:rsid w:val="004842C0"/>
    <w:rsid w:val="004942E3"/>
    <w:rsid w:val="00497753"/>
    <w:rsid w:val="004A1E72"/>
    <w:rsid w:val="004A3DF5"/>
    <w:rsid w:val="004C3610"/>
    <w:rsid w:val="004D14C3"/>
    <w:rsid w:val="004D5811"/>
    <w:rsid w:val="004F3960"/>
    <w:rsid w:val="005020A0"/>
    <w:rsid w:val="005078FC"/>
    <w:rsid w:val="005220CB"/>
    <w:rsid w:val="00522C45"/>
    <w:rsid w:val="00527645"/>
    <w:rsid w:val="005413D2"/>
    <w:rsid w:val="00556A86"/>
    <w:rsid w:val="005A79E6"/>
    <w:rsid w:val="005B28C9"/>
    <w:rsid w:val="005C04C3"/>
    <w:rsid w:val="005C56C2"/>
    <w:rsid w:val="005E46B5"/>
    <w:rsid w:val="005F3678"/>
    <w:rsid w:val="00601F32"/>
    <w:rsid w:val="00604BDE"/>
    <w:rsid w:val="00612198"/>
    <w:rsid w:val="00614E64"/>
    <w:rsid w:val="006323BB"/>
    <w:rsid w:val="006562A0"/>
    <w:rsid w:val="00666882"/>
    <w:rsid w:val="00670BB7"/>
    <w:rsid w:val="006870F3"/>
    <w:rsid w:val="006879CA"/>
    <w:rsid w:val="00696778"/>
    <w:rsid w:val="006A0760"/>
    <w:rsid w:val="006B6757"/>
    <w:rsid w:val="006E0D29"/>
    <w:rsid w:val="006E13AD"/>
    <w:rsid w:val="006E3B5B"/>
    <w:rsid w:val="006F02FF"/>
    <w:rsid w:val="006F4F8A"/>
    <w:rsid w:val="007130F7"/>
    <w:rsid w:val="007432D6"/>
    <w:rsid w:val="007529C8"/>
    <w:rsid w:val="00767197"/>
    <w:rsid w:val="00774BC8"/>
    <w:rsid w:val="00774C08"/>
    <w:rsid w:val="007A6D25"/>
    <w:rsid w:val="007C54B0"/>
    <w:rsid w:val="007E089F"/>
    <w:rsid w:val="007E2A0B"/>
    <w:rsid w:val="007E647C"/>
    <w:rsid w:val="008063F9"/>
    <w:rsid w:val="008101CD"/>
    <w:rsid w:val="008128B6"/>
    <w:rsid w:val="00820719"/>
    <w:rsid w:val="00840EA2"/>
    <w:rsid w:val="00874AD6"/>
    <w:rsid w:val="0088380B"/>
    <w:rsid w:val="00884C88"/>
    <w:rsid w:val="008B6623"/>
    <w:rsid w:val="008D4D94"/>
    <w:rsid w:val="008D7237"/>
    <w:rsid w:val="00901FD5"/>
    <w:rsid w:val="0091577D"/>
    <w:rsid w:val="009215D7"/>
    <w:rsid w:val="00925014"/>
    <w:rsid w:val="0093387B"/>
    <w:rsid w:val="009438F6"/>
    <w:rsid w:val="00960CCB"/>
    <w:rsid w:val="00977F78"/>
    <w:rsid w:val="00982C3C"/>
    <w:rsid w:val="00994C61"/>
    <w:rsid w:val="009A143E"/>
    <w:rsid w:val="009A2E1A"/>
    <w:rsid w:val="009B1843"/>
    <w:rsid w:val="009B4F49"/>
    <w:rsid w:val="009C0422"/>
    <w:rsid w:val="009C3F6D"/>
    <w:rsid w:val="009C60CB"/>
    <w:rsid w:val="009D2E48"/>
    <w:rsid w:val="009D7C59"/>
    <w:rsid w:val="009F314D"/>
    <w:rsid w:val="00A13567"/>
    <w:rsid w:val="00A172B9"/>
    <w:rsid w:val="00A20EDE"/>
    <w:rsid w:val="00A60B6F"/>
    <w:rsid w:val="00A61C80"/>
    <w:rsid w:val="00A67319"/>
    <w:rsid w:val="00A71398"/>
    <w:rsid w:val="00A96902"/>
    <w:rsid w:val="00AD3E3A"/>
    <w:rsid w:val="00AE3B44"/>
    <w:rsid w:val="00AF7D8E"/>
    <w:rsid w:val="00B131E2"/>
    <w:rsid w:val="00B41C57"/>
    <w:rsid w:val="00B465A3"/>
    <w:rsid w:val="00B511B5"/>
    <w:rsid w:val="00B51A6A"/>
    <w:rsid w:val="00B56C07"/>
    <w:rsid w:val="00B7029C"/>
    <w:rsid w:val="00B7361B"/>
    <w:rsid w:val="00B75164"/>
    <w:rsid w:val="00BA1162"/>
    <w:rsid w:val="00BA206A"/>
    <w:rsid w:val="00BA2092"/>
    <w:rsid w:val="00BA6377"/>
    <w:rsid w:val="00BB3AE7"/>
    <w:rsid w:val="00BE470B"/>
    <w:rsid w:val="00BE51F7"/>
    <w:rsid w:val="00BF294D"/>
    <w:rsid w:val="00C01D9B"/>
    <w:rsid w:val="00C04B89"/>
    <w:rsid w:val="00C05F74"/>
    <w:rsid w:val="00C07A58"/>
    <w:rsid w:val="00C114D4"/>
    <w:rsid w:val="00C23426"/>
    <w:rsid w:val="00C37C37"/>
    <w:rsid w:val="00C4669A"/>
    <w:rsid w:val="00C75653"/>
    <w:rsid w:val="00C81F31"/>
    <w:rsid w:val="00C85A43"/>
    <w:rsid w:val="00C86D94"/>
    <w:rsid w:val="00C91F36"/>
    <w:rsid w:val="00CA0B23"/>
    <w:rsid w:val="00CA468B"/>
    <w:rsid w:val="00CB5CC4"/>
    <w:rsid w:val="00CD01BF"/>
    <w:rsid w:val="00CD09B3"/>
    <w:rsid w:val="00CD2788"/>
    <w:rsid w:val="00CE77DD"/>
    <w:rsid w:val="00CF4F6D"/>
    <w:rsid w:val="00CF7155"/>
    <w:rsid w:val="00D01AB4"/>
    <w:rsid w:val="00D13FEC"/>
    <w:rsid w:val="00D14300"/>
    <w:rsid w:val="00D2348F"/>
    <w:rsid w:val="00D2571D"/>
    <w:rsid w:val="00D262F9"/>
    <w:rsid w:val="00D65C33"/>
    <w:rsid w:val="00D74954"/>
    <w:rsid w:val="00D91C7B"/>
    <w:rsid w:val="00D96C75"/>
    <w:rsid w:val="00DB6080"/>
    <w:rsid w:val="00DF72C7"/>
    <w:rsid w:val="00E222AF"/>
    <w:rsid w:val="00E33000"/>
    <w:rsid w:val="00E455DF"/>
    <w:rsid w:val="00E46094"/>
    <w:rsid w:val="00E523CD"/>
    <w:rsid w:val="00E529E6"/>
    <w:rsid w:val="00E559B5"/>
    <w:rsid w:val="00E62F68"/>
    <w:rsid w:val="00E7423A"/>
    <w:rsid w:val="00E80B25"/>
    <w:rsid w:val="00E83511"/>
    <w:rsid w:val="00E85733"/>
    <w:rsid w:val="00E96599"/>
    <w:rsid w:val="00EA1526"/>
    <w:rsid w:val="00EA797A"/>
    <w:rsid w:val="00EC16D4"/>
    <w:rsid w:val="00ED002F"/>
    <w:rsid w:val="00EE65FA"/>
    <w:rsid w:val="00EF7C6A"/>
    <w:rsid w:val="00F00465"/>
    <w:rsid w:val="00F004C1"/>
    <w:rsid w:val="00F01D7C"/>
    <w:rsid w:val="00F24590"/>
    <w:rsid w:val="00F30048"/>
    <w:rsid w:val="00F33A8F"/>
    <w:rsid w:val="00F454D6"/>
    <w:rsid w:val="00F517A2"/>
    <w:rsid w:val="00F60F0D"/>
    <w:rsid w:val="00F61ECA"/>
    <w:rsid w:val="00F654FD"/>
    <w:rsid w:val="00F968A8"/>
    <w:rsid w:val="00FA09A9"/>
    <w:rsid w:val="00FB06F0"/>
    <w:rsid w:val="00FC189F"/>
    <w:rsid w:val="00FE1752"/>
    <w:rsid w:val="00FE6924"/>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xl64">
    <w:name w:val="xl64"/>
    <w:basedOn w:val="Normal"/>
    <w:rsid w:val="00015FE5"/>
    <w:pPr>
      <w:pBdr>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5">
    <w:name w:val="xl65"/>
    <w:basedOn w:val="Normal"/>
    <w:rsid w:val="00015FE5"/>
    <w:pPr>
      <w:pBdr>
        <w:top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6">
    <w:name w:val="xl66"/>
    <w:basedOn w:val="Normal"/>
    <w:rsid w:val="00015FE5"/>
    <w:pPr>
      <w:pBdr>
        <w:top w:val="single" w:sz="8" w:space="0" w:color="999999"/>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7">
    <w:name w:val="xl67"/>
    <w:basedOn w:val="Normal"/>
    <w:rsid w:val="00015FE5"/>
    <w:pPr>
      <w:pBdr>
        <w:top w:val="single" w:sz="8" w:space="0" w:color="999999"/>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8">
    <w:name w:val="xl68"/>
    <w:basedOn w:val="Normal"/>
    <w:rsid w:val="00015FE5"/>
    <w:pPr>
      <w:pBdr>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9">
    <w:name w:val="xl69"/>
    <w:basedOn w:val="Normal"/>
    <w:rsid w:val="00015FE5"/>
    <w:pPr>
      <w:pBdr>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0">
    <w:name w:val="xl70"/>
    <w:basedOn w:val="Normal"/>
    <w:rsid w:val="00015FE5"/>
    <w:pPr>
      <w:pBdr>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1">
    <w:name w:val="xl71"/>
    <w:basedOn w:val="Normal"/>
    <w:rsid w:val="00015FE5"/>
    <w:pP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2">
    <w:name w:val="xl72"/>
    <w:basedOn w:val="Normal"/>
    <w:rsid w:val="00015FE5"/>
    <w:pPr>
      <w:pBdr>
        <w:top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3">
    <w:name w:val="xl73"/>
    <w:basedOn w:val="Normal"/>
    <w:rsid w:val="00015FE5"/>
    <w:pPr>
      <w:pBdr>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4">
    <w:name w:val="xl74"/>
    <w:basedOn w:val="Normal"/>
    <w:rsid w:val="00015FE5"/>
    <w:pPr>
      <w:pBdr>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5">
    <w:name w:val="xl75"/>
    <w:basedOn w:val="Normal"/>
    <w:rsid w:val="00015FE5"/>
    <w:pPr>
      <w:pBdr>
        <w:top w:val="single" w:sz="8" w:space="0" w:color="999999"/>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6">
    <w:name w:val="xl76"/>
    <w:basedOn w:val="Normal"/>
    <w:rsid w:val="00015FE5"/>
    <w:pPr>
      <w:pBdr>
        <w:top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7">
    <w:name w:val="xl77"/>
    <w:basedOn w:val="Normal"/>
    <w:rsid w:val="00015FE5"/>
    <w:pPr>
      <w:pBdr>
        <w:top w:val="single" w:sz="8" w:space="0" w:color="999999"/>
        <w:lef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8">
    <w:name w:val="xl78"/>
    <w:basedOn w:val="Normal"/>
    <w:rsid w:val="00015FE5"/>
    <w:pPr>
      <w:pBdr>
        <w:top w:val="single" w:sz="8" w:space="0" w:color="999999"/>
        <w:left w:val="single" w:sz="8" w:space="0" w:color="999999"/>
        <w:righ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9">
    <w:name w:val="xl79"/>
    <w:basedOn w:val="Normal"/>
    <w:rsid w:val="00015FE5"/>
    <w:pP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0">
    <w:name w:val="xl80"/>
    <w:basedOn w:val="Normal"/>
    <w:rsid w:val="00015FE5"/>
    <w:pPr>
      <w:pBdr>
        <w:top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1">
    <w:name w:val="xl81"/>
    <w:basedOn w:val="Normal"/>
    <w:rsid w:val="00015F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2">
    <w:name w:val="xl82"/>
    <w:basedOn w:val="Normal"/>
    <w:rsid w:val="00015FE5"/>
    <w:pPr>
      <w:pBdr>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3">
    <w:name w:val="xl83"/>
    <w:basedOn w:val="Normal"/>
    <w:rsid w:val="00015FE5"/>
    <w:pPr>
      <w:pBdr>
        <w:left w:val="single" w:sz="8" w:space="0" w:color="999999"/>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4">
    <w:name w:val="xl84"/>
    <w:basedOn w:val="Normal"/>
    <w:rsid w:val="00015FE5"/>
    <w:pPr>
      <w:pBdr>
        <w:left w:val="single" w:sz="8" w:space="0" w:color="999999"/>
        <w:bottom w:val="single" w:sz="4" w:space="0" w:color="auto"/>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360">
      <w:bodyDiv w:val="1"/>
      <w:marLeft w:val="0"/>
      <w:marRight w:val="0"/>
      <w:marTop w:val="0"/>
      <w:marBottom w:val="0"/>
      <w:divBdr>
        <w:top w:val="none" w:sz="0" w:space="0" w:color="auto"/>
        <w:left w:val="none" w:sz="0" w:space="0" w:color="auto"/>
        <w:bottom w:val="none" w:sz="0" w:space="0" w:color="auto"/>
        <w:right w:val="none" w:sz="0" w:space="0" w:color="auto"/>
      </w:divBdr>
    </w:div>
    <w:div w:id="198051092">
      <w:bodyDiv w:val="1"/>
      <w:marLeft w:val="0"/>
      <w:marRight w:val="0"/>
      <w:marTop w:val="0"/>
      <w:marBottom w:val="0"/>
      <w:divBdr>
        <w:top w:val="none" w:sz="0" w:space="0" w:color="auto"/>
        <w:left w:val="none" w:sz="0" w:space="0" w:color="auto"/>
        <w:bottom w:val="none" w:sz="0" w:space="0" w:color="auto"/>
        <w:right w:val="none" w:sz="0" w:space="0" w:color="auto"/>
      </w:divBdr>
    </w:div>
    <w:div w:id="255553056">
      <w:bodyDiv w:val="1"/>
      <w:marLeft w:val="0"/>
      <w:marRight w:val="0"/>
      <w:marTop w:val="0"/>
      <w:marBottom w:val="0"/>
      <w:divBdr>
        <w:top w:val="none" w:sz="0" w:space="0" w:color="auto"/>
        <w:left w:val="none" w:sz="0" w:space="0" w:color="auto"/>
        <w:bottom w:val="none" w:sz="0" w:space="0" w:color="auto"/>
        <w:right w:val="none" w:sz="0" w:space="0" w:color="auto"/>
      </w:divBdr>
    </w:div>
    <w:div w:id="287009783">
      <w:bodyDiv w:val="1"/>
      <w:marLeft w:val="0"/>
      <w:marRight w:val="0"/>
      <w:marTop w:val="0"/>
      <w:marBottom w:val="0"/>
      <w:divBdr>
        <w:top w:val="none" w:sz="0" w:space="0" w:color="auto"/>
        <w:left w:val="none" w:sz="0" w:space="0" w:color="auto"/>
        <w:bottom w:val="none" w:sz="0" w:space="0" w:color="auto"/>
        <w:right w:val="none" w:sz="0" w:space="0" w:color="auto"/>
      </w:divBdr>
    </w:div>
    <w:div w:id="367486362">
      <w:bodyDiv w:val="1"/>
      <w:marLeft w:val="0"/>
      <w:marRight w:val="0"/>
      <w:marTop w:val="0"/>
      <w:marBottom w:val="0"/>
      <w:divBdr>
        <w:top w:val="none" w:sz="0" w:space="0" w:color="auto"/>
        <w:left w:val="none" w:sz="0" w:space="0" w:color="auto"/>
        <w:bottom w:val="none" w:sz="0" w:space="0" w:color="auto"/>
        <w:right w:val="none" w:sz="0" w:space="0" w:color="auto"/>
      </w:divBdr>
    </w:div>
    <w:div w:id="379986173">
      <w:bodyDiv w:val="1"/>
      <w:marLeft w:val="0"/>
      <w:marRight w:val="0"/>
      <w:marTop w:val="0"/>
      <w:marBottom w:val="0"/>
      <w:divBdr>
        <w:top w:val="none" w:sz="0" w:space="0" w:color="auto"/>
        <w:left w:val="none" w:sz="0" w:space="0" w:color="auto"/>
        <w:bottom w:val="none" w:sz="0" w:space="0" w:color="auto"/>
        <w:right w:val="none" w:sz="0" w:space="0" w:color="auto"/>
      </w:divBdr>
    </w:div>
    <w:div w:id="466440437">
      <w:bodyDiv w:val="1"/>
      <w:marLeft w:val="0"/>
      <w:marRight w:val="0"/>
      <w:marTop w:val="0"/>
      <w:marBottom w:val="0"/>
      <w:divBdr>
        <w:top w:val="none" w:sz="0" w:space="0" w:color="auto"/>
        <w:left w:val="none" w:sz="0" w:space="0" w:color="auto"/>
        <w:bottom w:val="none" w:sz="0" w:space="0" w:color="auto"/>
        <w:right w:val="none" w:sz="0" w:space="0" w:color="auto"/>
      </w:divBdr>
    </w:div>
    <w:div w:id="530917914">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506">
      <w:bodyDiv w:val="1"/>
      <w:marLeft w:val="0"/>
      <w:marRight w:val="0"/>
      <w:marTop w:val="0"/>
      <w:marBottom w:val="0"/>
      <w:divBdr>
        <w:top w:val="none" w:sz="0" w:space="0" w:color="auto"/>
        <w:left w:val="none" w:sz="0" w:space="0" w:color="auto"/>
        <w:bottom w:val="none" w:sz="0" w:space="0" w:color="auto"/>
        <w:right w:val="none" w:sz="0" w:space="0" w:color="auto"/>
      </w:divBdr>
    </w:div>
    <w:div w:id="748306673">
      <w:bodyDiv w:val="1"/>
      <w:marLeft w:val="0"/>
      <w:marRight w:val="0"/>
      <w:marTop w:val="0"/>
      <w:marBottom w:val="0"/>
      <w:divBdr>
        <w:top w:val="none" w:sz="0" w:space="0" w:color="auto"/>
        <w:left w:val="none" w:sz="0" w:space="0" w:color="auto"/>
        <w:bottom w:val="none" w:sz="0" w:space="0" w:color="auto"/>
        <w:right w:val="none" w:sz="0" w:space="0" w:color="auto"/>
      </w:divBdr>
    </w:div>
    <w:div w:id="796142765">
      <w:bodyDiv w:val="1"/>
      <w:marLeft w:val="0"/>
      <w:marRight w:val="0"/>
      <w:marTop w:val="0"/>
      <w:marBottom w:val="0"/>
      <w:divBdr>
        <w:top w:val="none" w:sz="0" w:space="0" w:color="auto"/>
        <w:left w:val="none" w:sz="0" w:space="0" w:color="auto"/>
        <w:bottom w:val="none" w:sz="0" w:space="0" w:color="auto"/>
        <w:right w:val="none" w:sz="0" w:space="0" w:color="auto"/>
      </w:divBdr>
    </w:div>
    <w:div w:id="883910644">
      <w:bodyDiv w:val="1"/>
      <w:marLeft w:val="0"/>
      <w:marRight w:val="0"/>
      <w:marTop w:val="0"/>
      <w:marBottom w:val="0"/>
      <w:divBdr>
        <w:top w:val="none" w:sz="0" w:space="0" w:color="auto"/>
        <w:left w:val="none" w:sz="0" w:space="0" w:color="auto"/>
        <w:bottom w:val="none" w:sz="0" w:space="0" w:color="auto"/>
        <w:right w:val="none" w:sz="0" w:space="0" w:color="auto"/>
      </w:divBdr>
    </w:div>
    <w:div w:id="915095116">
      <w:bodyDiv w:val="1"/>
      <w:marLeft w:val="0"/>
      <w:marRight w:val="0"/>
      <w:marTop w:val="0"/>
      <w:marBottom w:val="0"/>
      <w:divBdr>
        <w:top w:val="none" w:sz="0" w:space="0" w:color="auto"/>
        <w:left w:val="none" w:sz="0" w:space="0" w:color="auto"/>
        <w:bottom w:val="none" w:sz="0" w:space="0" w:color="auto"/>
        <w:right w:val="none" w:sz="0" w:space="0" w:color="auto"/>
      </w:divBdr>
    </w:div>
    <w:div w:id="965045767">
      <w:bodyDiv w:val="1"/>
      <w:marLeft w:val="0"/>
      <w:marRight w:val="0"/>
      <w:marTop w:val="0"/>
      <w:marBottom w:val="0"/>
      <w:divBdr>
        <w:top w:val="none" w:sz="0" w:space="0" w:color="auto"/>
        <w:left w:val="none" w:sz="0" w:space="0" w:color="auto"/>
        <w:bottom w:val="none" w:sz="0" w:space="0" w:color="auto"/>
        <w:right w:val="none" w:sz="0" w:space="0" w:color="auto"/>
      </w:divBdr>
    </w:div>
    <w:div w:id="984167424">
      <w:bodyDiv w:val="1"/>
      <w:marLeft w:val="0"/>
      <w:marRight w:val="0"/>
      <w:marTop w:val="0"/>
      <w:marBottom w:val="0"/>
      <w:divBdr>
        <w:top w:val="none" w:sz="0" w:space="0" w:color="auto"/>
        <w:left w:val="none" w:sz="0" w:space="0" w:color="auto"/>
        <w:bottom w:val="none" w:sz="0" w:space="0" w:color="auto"/>
        <w:right w:val="none" w:sz="0" w:space="0" w:color="auto"/>
      </w:divBdr>
    </w:div>
    <w:div w:id="1012031727">
      <w:bodyDiv w:val="1"/>
      <w:marLeft w:val="0"/>
      <w:marRight w:val="0"/>
      <w:marTop w:val="0"/>
      <w:marBottom w:val="0"/>
      <w:divBdr>
        <w:top w:val="none" w:sz="0" w:space="0" w:color="auto"/>
        <w:left w:val="none" w:sz="0" w:space="0" w:color="auto"/>
        <w:bottom w:val="none" w:sz="0" w:space="0" w:color="auto"/>
        <w:right w:val="none" w:sz="0" w:space="0" w:color="auto"/>
      </w:divBdr>
    </w:div>
    <w:div w:id="1144665493">
      <w:bodyDiv w:val="1"/>
      <w:marLeft w:val="0"/>
      <w:marRight w:val="0"/>
      <w:marTop w:val="0"/>
      <w:marBottom w:val="0"/>
      <w:divBdr>
        <w:top w:val="none" w:sz="0" w:space="0" w:color="auto"/>
        <w:left w:val="none" w:sz="0" w:space="0" w:color="auto"/>
        <w:bottom w:val="none" w:sz="0" w:space="0" w:color="auto"/>
        <w:right w:val="none" w:sz="0" w:space="0" w:color="auto"/>
      </w:divBdr>
    </w:div>
    <w:div w:id="1366171563">
      <w:bodyDiv w:val="1"/>
      <w:marLeft w:val="0"/>
      <w:marRight w:val="0"/>
      <w:marTop w:val="0"/>
      <w:marBottom w:val="0"/>
      <w:divBdr>
        <w:top w:val="none" w:sz="0" w:space="0" w:color="auto"/>
        <w:left w:val="none" w:sz="0" w:space="0" w:color="auto"/>
        <w:bottom w:val="none" w:sz="0" w:space="0" w:color="auto"/>
        <w:right w:val="none" w:sz="0" w:space="0" w:color="auto"/>
      </w:divBdr>
    </w:div>
    <w:div w:id="1443695127">
      <w:bodyDiv w:val="1"/>
      <w:marLeft w:val="0"/>
      <w:marRight w:val="0"/>
      <w:marTop w:val="0"/>
      <w:marBottom w:val="0"/>
      <w:divBdr>
        <w:top w:val="none" w:sz="0" w:space="0" w:color="auto"/>
        <w:left w:val="none" w:sz="0" w:space="0" w:color="auto"/>
        <w:bottom w:val="none" w:sz="0" w:space="0" w:color="auto"/>
        <w:right w:val="none" w:sz="0" w:space="0" w:color="auto"/>
      </w:divBdr>
    </w:div>
    <w:div w:id="1471435008">
      <w:bodyDiv w:val="1"/>
      <w:marLeft w:val="0"/>
      <w:marRight w:val="0"/>
      <w:marTop w:val="0"/>
      <w:marBottom w:val="0"/>
      <w:divBdr>
        <w:top w:val="none" w:sz="0" w:space="0" w:color="auto"/>
        <w:left w:val="none" w:sz="0" w:space="0" w:color="auto"/>
        <w:bottom w:val="none" w:sz="0" w:space="0" w:color="auto"/>
        <w:right w:val="none" w:sz="0" w:space="0" w:color="auto"/>
      </w:divBdr>
    </w:div>
    <w:div w:id="1477796423">
      <w:bodyDiv w:val="1"/>
      <w:marLeft w:val="0"/>
      <w:marRight w:val="0"/>
      <w:marTop w:val="0"/>
      <w:marBottom w:val="0"/>
      <w:divBdr>
        <w:top w:val="none" w:sz="0" w:space="0" w:color="auto"/>
        <w:left w:val="none" w:sz="0" w:space="0" w:color="auto"/>
        <w:bottom w:val="none" w:sz="0" w:space="0" w:color="auto"/>
        <w:right w:val="none" w:sz="0" w:space="0" w:color="auto"/>
      </w:divBdr>
    </w:div>
    <w:div w:id="1512836086">
      <w:bodyDiv w:val="1"/>
      <w:marLeft w:val="0"/>
      <w:marRight w:val="0"/>
      <w:marTop w:val="0"/>
      <w:marBottom w:val="0"/>
      <w:divBdr>
        <w:top w:val="none" w:sz="0" w:space="0" w:color="auto"/>
        <w:left w:val="none" w:sz="0" w:space="0" w:color="auto"/>
        <w:bottom w:val="none" w:sz="0" w:space="0" w:color="auto"/>
        <w:right w:val="none" w:sz="0" w:space="0" w:color="auto"/>
      </w:divBdr>
    </w:div>
    <w:div w:id="1591159021">
      <w:bodyDiv w:val="1"/>
      <w:marLeft w:val="0"/>
      <w:marRight w:val="0"/>
      <w:marTop w:val="0"/>
      <w:marBottom w:val="0"/>
      <w:divBdr>
        <w:top w:val="none" w:sz="0" w:space="0" w:color="auto"/>
        <w:left w:val="none" w:sz="0" w:space="0" w:color="auto"/>
        <w:bottom w:val="none" w:sz="0" w:space="0" w:color="auto"/>
        <w:right w:val="none" w:sz="0" w:space="0" w:color="auto"/>
      </w:divBdr>
    </w:div>
    <w:div w:id="1626350940">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65208817">
      <w:bodyDiv w:val="1"/>
      <w:marLeft w:val="0"/>
      <w:marRight w:val="0"/>
      <w:marTop w:val="0"/>
      <w:marBottom w:val="0"/>
      <w:divBdr>
        <w:top w:val="none" w:sz="0" w:space="0" w:color="auto"/>
        <w:left w:val="none" w:sz="0" w:space="0" w:color="auto"/>
        <w:bottom w:val="none" w:sz="0" w:space="0" w:color="auto"/>
        <w:right w:val="none" w:sz="0" w:space="0" w:color="auto"/>
      </w:divBdr>
    </w:div>
    <w:div w:id="1737163998">
      <w:bodyDiv w:val="1"/>
      <w:marLeft w:val="0"/>
      <w:marRight w:val="0"/>
      <w:marTop w:val="0"/>
      <w:marBottom w:val="0"/>
      <w:divBdr>
        <w:top w:val="none" w:sz="0" w:space="0" w:color="auto"/>
        <w:left w:val="none" w:sz="0" w:space="0" w:color="auto"/>
        <w:bottom w:val="none" w:sz="0" w:space="0" w:color="auto"/>
        <w:right w:val="none" w:sz="0" w:space="0" w:color="auto"/>
      </w:divBdr>
    </w:div>
    <w:div w:id="1815176479">
      <w:bodyDiv w:val="1"/>
      <w:marLeft w:val="0"/>
      <w:marRight w:val="0"/>
      <w:marTop w:val="0"/>
      <w:marBottom w:val="0"/>
      <w:divBdr>
        <w:top w:val="none" w:sz="0" w:space="0" w:color="auto"/>
        <w:left w:val="none" w:sz="0" w:space="0" w:color="auto"/>
        <w:bottom w:val="none" w:sz="0" w:space="0" w:color="auto"/>
        <w:right w:val="none" w:sz="0" w:space="0" w:color="auto"/>
      </w:divBdr>
    </w:div>
    <w:div w:id="1987465035">
      <w:bodyDiv w:val="1"/>
      <w:marLeft w:val="0"/>
      <w:marRight w:val="0"/>
      <w:marTop w:val="0"/>
      <w:marBottom w:val="0"/>
      <w:divBdr>
        <w:top w:val="none" w:sz="0" w:space="0" w:color="auto"/>
        <w:left w:val="none" w:sz="0" w:space="0" w:color="auto"/>
        <w:bottom w:val="none" w:sz="0" w:space="0" w:color="auto"/>
        <w:right w:val="none" w:sz="0" w:space="0" w:color="auto"/>
      </w:divBdr>
    </w:div>
    <w:div w:id="2121098876">
      <w:bodyDiv w:val="1"/>
      <w:marLeft w:val="0"/>
      <w:marRight w:val="0"/>
      <w:marTop w:val="0"/>
      <w:marBottom w:val="0"/>
      <w:divBdr>
        <w:top w:val="none" w:sz="0" w:space="0" w:color="auto"/>
        <w:left w:val="none" w:sz="0" w:space="0" w:color="auto"/>
        <w:bottom w:val="none" w:sz="0" w:space="0" w:color="auto"/>
        <w:right w:val="none" w:sz="0" w:space="0" w:color="auto"/>
      </w:divBdr>
    </w:div>
    <w:div w:id="21345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rp.obairlines.bo/sis_documentos/base_de_dato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ibujo_de_Microsoft_Visio1.vsd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52E92-BF7D-4A3E-ACCE-4B2F717E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6370</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Romer Zabala Mita</cp:lastModifiedBy>
  <cp:revision>13</cp:revision>
  <cp:lastPrinted>2014-08-27T16:13:00Z</cp:lastPrinted>
  <dcterms:created xsi:type="dcterms:W3CDTF">2019-11-25T16:21:00Z</dcterms:created>
  <dcterms:modified xsi:type="dcterms:W3CDTF">2019-11-26T22:06:00Z</dcterms:modified>
</cp:coreProperties>
</file>