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6366EC"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rPr>
            <mc:AlternateContent>
              <mc:Choice Requires="wpg">
                <w:drawing>
                  <wp:anchor distT="0" distB="0" distL="114300" distR="114300" simplePos="0" relativeHeight="25165926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B035AD" w:rsidRPr="00095D66" w:rsidRDefault="00B76EEA"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9. </w:t>
                                    </w:r>
                                    <w:r w:rsidR="00B035AD">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Almacenes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B035AD" w:rsidRPr="0027275B" w:rsidRDefault="00B035AD"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224 Rectángulo redondeado" o:spid="_x0000_s1028" style="position:absolute;left:3524;top:952;width:50285;height:12287;visibility:visible;mso-wrap-style:square;v-text-anchor:middle" arcsize="177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4icUA&#10;AADcAAAADwAAAGRycy9kb3ducmV2LnhtbESPW2vCQBSE3wv+h+UIvtWNsS0hZhUVBLEvrb08H7In&#10;F8yeDbtrjP++Wyj0cZiZb5hiM5pODOR8a1nBYp6AIC6tbrlW8PlxeMxA+ICssbNMCu7kYbOePBSY&#10;a3vjdxrOoRYRwj5HBU0IfS6lLxsy6Oe2J45eZZ3BEKWrpXZ4i3DTyTRJXqTBluNCgz3tGyov56tR&#10;cEp3C+z69vn4+v02Zl/LKtu7QanZdNyuQAQaw3/4r33UCtL0CX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XiJxQAAANwAAAAPAAAAAAAAAAAAAAAAAJgCAABkcnMv&#10;ZG93bnJldi54bWxQSwUGAAAAAAQABAD1AAAAigM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B035AD" w:rsidRPr="00095D66" w:rsidRDefault="00B76EEA"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9. </w:t>
                              </w:r>
                              <w:r w:rsidR="00B035AD">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Almacenes</w:t>
                              </w:r>
                            </w:p>
                          </w:txbxContent>
                        </v:textbox>
                      </v:shape>
                    </v:group>
                    <v:shape id="227 Cuadro de texto" o:spid="_x0000_s1030" type="#_x0000_t202" style="position:absolute;top:9702;width:576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B035AD" w:rsidRPr="0027275B" w:rsidRDefault="00B035AD"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deTDC"/>
          </w:pPr>
          <w:r>
            <w:rPr>
              <w:lang w:val="es-ES"/>
            </w:rPr>
            <w:t>Contenido</w:t>
          </w:r>
        </w:p>
        <w:p w:rsidR="006B61FB" w:rsidRDefault="00E83511">
          <w:pPr>
            <w:pStyle w:val="TDC1"/>
            <w:tabs>
              <w:tab w:val="left" w:pos="400"/>
              <w:tab w:val="right" w:leader="dot" w:pos="9395"/>
            </w:tabs>
            <w:rPr>
              <w:iCs w:val="0"/>
              <w:noProof/>
              <w:sz w:val="22"/>
              <w:szCs w:val="22"/>
            </w:rPr>
          </w:pPr>
          <w:r>
            <w:fldChar w:fldCharType="begin"/>
          </w:r>
          <w:r>
            <w:instrText xml:space="preserve"> TOC \o "1-3" \h \z \u </w:instrText>
          </w:r>
          <w:r>
            <w:fldChar w:fldCharType="separate"/>
          </w:r>
          <w:hyperlink w:anchor="_Toc25740771" w:history="1">
            <w:r w:rsidR="006B61FB" w:rsidRPr="009625D7">
              <w:rPr>
                <w:rStyle w:val="Hipervnculo"/>
                <w:noProof/>
              </w:rPr>
              <w:t>1.</w:t>
            </w:r>
            <w:r w:rsidR="006B61FB">
              <w:rPr>
                <w:iCs w:val="0"/>
                <w:noProof/>
                <w:sz w:val="22"/>
                <w:szCs w:val="22"/>
              </w:rPr>
              <w:tab/>
            </w:r>
            <w:r w:rsidR="006B61FB" w:rsidRPr="009625D7">
              <w:rPr>
                <w:rStyle w:val="Hipervnculo"/>
                <w:noProof/>
              </w:rPr>
              <w:t>Historial del documento</w:t>
            </w:r>
            <w:r w:rsidR="006B61FB">
              <w:rPr>
                <w:noProof/>
                <w:webHidden/>
              </w:rPr>
              <w:tab/>
            </w:r>
            <w:r w:rsidR="006B61FB">
              <w:rPr>
                <w:noProof/>
                <w:webHidden/>
              </w:rPr>
              <w:fldChar w:fldCharType="begin"/>
            </w:r>
            <w:r w:rsidR="006B61FB">
              <w:rPr>
                <w:noProof/>
                <w:webHidden/>
              </w:rPr>
              <w:instrText xml:space="preserve"> PAGEREF _Toc25740771 \h </w:instrText>
            </w:r>
            <w:r w:rsidR="006B61FB">
              <w:rPr>
                <w:noProof/>
                <w:webHidden/>
              </w:rPr>
            </w:r>
            <w:r w:rsidR="006B61FB">
              <w:rPr>
                <w:noProof/>
                <w:webHidden/>
              </w:rPr>
              <w:fldChar w:fldCharType="separate"/>
            </w:r>
            <w:r w:rsidR="006B61FB">
              <w:rPr>
                <w:noProof/>
                <w:webHidden/>
              </w:rPr>
              <w:t>2</w:t>
            </w:r>
            <w:r w:rsidR="006B61FB">
              <w:rPr>
                <w:noProof/>
                <w:webHidden/>
              </w:rPr>
              <w:fldChar w:fldCharType="end"/>
            </w:r>
          </w:hyperlink>
        </w:p>
        <w:p w:rsidR="006B61FB" w:rsidRDefault="006B61FB">
          <w:pPr>
            <w:pStyle w:val="TDC1"/>
            <w:tabs>
              <w:tab w:val="left" w:pos="400"/>
              <w:tab w:val="right" w:leader="dot" w:pos="9395"/>
            </w:tabs>
            <w:rPr>
              <w:iCs w:val="0"/>
              <w:noProof/>
              <w:sz w:val="22"/>
              <w:szCs w:val="22"/>
            </w:rPr>
          </w:pPr>
          <w:hyperlink w:anchor="_Toc25740772" w:history="1">
            <w:r w:rsidRPr="009625D7">
              <w:rPr>
                <w:rStyle w:val="Hipervnculo"/>
                <w:noProof/>
              </w:rPr>
              <w:t>2.</w:t>
            </w:r>
            <w:r>
              <w:rPr>
                <w:iCs w:val="0"/>
                <w:noProof/>
                <w:sz w:val="22"/>
                <w:szCs w:val="22"/>
              </w:rPr>
              <w:tab/>
            </w:r>
            <w:r w:rsidRPr="009625D7">
              <w:rPr>
                <w:rStyle w:val="Hipervnculo"/>
                <w:noProof/>
              </w:rPr>
              <w:t>Antecedentes</w:t>
            </w:r>
            <w:r>
              <w:rPr>
                <w:noProof/>
                <w:webHidden/>
              </w:rPr>
              <w:tab/>
            </w:r>
            <w:r>
              <w:rPr>
                <w:noProof/>
                <w:webHidden/>
              </w:rPr>
              <w:fldChar w:fldCharType="begin"/>
            </w:r>
            <w:r>
              <w:rPr>
                <w:noProof/>
                <w:webHidden/>
              </w:rPr>
              <w:instrText xml:space="preserve"> PAGEREF _Toc25740772 \h </w:instrText>
            </w:r>
            <w:r>
              <w:rPr>
                <w:noProof/>
                <w:webHidden/>
              </w:rPr>
            </w:r>
            <w:r>
              <w:rPr>
                <w:noProof/>
                <w:webHidden/>
              </w:rPr>
              <w:fldChar w:fldCharType="separate"/>
            </w:r>
            <w:r>
              <w:rPr>
                <w:noProof/>
                <w:webHidden/>
              </w:rPr>
              <w:t>2</w:t>
            </w:r>
            <w:r>
              <w:rPr>
                <w:noProof/>
                <w:webHidden/>
              </w:rPr>
              <w:fldChar w:fldCharType="end"/>
            </w:r>
          </w:hyperlink>
        </w:p>
        <w:p w:rsidR="006B61FB" w:rsidRDefault="006B61FB">
          <w:pPr>
            <w:pStyle w:val="TDC1"/>
            <w:tabs>
              <w:tab w:val="left" w:pos="400"/>
              <w:tab w:val="right" w:leader="dot" w:pos="9395"/>
            </w:tabs>
            <w:rPr>
              <w:iCs w:val="0"/>
              <w:noProof/>
              <w:sz w:val="22"/>
              <w:szCs w:val="22"/>
            </w:rPr>
          </w:pPr>
          <w:hyperlink w:anchor="_Toc25740773" w:history="1">
            <w:r w:rsidRPr="009625D7">
              <w:rPr>
                <w:rStyle w:val="Hipervnculo"/>
                <w:noProof/>
              </w:rPr>
              <w:t>2.</w:t>
            </w:r>
            <w:r>
              <w:rPr>
                <w:iCs w:val="0"/>
                <w:noProof/>
                <w:sz w:val="22"/>
                <w:szCs w:val="22"/>
              </w:rPr>
              <w:tab/>
            </w:r>
            <w:r w:rsidRPr="009625D7">
              <w:rPr>
                <w:rStyle w:val="Hipervnculo"/>
                <w:noProof/>
              </w:rPr>
              <w:t>Objetivo</w:t>
            </w:r>
            <w:r>
              <w:rPr>
                <w:noProof/>
                <w:webHidden/>
              </w:rPr>
              <w:tab/>
            </w:r>
            <w:r>
              <w:rPr>
                <w:noProof/>
                <w:webHidden/>
              </w:rPr>
              <w:fldChar w:fldCharType="begin"/>
            </w:r>
            <w:r>
              <w:rPr>
                <w:noProof/>
                <w:webHidden/>
              </w:rPr>
              <w:instrText xml:space="preserve"> PAGEREF _Toc25740773 \h </w:instrText>
            </w:r>
            <w:r>
              <w:rPr>
                <w:noProof/>
                <w:webHidden/>
              </w:rPr>
            </w:r>
            <w:r>
              <w:rPr>
                <w:noProof/>
                <w:webHidden/>
              </w:rPr>
              <w:fldChar w:fldCharType="separate"/>
            </w:r>
            <w:r>
              <w:rPr>
                <w:noProof/>
                <w:webHidden/>
              </w:rPr>
              <w:t>2</w:t>
            </w:r>
            <w:r>
              <w:rPr>
                <w:noProof/>
                <w:webHidden/>
              </w:rPr>
              <w:fldChar w:fldCharType="end"/>
            </w:r>
          </w:hyperlink>
        </w:p>
        <w:p w:rsidR="006B61FB" w:rsidRDefault="006B61FB">
          <w:pPr>
            <w:pStyle w:val="TDC2"/>
            <w:tabs>
              <w:tab w:val="left" w:pos="880"/>
              <w:tab w:val="right" w:leader="dot" w:pos="9395"/>
            </w:tabs>
            <w:rPr>
              <w:iCs w:val="0"/>
              <w:noProof/>
              <w:sz w:val="22"/>
              <w:szCs w:val="22"/>
            </w:rPr>
          </w:pPr>
          <w:hyperlink w:anchor="_Toc25740774" w:history="1">
            <w:r w:rsidRPr="009625D7">
              <w:rPr>
                <w:rStyle w:val="Hipervnculo"/>
                <w:noProof/>
              </w:rPr>
              <w:t>2.1.</w:t>
            </w:r>
            <w:r>
              <w:rPr>
                <w:iCs w:val="0"/>
                <w:noProof/>
                <w:sz w:val="22"/>
                <w:szCs w:val="22"/>
              </w:rPr>
              <w:tab/>
            </w:r>
            <w:r w:rsidRPr="009625D7">
              <w:rPr>
                <w:rStyle w:val="Hipervnculo"/>
                <w:noProof/>
              </w:rPr>
              <w:t>Objetivo</w:t>
            </w:r>
            <w:r>
              <w:rPr>
                <w:noProof/>
                <w:webHidden/>
              </w:rPr>
              <w:tab/>
            </w:r>
            <w:r>
              <w:rPr>
                <w:noProof/>
                <w:webHidden/>
              </w:rPr>
              <w:fldChar w:fldCharType="begin"/>
            </w:r>
            <w:r>
              <w:rPr>
                <w:noProof/>
                <w:webHidden/>
              </w:rPr>
              <w:instrText xml:space="preserve"> PAGEREF _Toc25740774 \h </w:instrText>
            </w:r>
            <w:r>
              <w:rPr>
                <w:noProof/>
                <w:webHidden/>
              </w:rPr>
            </w:r>
            <w:r>
              <w:rPr>
                <w:noProof/>
                <w:webHidden/>
              </w:rPr>
              <w:fldChar w:fldCharType="separate"/>
            </w:r>
            <w:r>
              <w:rPr>
                <w:noProof/>
                <w:webHidden/>
              </w:rPr>
              <w:t>2</w:t>
            </w:r>
            <w:r>
              <w:rPr>
                <w:noProof/>
                <w:webHidden/>
              </w:rPr>
              <w:fldChar w:fldCharType="end"/>
            </w:r>
          </w:hyperlink>
        </w:p>
        <w:p w:rsidR="006B61FB" w:rsidRDefault="006B61FB">
          <w:pPr>
            <w:pStyle w:val="TDC1"/>
            <w:tabs>
              <w:tab w:val="left" w:pos="400"/>
              <w:tab w:val="right" w:leader="dot" w:pos="9395"/>
            </w:tabs>
            <w:rPr>
              <w:iCs w:val="0"/>
              <w:noProof/>
              <w:sz w:val="22"/>
              <w:szCs w:val="22"/>
            </w:rPr>
          </w:pPr>
          <w:hyperlink w:anchor="_Toc25740775" w:history="1">
            <w:r w:rsidRPr="009625D7">
              <w:rPr>
                <w:rStyle w:val="Hipervnculo"/>
                <w:noProof/>
              </w:rPr>
              <w:t>3.</w:t>
            </w:r>
            <w:r>
              <w:rPr>
                <w:iCs w:val="0"/>
                <w:noProof/>
                <w:sz w:val="22"/>
                <w:szCs w:val="22"/>
              </w:rPr>
              <w:tab/>
            </w:r>
            <w:r w:rsidRPr="009625D7">
              <w:rPr>
                <w:rStyle w:val="Hipervnculo"/>
                <w:noProof/>
              </w:rPr>
              <w:t>Alcance.</w:t>
            </w:r>
            <w:r>
              <w:rPr>
                <w:noProof/>
                <w:webHidden/>
              </w:rPr>
              <w:tab/>
            </w:r>
            <w:r>
              <w:rPr>
                <w:noProof/>
                <w:webHidden/>
              </w:rPr>
              <w:fldChar w:fldCharType="begin"/>
            </w:r>
            <w:r>
              <w:rPr>
                <w:noProof/>
                <w:webHidden/>
              </w:rPr>
              <w:instrText xml:space="preserve"> PAGEREF _Toc25740775 \h </w:instrText>
            </w:r>
            <w:r>
              <w:rPr>
                <w:noProof/>
                <w:webHidden/>
              </w:rPr>
            </w:r>
            <w:r>
              <w:rPr>
                <w:noProof/>
                <w:webHidden/>
              </w:rPr>
              <w:fldChar w:fldCharType="separate"/>
            </w:r>
            <w:r>
              <w:rPr>
                <w:noProof/>
                <w:webHidden/>
              </w:rPr>
              <w:t>2</w:t>
            </w:r>
            <w:r>
              <w:rPr>
                <w:noProof/>
                <w:webHidden/>
              </w:rPr>
              <w:fldChar w:fldCharType="end"/>
            </w:r>
          </w:hyperlink>
        </w:p>
        <w:p w:rsidR="006B61FB" w:rsidRDefault="006B61FB">
          <w:pPr>
            <w:pStyle w:val="TDC1"/>
            <w:tabs>
              <w:tab w:val="left" w:pos="400"/>
              <w:tab w:val="right" w:leader="dot" w:pos="9395"/>
            </w:tabs>
            <w:rPr>
              <w:iCs w:val="0"/>
              <w:noProof/>
              <w:sz w:val="22"/>
              <w:szCs w:val="22"/>
            </w:rPr>
          </w:pPr>
          <w:hyperlink w:anchor="_Toc25740776" w:history="1">
            <w:r w:rsidRPr="009625D7">
              <w:rPr>
                <w:rStyle w:val="Hipervnculo"/>
                <w:noProof/>
              </w:rPr>
              <w:t>4.</w:t>
            </w:r>
            <w:r>
              <w:rPr>
                <w:iCs w:val="0"/>
                <w:noProof/>
                <w:sz w:val="22"/>
                <w:szCs w:val="22"/>
              </w:rPr>
              <w:tab/>
            </w:r>
            <w:r w:rsidRPr="009625D7">
              <w:rPr>
                <w:rStyle w:val="Hipervnculo"/>
                <w:noProof/>
              </w:rPr>
              <w:t>Arquitectura</w:t>
            </w:r>
            <w:r>
              <w:rPr>
                <w:noProof/>
                <w:webHidden/>
              </w:rPr>
              <w:tab/>
            </w:r>
            <w:r>
              <w:rPr>
                <w:noProof/>
                <w:webHidden/>
              </w:rPr>
              <w:fldChar w:fldCharType="begin"/>
            </w:r>
            <w:r>
              <w:rPr>
                <w:noProof/>
                <w:webHidden/>
              </w:rPr>
              <w:instrText xml:space="preserve"> PAGEREF _Toc25740776 \h </w:instrText>
            </w:r>
            <w:r>
              <w:rPr>
                <w:noProof/>
                <w:webHidden/>
              </w:rPr>
            </w:r>
            <w:r>
              <w:rPr>
                <w:noProof/>
                <w:webHidden/>
              </w:rPr>
              <w:fldChar w:fldCharType="separate"/>
            </w:r>
            <w:r>
              <w:rPr>
                <w:noProof/>
                <w:webHidden/>
              </w:rPr>
              <w:t>3</w:t>
            </w:r>
            <w:r>
              <w:rPr>
                <w:noProof/>
                <w:webHidden/>
              </w:rPr>
              <w:fldChar w:fldCharType="end"/>
            </w:r>
          </w:hyperlink>
        </w:p>
        <w:p w:rsidR="006B61FB" w:rsidRDefault="006B61FB">
          <w:pPr>
            <w:pStyle w:val="TDC1"/>
            <w:tabs>
              <w:tab w:val="left" w:pos="400"/>
              <w:tab w:val="right" w:leader="dot" w:pos="9395"/>
            </w:tabs>
            <w:rPr>
              <w:iCs w:val="0"/>
              <w:noProof/>
              <w:sz w:val="22"/>
              <w:szCs w:val="22"/>
            </w:rPr>
          </w:pPr>
          <w:hyperlink w:anchor="_Toc25740777" w:history="1">
            <w:r w:rsidRPr="009625D7">
              <w:rPr>
                <w:rStyle w:val="Hipervnculo"/>
                <w:noProof/>
              </w:rPr>
              <w:t>5.</w:t>
            </w:r>
            <w:r>
              <w:rPr>
                <w:iCs w:val="0"/>
                <w:noProof/>
                <w:sz w:val="22"/>
                <w:szCs w:val="22"/>
              </w:rPr>
              <w:tab/>
            </w:r>
            <w:r w:rsidRPr="009625D7">
              <w:rPr>
                <w:rStyle w:val="Hipervnculo"/>
                <w:noProof/>
              </w:rPr>
              <w:t>Servicios Web</w:t>
            </w:r>
            <w:r>
              <w:rPr>
                <w:noProof/>
                <w:webHidden/>
              </w:rPr>
              <w:tab/>
            </w:r>
            <w:r>
              <w:rPr>
                <w:noProof/>
                <w:webHidden/>
              </w:rPr>
              <w:fldChar w:fldCharType="begin"/>
            </w:r>
            <w:r>
              <w:rPr>
                <w:noProof/>
                <w:webHidden/>
              </w:rPr>
              <w:instrText xml:space="preserve"> PAGEREF _Toc25740777 \h </w:instrText>
            </w:r>
            <w:r>
              <w:rPr>
                <w:noProof/>
                <w:webHidden/>
              </w:rPr>
            </w:r>
            <w:r>
              <w:rPr>
                <w:noProof/>
                <w:webHidden/>
              </w:rPr>
              <w:fldChar w:fldCharType="separate"/>
            </w:r>
            <w:r>
              <w:rPr>
                <w:noProof/>
                <w:webHidden/>
              </w:rPr>
              <w:t>4</w:t>
            </w:r>
            <w:r>
              <w:rPr>
                <w:noProof/>
                <w:webHidden/>
              </w:rPr>
              <w:fldChar w:fldCharType="end"/>
            </w:r>
          </w:hyperlink>
        </w:p>
        <w:p w:rsidR="006B61FB" w:rsidRDefault="006B61FB">
          <w:pPr>
            <w:pStyle w:val="TDC1"/>
            <w:tabs>
              <w:tab w:val="left" w:pos="400"/>
              <w:tab w:val="right" w:leader="dot" w:pos="9395"/>
            </w:tabs>
            <w:rPr>
              <w:iCs w:val="0"/>
              <w:noProof/>
              <w:sz w:val="22"/>
              <w:szCs w:val="22"/>
            </w:rPr>
          </w:pPr>
          <w:hyperlink w:anchor="_Toc25740778" w:history="1">
            <w:r w:rsidRPr="009625D7">
              <w:rPr>
                <w:rStyle w:val="Hipervnculo"/>
                <w:noProof/>
              </w:rPr>
              <w:t>6.</w:t>
            </w:r>
            <w:r>
              <w:rPr>
                <w:iCs w:val="0"/>
                <w:noProof/>
                <w:sz w:val="22"/>
                <w:szCs w:val="22"/>
              </w:rPr>
              <w:tab/>
            </w:r>
            <w:r w:rsidRPr="009625D7">
              <w:rPr>
                <w:rStyle w:val="Hipervnculo"/>
                <w:noProof/>
              </w:rPr>
              <w:t>Base de Datos</w:t>
            </w:r>
            <w:r>
              <w:rPr>
                <w:noProof/>
                <w:webHidden/>
              </w:rPr>
              <w:tab/>
            </w:r>
            <w:r>
              <w:rPr>
                <w:noProof/>
                <w:webHidden/>
              </w:rPr>
              <w:fldChar w:fldCharType="begin"/>
            </w:r>
            <w:r>
              <w:rPr>
                <w:noProof/>
                <w:webHidden/>
              </w:rPr>
              <w:instrText xml:space="preserve"> PAGEREF _Toc25740778 \h </w:instrText>
            </w:r>
            <w:r>
              <w:rPr>
                <w:noProof/>
                <w:webHidden/>
              </w:rPr>
            </w:r>
            <w:r>
              <w:rPr>
                <w:noProof/>
                <w:webHidden/>
              </w:rPr>
              <w:fldChar w:fldCharType="separate"/>
            </w:r>
            <w:r>
              <w:rPr>
                <w:noProof/>
                <w:webHidden/>
              </w:rPr>
              <w:t>5</w:t>
            </w:r>
            <w:r>
              <w:rPr>
                <w:noProof/>
                <w:webHidden/>
              </w:rPr>
              <w:fldChar w:fldCharType="end"/>
            </w:r>
          </w:hyperlink>
        </w:p>
        <w:p w:rsidR="006B61FB" w:rsidRDefault="006B61FB">
          <w:pPr>
            <w:pStyle w:val="TDC2"/>
            <w:tabs>
              <w:tab w:val="left" w:pos="880"/>
              <w:tab w:val="right" w:leader="dot" w:pos="9395"/>
            </w:tabs>
            <w:rPr>
              <w:iCs w:val="0"/>
              <w:noProof/>
              <w:sz w:val="22"/>
              <w:szCs w:val="22"/>
            </w:rPr>
          </w:pPr>
          <w:hyperlink w:anchor="_Toc25740779" w:history="1">
            <w:r w:rsidRPr="009625D7">
              <w:rPr>
                <w:rStyle w:val="Hipervnculo"/>
                <w:noProof/>
              </w:rPr>
              <w:t>6.1.</w:t>
            </w:r>
            <w:r>
              <w:rPr>
                <w:iCs w:val="0"/>
                <w:noProof/>
                <w:sz w:val="22"/>
                <w:szCs w:val="22"/>
              </w:rPr>
              <w:tab/>
            </w:r>
            <w:r w:rsidRPr="009625D7">
              <w:rPr>
                <w:rStyle w:val="Hipervnculo"/>
                <w:noProof/>
              </w:rPr>
              <w:t>Diagrama de Base de Datos</w:t>
            </w:r>
            <w:r>
              <w:rPr>
                <w:noProof/>
                <w:webHidden/>
              </w:rPr>
              <w:tab/>
            </w:r>
            <w:r>
              <w:rPr>
                <w:noProof/>
                <w:webHidden/>
              </w:rPr>
              <w:fldChar w:fldCharType="begin"/>
            </w:r>
            <w:r>
              <w:rPr>
                <w:noProof/>
                <w:webHidden/>
              </w:rPr>
              <w:instrText xml:space="preserve"> PAGEREF _Toc25740779 \h </w:instrText>
            </w:r>
            <w:r>
              <w:rPr>
                <w:noProof/>
                <w:webHidden/>
              </w:rPr>
            </w:r>
            <w:r>
              <w:rPr>
                <w:noProof/>
                <w:webHidden/>
              </w:rPr>
              <w:fldChar w:fldCharType="separate"/>
            </w:r>
            <w:r>
              <w:rPr>
                <w:noProof/>
                <w:webHidden/>
              </w:rPr>
              <w:t>5</w:t>
            </w:r>
            <w:r>
              <w:rPr>
                <w:noProof/>
                <w:webHidden/>
              </w:rPr>
              <w:fldChar w:fldCharType="end"/>
            </w:r>
          </w:hyperlink>
        </w:p>
        <w:p w:rsidR="006B61FB" w:rsidRDefault="006B61FB">
          <w:pPr>
            <w:pStyle w:val="TDC2"/>
            <w:tabs>
              <w:tab w:val="left" w:pos="880"/>
              <w:tab w:val="right" w:leader="dot" w:pos="9395"/>
            </w:tabs>
            <w:rPr>
              <w:iCs w:val="0"/>
              <w:noProof/>
              <w:sz w:val="22"/>
              <w:szCs w:val="22"/>
            </w:rPr>
          </w:pPr>
          <w:hyperlink w:anchor="_Toc25740780" w:history="1">
            <w:r w:rsidRPr="009625D7">
              <w:rPr>
                <w:rStyle w:val="Hipervnculo"/>
                <w:noProof/>
              </w:rPr>
              <w:t>6.2.</w:t>
            </w:r>
            <w:r>
              <w:rPr>
                <w:iCs w:val="0"/>
                <w:noProof/>
                <w:sz w:val="22"/>
                <w:szCs w:val="22"/>
              </w:rPr>
              <w:tab/>
            </w:r>
            <w:r w:rsidRPr="009625D7">
              <w:rPr>
                <w:rStyle w:val="Hipervnculo"/>
                <w:noProof/>
              </w:rPr>
              <w:t>Diccionario de Datos</w:t>
            </w:r>
            <w:r>
              <w:rPr>
                <w:noProof/>
                <w:webHidden/>
              </w:rPr>
              <w:tab/>
            </w:r>
            <w:r>
              <w:rPr>
                <w:noProof/>
                <w:webHidden/>
              </w:rPr>
              <w:fldChar w:fldCharType="begin"/>
            </w:r>
            <w:r>
              <w:rPr>
                <w:noProof/>
                <w:webHidden/>
              </w:rPr>
              <w:instrText xml:space="preserve"> PAGEREF _Toc25740780 \h </w:instrText>
            </w:r>
            <w:r>
              <w:rPr>
                <w:noProof/>
                <w:webHidden/>
              </w:rPr>
            </w:r>
            <w:r>
              <w:rPr>
                <w:noProof/>
                <w:webHidden/>
              </w:rPr>
              <w:fldChar w:fldCharType="separate"/>
            </w:r>
            <w:r>
              <w:rPr>
                <w:noProof/>
                <w:webHidden/>
              </w:rPr>
              <w:t>7</w:t>
            </w:r>
            <w:r>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bookmarkStart w:id="0" w:name="_Toc25740771"/>
      <w:r>
        <w:lastRenderedPageBreak/>
        <w:t>Historial</w:t>
      </w:r>
      <w:r w:rsidR="000316E2">
        <w:t xml:space="preserve"> del documento</w:t>
      </w:r>
      <w:bookmarkEnd w:id="0"/>
    </w:p>
    <w:p w:rsidR="00E83511" w:rsidRDefault="00E83511" w:rsidP="00E83511"/>
    <w:tbl>
      <w:tblPr>
        <w:tblStyle w:val="Tabladelista4-nfasis1"/>
        <w:tblW w:w="0" w:type="auto"/>
        <w:tblLook w:val="04A0" w:firstRow="1" w:lastRow="0" w:firstColumn="1" w:lastColumn="0" w:noHBand="0" w:noVBand="1"/>
      </w:tblPr>
      <w:tblGrid>
        <w:gridCol w:w="1879"/>
        <w:gridCol w:w="1879"/>
        <w:gridCol w:w="1879"/>
        <w:gridCol w:w="1879"/>
        <w:gridCol w:w="1879"/>
      </w:tblGrid>
      <w:tr w:rsidR="00C23426" w:rsidRPr="000316E2" w:rsidTr="000316E2">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0316E2" w:rsidRDefault="00C23426" w:rsidP="000316E2">
            <w:pPr>
              <w:jc w:val="center"/>
              <w:rPr>
                <w:b w:val="0"/>
              </w:rPr>
            </w:pPr>
            <w:r w:rsidRPr="000316E2">
              <w:rPr>
                <w:b w:val="0"/>
              </w:rPr>
              <w:t>Versión</w:t>
            </w:r>
          </w:p>
        </w:tc>
        <w:tc>
          <w:tcPr>
            <w:tcW w:w="1879" w:type="dxa"/>
            <w:shd w:val="clear" w:color="auto" w:fill="45ABE2"/>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rsidR="00C23426" w:rsidRPr="000316E2" w:rsidRDefault="00D40A8C"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Elaborado</w:t>
            </w:r>
            <w:r w:rsidR="000316E2" w:rsidRPr="000316E2">
              <w:rPr>
                <w:b w:val="0"/>
              </w:rPr>
              <w:t xml:space="preserve">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0316E2" w:rsidP="000316E2">
            <w:pPr>
              <w:jc w:val="center"/>
            </w:pPr>
            <w:r>
              <w:t>1.0</w:t>
            </w:r>
          </w:p>
        </w:tc>
        <w:tc>
          <w:tcPr>
            <w:tcW w:w="1879" w:type="dxa"/>
          </w:tcPr>
          <w:p w:rsidR="00C23426" w:rsidRDefault="000316E2" w:rsidP="00E83511">
            <w:pPr>
              <w:cnfStyle w:val="000000100000" w:firstRow="0" w:lastRow="0" w:firstColumn="0" w:lastColumn="0" w:oddVBand="0" w:evenVBand="0" w:oddHBand="1" w:evenHBand="0" w:firstRowFirstColumn="0" w:firstRowLastColumn="0" w:lastRowFirstColumn="0" w:lastRowLastColumn="0"/>
            </w:pPr>
            <w:r>
              <w:t>Documento Final consolidado.</w:t>
            </w:r>
          </w:p>
        </w:tc>
        <w:tc>
          <w:tcPr>
            <w:tcW w:w="1879" w:type="dxa"/>
          </w:tcPr>
          <w:p w:rsidR="00C23426" w:rsidRDefault="001615F2" w:rsidP="00E83511">
            <w:pPr>
              <w:cnfStyle w:val="000000100000" w:firstRow="0" w:lastRow="0" w:firstColumn="0" w:lastColumn="0" w:oddVBand="0" w:evenVBand="0" w:oddHBand="1" w:evenHBand="0" w:firstRowFirstColumn="0" w:firstRowLastColumn="0" w:lastRowFirstColumn="0" w:lastRowLastColumn="0"/>
            </w:pPr>
            <w:r>
              <w:t>Alan Kevin Felipez Gutierrez</w:t>
            </w:r>
          </w:p>
        </w:tc>
        <w:tc>
          <w:tcPr>
            <w:tcW w:w="1879" w:type="dxa"/>
          </w:tcPr>
          <w:p w:rsidR="00C23426" w:rsidRDefault="00B76EEA" w:rsidP="00E83511">
            <w:pPr>
              <w:cnfStyle w:val="000000100000" w:firstRow="0" w:lastRow="0" w:firstColumn="0" w:lastColumn="0" w:oddVBand="0" w:evenVBand="0" w:oddHBand="1" w:evenHBand="0" w:firstRowFirstColumn="0" w:firstRowLastColumn="0" w:lastRowFirstColumn="0" w:lastRowLastColumn="0"/>
            </w:pPr>
            <w:proofErr w:type="spellStart"/>
            <w:r>
              <w:t>Grover</w:t>
            </w:r>
            <w:proofErr w:type="spellEnd"/>
            <w:r>
              <w:t xml:space="preserve"> </w:t>
            </w:r>
            <w:proofErr w:type="spellStart"/>
            <w:r>
              <w:t>Velasquez</w:t>
            </w:r>
            <w:proofErr w:type="spellEnd"/>
            <w:r>
              <w:t xml:space="preserve"> </w:t>
            </w:r>
            <w:proofErr w:type="spellStart"/>
            <w:r>
              <w:t>Colque</w:t>
            </w:r>
            <w:proofErr w:type="spellEnd"/>
          </w:p>
        </w:tc>
        <w:tc>
          <w:tcPr>
            <w:tcW w:w="1879" w:type="dxa"/>
          </w:tcPr>
          <w:p w:rsidR="00C23426" w:rsidRDefault="00B76EEA" w:rsidP="000316E2">
            <w:pPr>
              <w:jc w:val="center"/>
              <w:cnfStyle w:val="000000100000" w:firstRow="0" w:lastRow="0" w:firstColumn="0" w:lastColumn="0" w:oddVBand="0" w:evenVBand="0" w:oddHBand="1" w:evenHBand="0" w:firstRowFirstColumn="0" w:firstRowLastColumn="0" w:lastRowFirstColumn="0" w:lastRowLastColumn="0"/>
            </w:pPr>
            <w:r>
              <w:t>26</w:t>
            </w:r>
            <w:r w:rsidR="000316E2">
              <w:t>/11/2019</w:t>
            </w:r>
          </w:p>
        </w:tc>
      </w:tr>
      <w:tr w:rsidR="00C23426" w:rsidTr="000316E2">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E83511" w:rsidRPr="00E83511" w:rsidRDefault="00E83511" w:rsidP="00E83511"/>
    <w:p w:rsidR="00357F83" w:rsidRDefault="00357F83" w:rsidP="000C622D">
      <w:pPr>
        <w:pStyle w:val="Ttulo1"/>
        <w:numPr>
          <w:ilvl w:val="0"/>
          <w:numId w:val="8"/>
        </w:numPr>
      </w:pPr>
      <w:bookmarkStart w:id="1" w:name="_Toc25740772"/>
      <w:r>
        <w:t>A</w:t>
      </w:r>
      <w:r w:rsidR="00CE77DD">
        <w:t>ntecedentes</w:t>
      </w:r>
      <w:bookmarkEnd w:id="1"/>
    </w:p>
    <w:p w:rsidR="004D3E0B" w:rsidRDefault="004D3E0B" w:rsidP="00CE77DD"/>
    <w:p w:rsidR="005B22C0" w:rsidRDefault="00E6581A" w:rsidP="00CE77DD">
      <w:r>
        <w:t>La gestión de almacenes es el proceso logístico que se encarga de la recepción y almacenamiento de productos o materiales dentro de un almacén hasta el momento de su salida</w:t>
      </w:r>
      <w:r w:rsidR="00DD4845">
        <w:t>, haciendo de este un proceso fluido</w:t>
      </w:r>
      <w:r w:rsidR="009961A4">
        <w:t xml:space="preserve"> y con procesos intermedios</w:t>
      </w:r>
      <w:r w:rsidR="00FF6488">
        <w:t xml:space="preserve">. Por ello el </w:t>
      </w:r>
      <w:r w:rsidR="00A73761">
        <w:t>correcto orden y administración de Inventarios es uno de los principales factores que inciden en el desempeño de las empresas, por lo cual es de vital importancia contar con un control de almacenes, que permita controlar las actividades realizadas dentro de un almacén</w:t>
      </w:r>
      <w:r w:rsidR="00FF6488">
        <w:t xml:space="preserve"> (</w:t>
      </w:r>
      <w:r w:rsidR="00A73761">
        <w:t xml:space="preserve">entradas o salidas de materiales, generación de </w:t>
      </w:r>
      <w:proofErr w:type="spellStart"/>
      <w:r w:rsidR="00A73761">
        <w:t>kardex</w:t>
      </w:r>
      <w:proofErr w:type="spellEnd"/>
      <w:r w:rsidR="00FF6488">
        <w:t>, reportes de existencias, etc.)</w:t>
      </w:r>
      <w:r w:rsidR="00A73761">
        <w:t xml:space="preserve">. </w:t>
      </w:r>
    </w:p>
    <w:p w:rsidR="00357F83" w:rsidRPr="00F30048" w:rsidRDefault="00CE77DD" w:rsidP="00357F83">
      <w:pPr>
        <w:pStyle w:val="Ttulo1"/>
        <w:numPr>
          <w:ilvl w:val="0"/>
          <w:numId w:val="1"/>
        </w:numPr>
      </w:pPr>
      <w:bookmarkStart w:id="2" w:name="_Toc25740773"/>
      <w:r>
        <w:t>Objetivo</w:t>
      </w:r>
      <w:bookmarkEnd w:id="2"/>
    </w:p>
    <w:p w:rsidR="00357F83" w:rsidRDefault="00CE77DD" w:rsidP="00357F83">
      <w:pPr>
        <w:pStyle w:val="Ttulo2"/>
        <w:numPr>
          <w:ilvl w:val="1"/>
          <w:numId w:val="1"/>
        </w:numPr>
      </w:pPr>
      <w:bookmarkStart w:id="3" w:name="_Llenado_de_un"/>
      <w:bookmarkStart w:id="4" w:name="_Toc25740774"/>
      <w:bookmarkEnd w:id="3"/>
      <w:r>
        <w:t>Objetivo</w:t>
      </w:r>
      <w:bookmarkEnd w:id="4"/>
    </w:p>
    <w:p w:rsidR="004D3E0B" w:rsidRDefault="004D3E0B" w:rsidP="00C114D4"/>
    <w:p w:rsidR="00AF7D8E" w:rsidRPr="00AF7D8E" w:rsidRDefault="006767D2" w:rsidP="00C114D4">
      <w:r>
        <w:t xml:space="preserve">Proporcionar la información necesaria para controlar eficientemente el movimiento de materiales dentro de un almacén, desde su entrada hasta su salida, pasando por todos los procesos intermedios para este </w:t>
      </w:r>
      <w:r w:rsidR="009961A4">
        <w:t>fin</w:t>
      </w:r>
      <w:r>
        <w:t>.</w:t>
      </w:r>
    </w:p>
    <w:p w:rsidR="00CE77DD" w:rsidRDefault="00CE77DD" w:rsidP="00AF7D8E">
      <w:pPr>
        <w:pStyle w:val="Ttulo1"/>
        <w:numPr>
          <w:ilvl w:val="0"/>
          <w:numId w:val="1"/>
        </w:numPr>
      </w:pPr>
      <w:bookmarkStart w:id="5" w:name="_Toc25740775"/>
      <w:r>
        <w:t>Alcance.</w:t>
      </w:r>
      <w:bookmarkEnd w:id="5"/>
    </w:p>
    <w:p w:rsidR="004D3E0B" w:rsidRDefault="004D3E0B" w:rsidP="00CE77DD"/>
    <w:p w:rsidR="004D3E0B" w:rsidRDefault="003E3725" w:rsidP="00CE77DD">
      <w:r>
        <w:t>El sub sistema d</w:t>
      </w:r>
      <w:r w:rsidR="004D3E0B">
        <w:t>e almacenes se limita a la recepción, almacenamiento y movimientos dentro de un almacén determinado. Hasta el punto de consumo de cualquier material, así como el tratamiento de información de los datos generados.</w:t>
      </w:r>
    </w:p>
    <w:p w:rsidR="004D3E0B" w:rsidRDefault="004D3E0B" w:rsidP="00CE77DD"/>
    <w:p w:rsidR="004D3E0B" w:rsidRDefault="004D3E0B" w:rsidP="00CE77DD"/>
    <w:p w:rsidR="004D3E0B" w:rsidRDefault="004D3E0B" w:rsidP="00CE77DD"/>
    <w:p w:rsidR="004D3E0B" w:rsidRPr="00CE77DD" w:rsidRDefault="004D3E0B" w:rsidP="00CE77DD"/>
    <w:p w:rsidR="00CE77DD" w:rsidRDefault="00CE77DD" w:rsidP="00AF7D8E">
      <w:pPr>
        <w:pStyle w:val="Ttulo1"/>
        <w:numPr>
          <w:ilvl w:val="0"/>
          <w:numId w:val="1"/>
        </w:numPr>
      </w:pPr>
      <w:bookmarkStart w:id="6" w:name="_Toc25740776"/>
      <w:r>
        <w:lastRenderedPageBreak/>
        <w:t>Arquitectura</w:t>
      </w:r>
      <w:bookmarkEnd w:id="6"/>
    </w:p>
    <w:p w:rsidR="00043BBB" w:rsidRDefault="00043BBB" w:rsidP="00043BBB">
      <w:pPr>
        <w:rPr>
          <w:noProof/>
        </w:rPr>
      </w:pPr>
      <w:r>
        <w:rPr>
          <w:noProof/>
        </w:rPr>
        <w:t>El sistema de alamcenes cuenta con la siguiente arquitectura:</w:t>
      </w:r>
    </w:p>
    <w:p w:rsidR="002E66CA" w:rsidRDefault="00EE6E53" w:rsidP="00043BBB">
      <w:r>
        <w:rPr>
          <w:noProof/>
        </w:rPr>
        <w:drawing>
          <wp:inline distT="0" distB="0" distL="0" distR="0">
            <wp:extent cx="5972175" cy="7381875"/>
            <wp:effectExtent l="0" t="0" r="9525" b="9525"/>
            <wp:docPr id="1" name="Imagen 1" descr="C:\Users\Alan\Desktop\requisitos boa\documentacion sistemas ERP BOA\Sistema de Almacenes\Arquitectura Almace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Desktop\requisitos boa\documentacion sistemas ERP BOA\Sistema de Almacenes\Arquitectura Almacen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7381875"/>
                    </a:xfrm>
                    <a:prstGeom prst="rect">
                      <a:avLst/>
                    </a:prstGeom>
                    <a:noFill/>
                    <a:ln>
                      <a:noFill/>
                    </a:ln>
                  </pic:spPr>
                </pic:pic>
              </a:graphicData>
            </a:graphic>
          </wp:inline>
        </w:drawing>
      </w:r>
    </w:p>
    <w:p w:rsidR="004D3E0B" w:rsidRPr="00CE77DD" w:rsidRDefault="004D3E0B" w:rsidP="00043BBB"/>
    <w:p w:rsidR="002E66CA" w:rsidRDefault="002D4436" w:rsidP="00AF7D8E">
      <w:pPr>
        <w:pStyle w:val="Ttulo1"/>
        <w:numPr>
          <w:ilvl w:val="0"/>
          <w:numId w:val="1"/>
        </w:numPr>
      </w:pPr>
      <w:bookmarkStart w:id="7" w:name="_Toc25740777"/>
      <w:r>
        <w:lastRenderedPageBreak/>
        <w:t>Servicios Web</w:t>
      </w:r>
      <w:bookmarkEnd w:id="7"/>
    </w:p>
    <w:p w:rsidR="00CF6D31" w:rsidRDefault="00CF6D31" w:rsidP="002D4436">
      <w:r>
        <w:t>El sub-sistema de Almacenes tiene los siguientes servicios:</w:t>
      </w:r>
    </w:p>
    <w:p w:rsidR="00CF6D31" w:rsidRDefault="00CF6D31" w:rsidP="00CF6D31">
      <w:pPr>
        <w:pStyle w:val="Prrafodelista"/>
        <w:numPr>
          <w:ilvl w:val="0"/>
          <w:numId w:val="12"/>
        </w:numPr>
      </w:pPr>
      <w:proofErr w:type="spellStart"/>
      <w:r w:rsidRPr="00AD42AF">
        <w:rPr>
          <w:b/>
        </w:rPr>
        <w:t>listarsaldosXItems</w:t>
      </w:r>
      <w:proofErr w:type="spellEnd"/>
      <w:r w:rsidRPr="00AD42AF">
        <w:rPr>
          <w:b/>
        </w:rPr>
        <w:t>:</w:t>
      </w:r>
      <w:r>
        <w:t xml:space="preserve"> Este servicio sirve para consultar la existencia de un ítem o </w:t>
      </w:r>
      <w:proofErr w:type="spellStart"/>
      <w:r>
        <w:t>items</w:t>
      </w:r>
      <w:proofErr w:type="spellEnd"/>
      <w:r>
        <w:t xml:space="preserve"> en un determinado almacén.</w:t>
      </w:r>
    </w:p>
    <w:p w:rsidR="00905377" w:rsidRDefault="00CF6D31" w:rsidP="00CF6D31">
      <w:pPr>
        <w:pStyle w:val="Prrafodelista"/>
        <w:numPr>
          <w:ilvl w:val="1"/>
          <w:numId w:val="12"/>
        </w:numPr>
      </w:pPr>
      <w:r w:rsidRPr="00B00131">
        <w:rPr>
          <w:b/>
        </w:rPr>
        <w:t>Entradas:</w:t>
      </w:r>
      <w:r>
        <w:t xml:space="preserve"> </w:t>
      </w:r>
      <w:proofErr w:type="spellStart"/>
      <w:r w:rsidRPr="00905377">
        <w:rPr>
          <w:b/>
        </w:rPr>
        <w:t>id_almacen</w:t>
      </w:r>
      <w:proofErr w:type="spellEnd"/>
      <w:r w:rsidR="00905377">
        <w:t xml:space="preserve">: </w:t>
      </w:r>
      <w:r>
        <w:t>es el identificador de un determinado almacén en la base de datos</w:t>
      </w:r>
      <w:r w:rsidR="00905377">
        <w:t xml:space="preserve">, </w:t>
      </w:r>
    </w:p>
    <w:p w:rsidR="00CF6D31" w:rsidRDefault="00905377" w:rsidP="00905377">
      <w:pPr>
        <w:pStyle w:val="Prrafodelista"/>
        <w:ind w:left="2148"/>
      </w:pPr>
      <w:r>
        <w:t xml:space="preserve">  </w:t>
      </w:r>
      <w:proofErr w:type="spellStart"/>
      <w:proofErr w:type="gramStart"/>
      <w:r w:rsidRPr="00905377">
        <w:rPr>
          <w:b/>
        </w:rPr>
        <w:t>co</w:t>
      </w:r>
      <w:r>
        <w:rPr>
          <w:b/>
        </w:rPr>
        <w:t>digos</w:t>
      </w:r>
      <w:proofErr w:type="spellEnd"/>
      <w:proofErr w:type="gramEnd"/>
      <w:r>
        <w:rPr>
          <w:b/>
        </w:rPr>
        <w:t xml:space="preserve">: </w:t>
      </w:r>
      <w:r>
        <w:t>es el código o códigos de los ítems a consultar.</w:t>
      </w:r>
    </w:p>
    <w:p w:rsidR="00905377" w:rsidRDefault="00905377" w:rsidP="00905377">
      <w:pPr>
        <w:pStyle w:val="Prrafodelista"/>
        <w:numPr>
          <w:ilvl w:val="1"/>
          <w:numId w:val="12"/>
        </w:numPr>
      </w:pPr>
      <w:r w:rsidRPr="00B00131">
        <w:rPr>
          <w:b/>
        </w:rPr>
        <w:t>Salidas:</w:t>
      </w:r>
      <w:r>
        <w:t xml:space="preserve"> </w:t>
      </w:r>
      <w:proofErr w:type="spellStart"/>
      <w:r>
        <w:rPr>
          <w:b/>
        </w:rPr>
        <w:t>id_item</w:t>
      </w:r>
      <w:proofErr w:type="spellEnd"/>
      <w:r w:rsidR="00CC390E">
        <w:rPr>
          <w:b/>
        </w:rPr>
        <w:t>:</w:t>
      </w:r>
      <w:r w:rsidR="00CC390E">
        <w:t xml:space="preserve"> es el identificado del ítem en la base de datos.</w:t>
      </w:r>
    </w:p>
    <w:p w:rsidR="00CC390E" w:rsidRDefault="00CC390E" w:rsidP="00CC390E">
      <w:pPr>
        <w:pStyle w:val="Prrafodelista"/>
        <w:ind w:left="2124"/>
      </w:pPr>
      <w:proofErr w:type="spellStart"/>
      <w:proofErr w:type="gramStart"/>
      <w:r>
        <w:rPr>
          <w:b/>
        </w:rPr>
        <w:t>codigo</w:t>
      </w:r>
      <w:proofErr w:type="spellEnd"/>
      <w:proofErr w:type="gramEnd"/>
      <w:r>
        <w:rPr>
          <w:b/>
        </w:rPr>
        <w:t>:</w:t>
      </w:r>
      <w:r>
        <w:t xml:space="preserve"> es el código del ítem consultado.</w:t>
      </w:r>
    </w:p>
    <w:p w:rsidR="00CC390E" w:rsidRDefault="00CC390E" w:rsidP="00CC390E">
      <w:pPr>
        <w:pStyle w:val="Prrafodelista"/>
        <w:ind w:left="2124"/>
      </w:pPr>
      <w:proofErr w:type="gramStart"/>
      <w:r>
        <w:rPr>
          <w:b/>
        </w:rPr>
        <w:t>nombre</w:t>
      </w:r>
      <w:proofErr w:type="gramEnd"/>
      <w:r>
        <w:rPr>
          <w:b/>
        </w:rPr>
        <w:t>:</w:t>
      </w:r>
      <w:r>
        <w:t xml:space="preserve"> es el nombre del ítem consultado.</w:t>
      </w:r>
    </w:p>
    <w:p w:rsidR="00B00131" w:rsidRDefault="00CC390E" w:rsidP="00B00131">
      <w:pPr>
        <w:pStyle w:val="Prrafodelista"/>
        <w:ind w:left="2124"/>
      </w:pPr>
      <w:proofErr w:type="gramStart"/>
      <w:r>
        <w:rPr>
          <w:b/>
        </w:rPr>
        <w:t>saldo</w:t>
      </w:r>
      <w:proofErr w:type="gramEnd"/>
      <w:r>
        <w:rPr>
          <w:b/>
        </w:rPr>
        <w:t>:</w:t>
      </w:r>
      <w:r>
        <w:t xml:space="preserve"> es el saldo del ítem en el </w:t>
      </w:r>
      <w:r w:rsidR="00B00131">
        <w:t>almacén</w:t>
      </w:r>
      <w:r>
        <w:t xml:space="preserve"> consultado en las entradas.</w:t>
      </w:r>
    </w:p>
    <w:p w:rsidR="00B00131" w:rsidRPr="00B00131" w:rsidRDefault="00AD42AF" w:rsidP="00AD42AF">
      <w:pPr>
        <w:pStyle w:val="Prrafodelista"/>
        <w:numPr>
          <w:ilvl w:val="0"/>
          <w:numId w:val="12"/>
        </w:numPr>
        <w:rPr>
          <w:b/>
        </w:rPr>
      </w:pPr>
      <w:proofErr w:type="spellStart"/>
      <w:r w:rsidRPr="00AD42AF">
        <w:rPr>
          <w:b/>
        </w:rPr>
        <w:t>listarClasificacionRopaTrabajoTalla</w:t>
      </w:r>
      <w:proofErr w:type="spellEnd"/>
      <w:r w:rsidRPr="00AD42AF">
        <w:rPr>
          <w:b/>
        </w:rPr>
        <w:t>:</w:t>
      </w:r>
      <w:r>
        <w:t xml:space="preserve"> </w:t>
      </w:r>
      <w:r w:rsidR="00B00131">
        <w:t>Este servicio muestra los detalles de nombre y código de un código de categoría superior englobada en una clasificación de las mismas.</w:t>
      </w:r>
    </w:p>
    <w:p w:rsidR="00AD42AF" w:rsidRPr="00B00131" w:rsidRDefault="00B00131" w:rsidP="00B00131">
      <w:pPr>
        <w:pStyle w:val="Prrafodelista"/>
        <w:numPr>
          <w:ilvl w:val="1"/>
          <w:numId w:val="12"/>
        </w:numPr>
        <w:rPr>
          <w:b/>
        </w:rPr>
      </w:pPr>
      <w:r>
        <w:rPr>
          <w:b/>
        </w:rPr>
        <w:t>Entradas</w:t>
      </w:r>
      <w:r>
        <w:t xml:space="preserve">: </w:t>
      </w:r>
      <w:r>
        <w:rPr>
          <w:b/>
        </w:rPr>
        <w:t>filtro:</w:t>
      </w:r>
      <w:r>
        <w:t xml:space="preserve"> es el código que pueda englobar varias clasificaciones de materiales.</w:t>
      </w:r>
    </w:p>
    <w:p w:rsidR="002E739A" w:rsidRPr="002E739A" w:rsidRDefault="00B00131" w:rsidP="00B00131">
      <w:pPr>
        <w:pStyle w:val="Prrafodelista"/>
        <w:numPr>
          <w:ilvl w:val="1"/>
          <w:numId w:val="12"/>
        </w:numPr>
        <w:rPr>
          <w:b/>
        </w:rPr>
      </w:pPr>
      <w:r>
        <w:rPr>
          <w:b/>
        </w:rPr>
        <w:t xml:space="preserve">Salidas: </w:t>
      </w:r>
      <w:r w:rsidR="002E739A">
        <w:t>Es un arreglo con los siguientes datos.</w:t>
      </w:r>
    </w:p>
    <w:p w:rsidR="00B00131" w:rsidRPr="00B00131" w:rsidRDefault="00B00131" w:rsidP="002E739A">
      <w:pPr>
        <w:pStyle w:val="Prrafodelista"/>
        <w:ind w:left="1428" w:firstLine="696"/>
        <w:rPr>
          <w:b/>
        </w:rPr>
      </w:pPr>
      <w:proofErr w:type="spellStart"/>
      <w:r>
        <w:rPr>
          <w:b/>
        </w:rPr>
        <w:t>id_clasificacion</w:t>
      </w:r>
      <w:proofErr w:type="spellEnd"/>
      <w:r>
        <w:rPr>
          <w:b/>
        </w:rPr>
        <w:t>:</w:t>
      </w:r>
      <w:r>
        <w:t xml:space="preserve"> es el identificador de a que categoría corresponde un ítem.  </w:t>
      </w:r>
    </w:p>
    <w:p w:rsidR="00B00131" w:rsidRDefault="00B00131" w:rsidP="00B00131">
      <w:pPr>
        <w:pStyle w:val="Prrafodelista"/>
        <w:ind w:left="1440"/>
      </w:pPr>
      <w:r>
        <w:rPr>
          <w:b/>
        </w:rPr>
        <w:t xml:space="preserve">               </w:t>
      </w:r>
      <w:proofErr w:type="spellStart"/>
      <w:proofErr w:type="gramStart"/>
      <w:r>
        <w:rPr>
          <w:b/>
        </w:rPr>
        <w:t>codigo</w:t>
      </w:r>
      <w:proofErr w:type="spellEnd"/>
      <w:proofErr w:type="gramEnd"/>
      <w:r>
        <w:rPr>
          <w:b/>
        </w:rPr>
        <w:t>:</w:t>
      </w:r>
      <w:r>
        <w:t xml:space="preserve"> es el código del ítem que pertenece a esa categoría.</w:t>
      </w:r>
    </w:p>
    <w:p w:rsidR="007D45A4" w:rsidRDefault="00B00131" w:rsidP="00B00131">
      <w:pPr>
        <w:pStyle w:val="Prrafodelista"/>
        <w:ind w:left="1440"/>
      </w:pPr>
      <w:r>
        <w:rPr>
          <w:b/>
        </w:rPr>
        <w:tab/>
      </w:r>
      <w:proofErr w:type="gramStart"/>
      <w:r>
        <w:rPr>
          <w:b/>
        </w:rPr>
        <w:t>nombre</w:t>
      </w:r>
      <w:proofErr w:type="gramEnd"/>
      <w:r>
        <w:rPr>
          <w:b/>
        </w:rPr>
        <w:t xml:space="preserve">: </w:t>
      </w:r>
      <w:r>
        <w:t xml:space="preserve">es el nombre del ítem con ese código.  </w:t>
      </w:r>
    </w:p>
    <w:p w:rsidR="00B00131" w:rsidRPr="00B53ECA" w:rsidRDefault="00B53ECA" w:rsidP="007D45A4">
      <w:pPr>
        <w:pStyle w:val="Prrafodelista"/>
        <w:numPr>
          <w:ilvl w:val="0"/>
          <w:numId w:val="12"/>
        </w:numPr>
        <w:rPr>
          <w:b/>
        </w:rPr>
      </w:pPr>
      <w:proofErr w:type="spellStart"/>
      <w:r>
        <w:rPr>
          <w:b/>
        </w:rPr>
        <w:t>insertarMovimientoREST</w:t>
      </w:r>
      <w:proofErr w:type="spellEnd"/>
      <w:r>
        <w:rPr>
          <w:b/>
        </w:rPr>
        <w:t>:</w:t>
      </w:r>
      <w:r>
        <w:t xml:space="preserve"> Este servicio realiza la inserción de un movimiento de almacén, con su detalle respectivo.</w:t>
      </w:r>
    </w:p>
    <w:p w:rsidR="00B53ECA" w:rsidRPr="00D952C3" w:rsidRDefault="00B53ECA" w:rsidP="00B53ECA">
      <w:pPr>
        <w:pStyle w:val="Prrafodelista"/>
        <w:numPr>
          <w:ilvl w:val="1"/>
          <w:numId w:val="12"/>
        </w:numPr>
        <w:rPr>
          <w:b/>
        </w:rPr>
      </w:pPr>
      <w:r>
        <w:rPr>
          <w:b/>
        </w:rPr>
        <w:t>Entradas:</w:t>
      </w:r>
      <w:r>
        <w:t xml:space="preserve"> </w:t>
      </w:r>
      <w:proofErr w:type="spellStart"/>
      <w:r>
        <w:rPr>
          <w:b/>
        </w:rPr>
        <w:t>id_movimiento_tipo</w:t>
      </w:r>
      <w:proofErr w:type="spellEnd"/>
      <w:r w:rsidR="00D952C3">
        <w:t>: es el identificador del tipo de movimiento a ejecutar.</w:t>
      </w:r>
    </w:p>
    <w:p w:rsidR="00D952C3" w:rsidRDefault="00D952C3" w:rsidP="00D952C3">
      <w:pPr>
        <w:pStyle w:val="Prrafodelista"/>
        <w:ind w:left="2124"/>
      </w:pPr>
      <w:r>
        <w:rPr>
          <w:b/>
        </w:rPr>
        <w:t xml:space="preserve">  </w:t>
      </w:r>
      <w:proofErr w:type="spellStart"/>
      <w:r>
        <w:rPr>
          <w:b/>
        </w:rPr>
        <w:t>id_almacen</w:t>
      </w:r>
      <w:proofErr w:type="spellEnd"/>
      <w:proofErr w:type="gramStart"/>
      <w:r>
        <w:rPr>
          <w:b/>
        </w:rPr>
        <w:t xml:space="preserve">: </w:t>
      </w:r>
      <w:r>
        <w:t xml:space="preserve"> es</w:t>
      </w:r>
      <w:proofErr w:type="gramEnd"/>
      <w:r>
        <w:t xml:space="preserve"> el identificador del </w:t>
      </w:r>
      <w:proofErr w:type="spellStart"/>
      <w:r>
        <w:t>almacen</w:t>
      </w:r>
      <w:proofErr w:type="spellEnd"/>
      <w:r>
        <w:t xml:space="preserve"> en el que se realizara el movimiento.</w:t>
      </w:r>
    </w:p>
    <w:p w:rsidR="00D952C3" w:rsidRDefault="00D952C3" w:rsidP="00D952C3">
      <w:pPr>
        <w:pStyle w:val="Prrafodelista"/>
        <w:ind w:left="2124"/>
      </w:pPr>
      <w:r>
        <w:rPr>
          <w:b/>
        </w:rPr>
        <w:t xml:space="preserve">  </w:t>
      </w:r>
      <w:proofErr w:type="spellStart"/>
      <w:r>
        <w:rPr>
          <w:b/>
        </w:rPr>
        <w:t>id_funcionario</w:t>
      </w:r>
      <w:proofErr w:type="spellEnd"/>
      <w:r>
        <w:rPr>
          <w:b/>
        </w:rPr>
        <w:t>:</w:t>
      </w:r>
      <w:r>
        <w:t xml:space="preserve"> es el identificador el funcionario que solicita el movimiento.</w:t>
      </w:r>
    </w:p>
    <w:p w:rsidR="00D952C3" w:rsidRDefault="00D952C3" w:rsidP="00D952C3">
      <w:pPr>
        <w:pStyle w:val="Prrafodelista"/>
        <w:ind w:left="2124"/>
      </w:pPr>
      <w:r>
        <w:rPr>
          <w:b/>
        </w:rPr>
        <w:t xml:space="preserve">  </w:t>
      </w:r>
      <w:proofErr w:type="spellStart"/>
      <w:r>
        <w:rPr>
          <w:b/>
        </w:rPr>
        <w:t>fecha_mov</w:t>
      </w:r>
      <w:proofErr w:type="spellEnd"/>
      <w:r>
        <w:rPr>
          <w:b/>
        </w:rPr>
        <w:t>:</w:t>
      </w:r>
      <w:r>
        <w:t xml:space="preserve"> es la fecha de la inserción del movimiento.</w:t>
      </w:r>
    </w:p>
    <w:p w:rsidR="00D952C3" w:rsidRDefault="00D952C3" w:rsidP="00D952C3">
      <w:pPr>
        <w:pStyle w:val="Prrafodelista"/>
        <w:ind w:left="2124"/>
      </w:pPr>
      <w:r>
        <w:rPr>
          <w:b/>
        </w:rPr>
        <w:t xml:space="preserve">  </w:t>
      </w:r>
      <w:proofErr w:type="spellStart"/>
      <w:proofErr w:type="gramStart"/>
      <w:r>
        <w:rPr>
          <w:b/>
        </w:rPr>
        <w:t>descripcion</w:t>
      </w:r>
      <w:proofErr w:type="spellEnd"/>
      <w:proofErr w:type="gramEnd"/>
      <w:r>
        <w:rPr>
          <w:b/>
        </w:rPr>
        <w:t xml:space="preserve">: </w:t>
      </w:r>
      <w:r w:rsidR="00E369CD">
        <w:t>es una pequeña descripción del movimiento generado.</w:t>
      </w:r>
    </w:p>
    <w:p w:rsidR="00EC23F2" w:rsidRDefault="00E369CD" w:rsidP="00EC23F2">
      <w:pPr>
        <w:pStyle w:val="Prrafodelista"/>
        <w:ind w:left="2124"/>
      </w:pPr>
      <w:r>
        <w:rPr>
          <w:b/>
        </w:rPr>
        <w:t xml:space="preserve">  </w:t>
      </w:r>
      <w:proofErr w:type="gramStart"/>
      <w:r>
        <w:rPr>
          <w:b/>
        </w:rPr>
        <w:t>detalle</w:t>
      </w:r>
      <w:proofErr w:type="gramEnd"/>
      <w:r>
        <w:rPr>
          <w:b/>
        </w:rPr>
        <w:t>:</w:t>
      </w:r>
      <w:r w:rsidR="00EC23F2">
        <w:rPr>
          <w:b/>
        </w:rPr>
        <w:t xml:space="preserve"> </w:t>
      </w:r>
      <w:r w:rsidR="00EC23F2">
        <w:t xml:space="preserve">es un arreglo </w:t>
      </w:r>
      <w:proofErr w:type="spellStart"/>
      <w:r w:rsidR="00EC23F2">
        <w:t>json</w:t>
      </w:r>
      <w:proofErr w:type="spellEnd"/>
      <w:r w:rsidR="00EC23F2">
        <w:t>, que contiene los datos de los códigos y cantidad de los ítems,  con los que se ejecutara el movi</w:t>
      </w:r>
      <w:r w:rsidR="00D20184">
        <w:t>mi</w:t>
      </w:r>
      <w:r w:rsidR="00EC23F2">
        <w:t>ento.</w:t>
      </w:r>
    </w:p>
    <w:p w:rsidR="00EC23F2" w:rsidRDefault="00EC23F2" w:rsidP="00EC23F2">
      <w:pPr>
        <w:pStyle w:val="Prrafodelista"/>
        <w:ind w:left="2124"/>
      </w:pPr>
      <w:r>
        <w:rPr>
          <w:b/>
        </w:rPr>
        <w:t xml:space="preserve">  </w:t>
      </w:r>
      <w:proofErr w:type="spellStart"/>
      <w:r>
        <w:rPr>
          <w:b/>
        </w:rPr>
        <w:t>id_funcionario_aprobador</w:t>
      </w:r>
      <w:proofErr w:type="spellEnd"/>
      <w:r>
        <w:rPr>
          <w:b/>
        </w:rPr>
        <w:t>:</w:t>
      </w:r>
      <w:r>
        <w:t xml:space="preserve"> el identificador del funcionario que aprueba el movimiento.</w:t>
      </w:r>
    </w:p>
    <w:p w:rsidR="00E369CD" w:rsidRDefault="00EC23F2" w:rsidP="00EC23F2">
      <w:pPr>
        <w:pStyle w:val="Prrafodelista"/>
        <w:ind w:left="2124"/>
      </w:pPr>
      <w:r>
        <w:rPr>
          <w:b/>
        </w:rPr>
        <w:t xml:space="preserve">  </w:t>
      </w:r>
      <w:proofErr w:type="spellStart"/>
      <w:r>
        <w:rPr>
          <w:b/>
        </w:rPr>
        <w:t>codigo_tran</w:t>
      </w:r>
      <w:proofErr w:type="spellEnd"/>
      <w:proofErr w:type="gramStart"/>
      <w:r>
        <w:rPr>
          <w:b/>
        </w:rPr>
        <w:t>:</w:t>
      </w:r>
      <w:r>
        <w:t xml:space="preserve">  </w:t>
      </w:r>
      <w:r w:rsidR="002275AF">
        <w:t>es</w:t>
      </w:r>
      <w:proofErr w:type="gramEnd"/>
      <w:r w:rsidR="002275AF">
        <w:t xml:space="preserve"> un código de transacción que se le da al movimiento.</w:t>
      </w:r>
    </w:p>
    <w:p w:rsidR="0056576A" w:rsidRDefault="0056576A" w:rsidP="0056576A">
      <w:pPr>
        <w:pStyle w:val="Prrafodelista"/>
        <w:numPr>
          <w:ilvl w:val="1"/>
          <w:numId w:val="12"/>
        </w:numPr>
      </w:pPr>
      <w:r>
        <w:rPr>
          <w:b/>
        </w:rPr>
        <w:t>Salidas:</w:t>
      </w:r>
      <w:r>
        <w:t xml:space="preserve"> </w:t>
      </w:r>
      <w:proofErr w:type="spellStart"/>
      <w:r>
        <w:rPr>
          <w:b/>
        </w:rPr>
        <w:t>id_movimiento</w:t>
      </w:r>
      <w:proofErr w:type="spellEnd"/>
      <w:r>
        <w:rPr>
          <w:b/>
        </w:rPr>
        <w:t>:</w:t>
      </w:r>
      <w:r>
        <w:t xml:space="preserve"> es el identificador del movimiento generado.</w:t>
      </w:r>
    </w:p>
    <w:p w:rsidR="00D20184" w:rsidRDefault="00D20184" w:rsidP="00D20184">
      <w:pPr>
        <w:pStyle w:val="Prrafodelista"/>
        <w:numPr>
          <w:ilvl w:val="0"/>
          <w:numId w:val="12"/>
        </w:numPr>
      </w:pPr>
      <w:proofErr w:type="spellStart"/>
      <w:r>
        <w:rPr>
          <w:b/>
        </w:rPr>
        <w:t>insertarmovimientosREST</w:t>
      </w:r>
      <w:proofErr w:type="spellEnd"/>
      <w:r>
        <w:rPr>
          <w:b/>
        </w:rPr>
        <w:t>:</w:t>
      </w:r>
      <w:r>
        <w:t xml:space="preserve"> Este servicio realiza la inserción de varios movimientos de almacén, cada uno con su detalle respectivo.</w:t>
      </w:r>
    </w:p>
    <w:p w:rsidR="00D20184" w:rsidRDefault="00D20184" w:rsidP="00D20184">
      <w:pPr>
        <w:pStyle w:val="Prrafodelista"/>
        <w:numPr>
          <w:ilvl w:val="1"/>
          <w:numId w:val="12"/>
        </w:numPr>
      </w:pPr>
      <w:r>
        <w:rPr>
          <w:b/>
        </w:rPr>
        <w:t xml:space="preserve">Entradas: </w:t>
      </w:r>
      <w:r>
        <w:t xml:space="preserve">La entrada es un arreglo de objetos </w:t>
      </w:r>
      <w:proofErr w:type="spellStart"/>
      <w:r>
        <w:t>json</w:t>
      </w:r>
      <w:proofErr w:type="spellEnd"/>
      <w:r>
        <w:t xml:space="preserve"> de movimientos con los siguientes datos:</w:t>
      </w:r>
    </w:p>
    <w:p w:rsidR="00D20184" w:rsidRDefault="009F7FFC" w:rsidP="00D20184">
      <w:pPr>
        <w:pStyle w:val="Prrafodelista"/>
        <w:numPr>
          <w:ilvl w:val="2"/>
          <w:numId w:val="12"/>
        </w:numPr>
      </w:pPr>
      <w:proofErr w:type="spellStart"/>
      <w:r>
        <w:rPr>
          <w:b/>
        </w:rPr>
        <w:t>id_almacen</w:t>
      </w:r>
      <w:proofErr w:type="spellEnd"/>
      <w:r>
        <w:t>: es el identificador del almacén en donde se realiza el movimiento.</w:t>
      </w:r>
    </w:p>
    <w:p w:rsidR="009F7FFC" w:rsidRDefault="009F7FFC" w:rsidP="00D20184">
      <w:pPr>
        <w:pStyle w:val="Prrafodelista"/>
        <w:numPr>
          <w:ilvl w:val="2"/>
          <w:numId w:val="12"/>
        </w:numPr>
      </w:pPr>
      <w:proofErr w:type="spellStart"/>
      <w:r>
        <w:rPr>
          <w:b/>
        </w:rPr>
        <w:t>id_funcionario</w:t>
      </w:r>
      <w:proofErr w:type="spellEnd"/>
      <w:r>
        <w:t>: es el identificador del funcionario que solicita el movimiento.</w:t>
      </w:r>
    </w:p>
    <w:p w:rsidR="009F7FFC" w:rsidRDefault="009F7FFC" w:rsidP="00D20184">
      <w:pPr>
        <w:pStyle w:val="Prrafodelista"/>
        <w:numPr>
          <w:ilvl w:val="2"/>
          <w:numId w:val="12"/>
        </w:numPr>
      </w:pPr>
      <w:proofErr w:type="spellStart"/>
      <w:r>
        <w:rPr>
          <w:b/>
        </w:rPr>
        <w:t>fecha_mov</w:t>
      </w:r>
      <w:proofErr w:type="spellEnd"/>
      <w:r>
        <w:t>: es la fecha de inserción del movimiento.</w:t>
      </w:r>
    </w:p>
    <w:p w:rsidR="009F7FFC" w:rsidRDefault="009F7FFC" w:rsidP="00D20184">
      <w:pPr>
        <w:pStyle w:val="Prrafodelista"/>
        <w:numPr>
          <w:ilvl w:val="2"/>
          <w:numId w:val="12"/>
        </w:numPr>
      </w:pPr>
      <w:proofErr w:type="spellStart"/>
      <w:r>
        <w:rPr>
          <w:b/>
        </w:rPr>
        <w:t>descripcion</w:t>
      </w:r>
      <w:proofErr w:type="spellEnd"/>
      <w:r w:rsidRPr="009F7FFC">
        <w:t>:</w:t>
      </w:r>
      <w:r>
        <w:t xml:space="preserve"> es una pequeña descripción del movimiento generado.</w:t>
      </w:r>
    </w:p>
    <w:p w:rsidR="009F7FFC" w:rsidRDefault="009F7FFC" w:rsidP="00D20184">
      <w:pPr>
        <w:pStyle w:val="Prrafodelista"/>
        <w:numPr>
          <w:ilvl w:val="2"/>
          <w:numId w:val="12"/>
        </w:numPr>
      </w:pPr>
      <w:proofErr w:type="spellStart"/>
      <w:r>
        <w:rPr>
          <w:b/>
        </w:rPr>
        <w:t>id_funcionario_aprovador</w:t>
      </w:r>
      <w:proofErr w:type="spellEnd"/>
      <w:r>
        <w:t>: es el identificador del funcionario que aprueba el movimiento.</w:t>
      </w:r>
    </w:p>
    <w:p w:rsidR="009F7FFC" w:rsidRDefault="009F7FFC" w:rsidP="00D20184">
      <w:pPr>
        <w:pStyle w:val="Prrafodelista"/>
        <w:numPr>
          <w:ilvl w:val="2"/>
          <w:numId w:val="12"/>
        </w:numPr>
      </w:pPr>
      <w:proofErr w:type="spellStart"/>
      <w:r>
        <w:rPr>
          <w:b/>
        </w:rPr>
        <w:t>control_salida_id</w:t>
      </w:r>
      <w:proofErr w:type="spellEnd"/>
      <w:r>
        <w:t>: es un código de control de la salida respectiva del movimiento.</w:t>
      </w:r>
    </w:p>
    <w:p w:rsidR="009F7FFC" w:rsidRDefault="009F7FFC" w:rsidP="009F7FFC">
      <w:pPr>
        <w:pStyle w:val="Prrafodelista"/>
        <w:numPr>
          <w:ilvl w:val="2"/>
          <w:numId w:val="12"/>
        </w:numPr>
      </w:pPr>
      <w:r>
        <w:rPr>
          <w:b/>
        </w:rPr>
        <w:t>detalle</w:t>
      </w:r>
      <w:r w:rsidRPr="009F7FFC">
        <w:t>:</w:t>
      </w:r>
      <w:r>
        <w:t xml:space="preserve"> es un arreglo </w:t>
      </w:r>
      <w:proofErr w:type="spellStart"/>
      <w:r>
        <w:t>json</w:t>
      </w:r>
      <w:proofErr w:type="spellEnd"/>
      <w:r>
        <w:t>, que contiene los datos de los códigos y cantidad de los ítems, con los que se ejecutara el movimiento.</w:t>
      </w:r>
    </w:p>
    <w:p w:rsidR="009F7FFC" w:rsidRDefault="009F7FFC" w:rsidP="009F7FFC">
      <w:pPr>
        <w:pStyle w:val="Prrafodelista"/>
        <w:numPr>
          <w:ilvl w:val="1"/>
          <w:numId w:val="12"/>
        </w:numPr>
      </w:pPr>
      <w:r>
        <w:rPr>
          <w:b/>
        </w:rPr>
        <w:t>Salidas</w:t>
      </w:r>
      <w:r w:rsidRPr="009F7FFC">
        <w:t>:</w:t>
      </w:r>
      <w:r>
        <w:t xml:space="preserve"> la salida es un arreglo </w:t>
      </w:r>
      <w:proofErr w:type="spellStart"/>
      <w:r>
        <w:t>json</w:t>
      </w:r>
      <w:proofErr w:type="spellEnd"/>
      <w:r>
        <w:t xml:space="preserve"> que contiene:</w:t>
      </w:r>
    </w:p>
    <w:p w:rsidR="009F7FFC" w:rsidRDefault="009F7FFC" w:rsidP="009F7FFC">
      <w:pPr>
        <w:pStyle w:val="Prrafodelista"/>
        <w:numPr>
          <w:ilvl w:val="2"/>
          <w:numId w:val="12"/>
        </w:numPr>
      </w:pPr>
      <w:proofErr w:type="spellStart"/>
      <w:r>
        <w:rPr>
          <w:b/>
        </w:rPr>
        <w:t>control_salida_id</w:t>
      </w:r>
      <w:proofErr w:type="spellEnd"/>
      <w:r w:rsidRPr="009F7FFC">
        <w:t>:</w:t>
      </w:r>
      <w:r>
        <w:t xml:space="preserve"> es el código de control de salida respectiva del movimiento.</w:t>
      </w:r>
    </w:p>
    <w:p w:rsidR="009F7FFC" w:rsidRDefault="009F7FFC" w:rsidP="009F7FFC">
      <w:pPr>
        <w:pStyle w:val="Prrafodelista"/>
        <w:numPr>
          <w:ilvl w:val="2"/>
          <w:numId w:val="12"/>
        </w:numPr>
      </w:pPr>
      <w:proofErr w:type="spellStart"/>
      <w:r>
        <w:rPr>
          <w:b/>
        </w:rPr>
        <w:t>id_movimiento</w:t>
      </w:r>
      <w:proofErr w:type="spellEnd"/>
      <w:r w:rsidRPr="009F7FFC">
        <w:t>:</w:t>
      </w:r>
      <w:r>
        <w:t xml:space="preserve"> es el identificador del movimiento generado.</w:t>
      </w:r>
    </w:p>
    <w:p w:rsidR="00990E7F" w:rsidRDefault="00990E7F" w:rsidP="00990E7F">
      <w:pPr>
        <w:pStyle w:val="Prrafodelista"/>
        <w:numPr>
          <w:ilvl w:val="0"/>
          <w:numId w:val="12"/>
        </w:numPr>
      </w:pPr>
      <w:proofErr w:type="spellStart"/>
      <w:r>
        <w:rPr>
          <w:b/>
        </w:rPr>
        <w:t>revertirMovimientoREST</w:t>
      </w:r>
      <w:proofErr w:type="spellEnd"/>
      <w:r>
        <w:rPr>
          <w:b/>
        </w:rPr>
        <w:t>:</w:t>
      </w:r>
      <w:r>
        <w:t xml:space="preserve"> este servicio revierte un</w:t>
      </w:r>
      <w:r w:rsidR="007A5B70">
        <w:t>o o varios</w:t>
      </w:r>
      <w:r>
        <w:t xml:space="preserve"> movimiento</w:t>
      </w:r>
      <w:r w:rsidR="007A5B70">
        <w:t>s</w:t>
      </w:r>
      <w:r>
        <w:t xml:space="preserve"> a un estado </w:t>
      </w:r>
      <w:r w:rsidR="00DD08F7">
        <w:t>anulado</w:t>
      </w:r>
      <w:r w:rsidR="00620E46">
        <w:t xml:space="preserve"> a partir de uno o varios </w:t>
      </w:r>
      <w:proofErr w:type="spellStart"/>
      <w:r w:rsidR="00620E46">
        <w:t>id_movimiento</w:t>
      </w:r>
      <w:proofErr w:type="spellEnd"/>
      <w:r>
        <w:t>.</w:t>
      </w:r>
    </w:p>
    <w:p w:rsidR="00990E7F" w:rsidRDefault="00990E7F" w:rsidP="00990E7F">
      <w:pPr>
        <w:pStyle w:val="Prrafodelista"/>
        <w:numPr>
          <w:ilvl w:val="1"/>
          <w:numId w:val="12"/>
        </w:numPr>
      </w:pPr>
      <w:r>
        <w:rPr>
          <w:b/>
        </w:rPr>
        <w:lastRenderedPageBreak/>
        <w:t>Entradas:</w:t>
      </w:r>
      <w:r>
        <w:t xml:space="preserve"> </w:t>
      </w:r>
      <w:proofErr w:type="spellStart"/>
      <w:r w:rsidR="007A5B70">
        <w:rPr>
          <w:b/>
        </w:rPr>
        <w:t>id_movimientos</w:t>
      </w:r>
      <w:proofErr w:type="spellEnd"/>
      <w:proofErr w:type="gramStart"/>
      <w:r w:rsidR="007A5B70">
        <w:rPr>
          <w:b/>
        </w:rPr>
        <w:t>:</w:t>
      </w:r>
      <w:r w:rsidR="00240462">
        <w:rPr>
          <w:b/>
        </w:rPr>
        <w:t xml:space="preserve"> </w:t>
      </w:r>
      <w:r w:rsidR="00240462">
        <w:t xml:space="preserve"> es</w:t>
      </w:r>
      <w:proofErr w:type="gramEnd"/>
      <w:r w:rsidR="00240462">
        <w:t xml:space="preserve"> un arreglo de </w:t>
      </w:r>
      <w:proofErr w:type="spellStart"/>
      <w:r w:rsidR="00240462">
        <w:t>id_movimientos</w:t>
      </w:r>
      <w:proofErr w:type="spellEnd"/>
      <w:r w:rsidR="00240462">
        <w:t xml:space="preserve">, que se quieren </w:t>
      </w:r>
      <w:r w:rsidR="00CE77A3">
        <w:t>poner</w:t>
      </w:r>
      <w:r w:rsidR="00240462">
        <w:t xml:space="preserve"> a un estado an</w:t>
      </w:r>
      <w:r w:rsidR="00CE77A3">
        <w:t>ulado</w:t>
      </w:r>
      <w:r w:rsidR="00240462">
        <w:t>.</w:t>
      </w:r>
    </w:p>
    <w:p w:rsidR="00240462" w:rsidRDefault="00DD08F7" w:rsidP="00990E7F">
      <w:pPr>
        <w:pStyle w:val="Prrafodelista"/>
        <w:numPr>
          <w:ilvl w:val="1"/>
          <w:numId w:val="12"/>
        </w:numPr>
      </w:pPr>
      <w:r>
        <w:rPr>
          <w:b/>
        </w:rPr>
        <w:t>Salidas:</w:t>
      </w:r>
      <w:r>
        <w:t xml:space="preserve"> </w:t>
      </w:r>
      <w:r>
        <w:rPr>
          <w:b/>
        </w:rPr>
        <w:t>respuesta:</w:t>
      </w:r>
      <w:r>
        <w:t xml:space="preserve"> es un </w:t>
      </w:r>
      <w:proofErr w:type="spellStart"/>
      <w:r>
        <w:t>varchar</w:t>
      </w:r>
      <w:proofErr w:type="spellEnd"/>
      <w:r>
        <w:t xml:space="preserve"> que manda “ok” cuando la transacción se ha ejecutado con éxito.</w:t>
      </w:r>
    </w:p>
    <w:p w:rsidR="00620E46" w:rsidRDefault="00620E46" w:rsidP="00620E46">
      <w:pPr>
        <w:pStyle w:val="Prrafodelista"/>
        <w:numPr>
          <w:ilvl w:val="0"/>
          <w:numId w:val="12"/>
        </w:numPr>
      </w:pPr>
      <w:proofErr w:type="spellStart"/>
      <w:r>
        <w:rPr>
          <w:b/>
        </w:rPr>
        <w:t>revertirMovimientoTranREST</w:t>
      </w:r>
      <w:proofErr w:type="spellEnd"/>
      <w:r>
        <w:rPr>
          <w:b/>
        </w:rPr>
        <w:t xml:space="preserve">: </w:t>
      </w:r>
      <w:r>
        <w:t xml:space="preserve">este servicio revierte uno o varios movimientos a un estado anulado a partir de uno o varios </w:t>
      </w:r>
      <w:proofErr w:type="spellStart"/>
      <w:r>
        <w:t>codigo_tran</w:t>
      </w:r>
      <w:proofErr w:type="spellEnd"/>
      <w:r>
        <w:t>.</w:t>
      </w:r>
    </w:p>
    <w:p w:rsidR="00CE77A3" w:rsidRDefault="00620E46" w:rsidP="00CE77A3">
      <w:pPr>
        <w:pStyle w:val="Prrafodelista"/>
        <w:numPr>
          <w:ilvl w:val="1"/>
          <w:numId w:val="12"/>
        </w:numPr>
      </w:pPr>
      <w:r>
        <w:rPr>
          <w:b/>
        </w:rPr>
        <w:t>Entradas:</w:t>
      </w:r>
      <w:r>
        <w:t xml:space="preserve"> </w:t>
      </w:r>
      <w:proofErr w:type="spellStart"/>
      <w:r>
        <w:rPr>
          <w:b/>
        </w:rPr>
        <w:t>codigo_tran</w:t>
      </w:r>
      <w:proofErr w:type="spellEnd"/>
      <w:r>
        <w:rPr>
          <w:b/>
        </w:rPr>
        <w:t xml:space="preserve">: </w:t>
      </w:r>
      <w:r w:rsidR="00CE77A3">
        <w:t xml:space="preserve">es un arreglo de </w:t>
      </w:r>
      <w:proofErr w:type="spellStart"/>
      <w:r w:rsidR="00CE77A3">
        <w:t>codigo_tran</w:t>
      </w:r>
      <w:proofErr w:type="spellEnd"/>
      <w:r w:rsidR="00CE77A3">
        <w:t>, que se quieren poner a un estado anulado.</w:t>
      </w:r>
    </w:p>
    <w:p w:rsidR="00CE77A3" w:rsidRDefault="00CE77A3" w:rsidP="00CE77A3">
      <w:pPr>
        <w:pStyle w:val="Prrafodelista"/>
        <w:numPr>
          <w:ilvl w:val="1"/>
          <w:numId w:val="12"/>
        </w:numPr>
      </w:pPr>
      <w:r>
        <w:rPr>
          <w:b/>
        </w:rPr>
        <w:t>Salidas:</w:t>
      </w:r>
      <w:r>
        <w:t xml:space="preserve"> </w:t>
      </w:r>
      <w:r>
        <w:rPr>
          <w:b/>
        </w:rPr>
        <w:t>respuesta:</w:t>
      </w:r>
      <w:r>
        <w:t xml:space="preserve"> es un </w:t>
      </w:r>
      <w:proofErr w:type="spellStart"/>
      <w:r>
        <w:t>varchar</w:t>
      </w:r>
      <w:proofErr w:type="spellEnd"/>
      <w:r>
        <w:t xml:space="preserve"> que manda “ok” cuando la transacción se ha ejecutado con éxito.</w:t>
      </w:r>
    </w:p>
    <w:p w:rsidR="00DD08F7" w:rsidRDefault="00620E46" w:rsidP="00DD08F7">
      <w:pPr>
        <w:pStyle w:val="Prrafodelista"/>
        <w:numPr>
          <w:ilvl w:val="0"/>
          <w:numId w:val="12"/>
        </w:numPr>
      </w:pPr>
      <w:proofErr w:type="spellStart"/>
      <w:r>
        <w:rPr>
          <w:b/>
        </w:rPr>
        <w:t>actualizarEstadoMovimientoREST</w:t>
      </w:r>
      <w:proofErr w:type="spellEnd"/>
      <w:r w:rsidR="00DD08F7">
        <w:rPr>
          <w:b/>
        </w:rPr>
        <w:t>:</w:t>
      </w:r>
      <w:r w:rsidR="00DD08F7">
        <w:t xml:space="preserve"> este servicio </w:t>
      </w:r>
      <w:r>
        <w:t>actualiza a un estado superior</w:t>
      </w:r>
      <w:r w:rsidR="00DD08F7">
        <w:t xml:space="preserve"> un movimiento de acuerdo al flujo de trabajo o </w:t>
      </w:r>
      <w:proofErr w:type="spellStart"/>
      <w:r w:rsidR="00DD08F7">
        <w:t>workflow</w:t>
      </w:r>
      <w:proofErr w:type="spellEnd"/>
      <w:r>
        <w:t>.</w:t>
      </w:r>
    </w:p>
    <w:p w:rsidR="00620E46" w:rsidRDefault="00620E46" w:rsidP="00620E46">
      <w:pPr>
        <w:pStyle w:val="Prrafodelista"/>
        <w:numPr>
          <w:ilvl w:val="1"/>
          <w:numId w:val="12"/>
        </w:numPr>
      </w:pPr>
      <w:r>
        <w:rPr>
          <w:b/>
        </w:rPr>
        <w:t xml:space="preserve">Entradas: </w:t>
      </w:r>
      <w:proofErr w:type="spellStart"/>
      <w:r>
        <w:rPr>
          <w:b/>
        </w:rPr>
        <w:t>codigo_tran</w:t>
      </w:r>
      <w:proofErr w:type="spellEnd"/>
      <w:r>
        <w:rPr>
          <w:b/>
        </w:rPr>
        <w:t>:</w:t>
      </w:r>
      <w:r>
        <w:t xml:space="preserve"> es el código de un movimiento al cual se actualizara el estado.</w:t>
      </w:r>
    </w:p>
    <w:p w:rsidR="00620E46" w:rsidRPr="00EC23F2" w:rsidRDefault="00620E46" w:rsidP="00620E46">
      <w:pPr>
        <w:pStyle w:val="Prrafodelista"/>
        <w:numPr>
          <w:ilvl w:val="1"/>
          <w:numId w:val="12"/>
        </w:numPr>
      </w:pPr>
      <w:r>
        <w:rPr>
          <w:b/>
        </w:rPr>
        <w:t>Salidas: respuesta:</w:t>
      </w:r>
      <w:r>
        <w:t xml:space="preserve"> es un </w:t>
      </w:r>
      <w:proofErr w:type="spellStart"/>
      <w:r>
        <w:t>varchar</w:t>
      </w:r>
      <w:proofErr w:type="spellEnd"/>
      <w:r>
        <w:t xml:space="preserve"> que manda “ok” cuando la transacción se ha ejecutado con éxito.</w:t>
      </w:r>
    </w:p>
    <w:p w:rsidR="00CE77DD" w:rsidRPr="00CE77DD" w:rsidRDefault="00CE77DD" w:rsidP="00AF7D8E">
      <w:pPr>
        <w:pStyle w:val="Ttulo1"/>
        <w:numPr>
          <w:ilvl w:val="0"/>
          <w:numId w:val="1"/>
        </w:numPr>
      </w:pPr>
      <w:bookmarkStart w:id="8" w:name="_Toc25740778"/>
      <w:r>
        <w:t>Base de Datos</w:t>
      </w:r>
      <w:bookmarkEnd w:id="8"/>
    </w:p>
    <w:p w:rsidR="00357F83" w:rsidRDefault="00CE77DD" w:rsidP="00AF7D8E">
      <w:pPr>
        <w:pStyle w:val="Ttulo2"/>
        <w:numPr>
          <w:ilvl w:val="1"/>
          <w:numId w:val="1"/>
        </w:numPr>
      </w:pPr>
      <w:bookmarkStart w:id="9" w:name="_Toc25740779"/>
      <w:r>
        <w:t>Diagrama de Base de Datos</w:t>
      </w:r>
      <w:bookmarkEnd w:id="9"/>
    </w:p>
    <w:p w:rsidR="00A618F2" w:rsidRDefault="00A618F2" w:rsidP="00D212C8">
      <w:pPr>
        <w:jc w:val="center"/>
        <w:rPr>
          <w:b/>
        </w:rPr>
      </w:pPr>
    </w:p>
    <w:p w:rsidR="00A618F2" w:rsidRDefault="00A618F2" w:rsidP="00D212C8">
      <w:pPr>
        <w:jc w:val="center"/>
        <w:rPr>
          <w:b/>
        </w:rPr>
      </w:pPr>
    </w:p>
    <w:p w:rsidR="00A618F2" w:rsidRDefault="00A618F2" w:rsidP="00D212C8">
      <w:pPr>
        <w:jc w:val="center"/>
        <w:rPr>
          <w:b/>
        </w:rPr>
      </w:pPr>
    </w:p>
    <w:p w:rsidR="00A618F2" w:rsidRDefault="00A618F2" w:rsidP="00D212C8">
      <w:pPr>
        <w:jc w:val="center"/>
        <w:rPr>
          <w:b/>
        </w:rPr>
      </w:pPr>
    </w:p>
    <w:p w:rsidR="00A618F2" w:rsidRDefault="00A618F2" w:rsidP="00D212C8">
      <w:pPr>
        <w:jc w:val="center"/>
        <w:rPr>
          <w:b/>
        </w:rPr>
      </w:pPr>
    </w:p>
    <w:p w:rsidR="00CE77DD" w:rsidRDefault="00D212C8" w:rsidP="00D212C8">
      <w:pPr>
        <w:jc w:val="center"/>
        <w:rPr>
          <w:b/>
        </w:rPr>
      </w:pPr>
      <w:r>
        <w:rPr>
          <w:b/>
          <w:noProof/>
        </w:rPr>
        <w:drawing>
          <wp:inline distT="0" distB="0" distL="0" distR="0">
            <wp:extent cx="4991100" cy="2000250"/>
            <wp:effectExtent l="0" t="0" r="0" b="0"/>
            <wp:docPr id="4" name="Imagen 4" descr="C:\Users\Alan\Desktop\requisitos boa\documentacion sistemas ERP BOA\Sistema de Almacenes\ER Almac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Desktop\requisitos boa\documentacion sistemas ERP BOA\Sistema de Almacenes\ER Almacen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9871"/>
                    <a:stretch/>
                  </pic:blipFill>
                  <pic:spPr bwMode="auto">
                    <a:xfrm>
                      <a:off x="0" y="0"/>
                      <a:ext cx="4991100"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D212C8" w:rsidRDefault="00D212C8" w:rsidP="00D212C8">
      <w:pPr>
        <w:jc w:val="center"/>
        <w:rPr>
          <w:b/>
        </w:rPr>
      </w:pPr>
      <w:r>
        <w:rPr>
          <w:b/>
          <w:noProof/>
        </w:rPr>
        <w:lastRenderedPageBreak/>
        <w:drawing>
          <wp:inline distT="0" distB="0" distL="0" distR="0">
            <wp:extent cx="8127200" cy="4037633"/>
            <wp:effectExtent l="6350" t="0" r="0" b="0"/>
            <wp:docPr id="5" name="Imagen 5" descr="C:\Users\Alan\Desktop\requisitos boa\documentacion sistemas ERP BOA\Sistema de Almacenes\ER Almace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Desktop\requisitos boa\documentacion sistemas ERP BOA\Sistema de Almacenes\ER Almacen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147811" cy="4047873"/>
                    </a:xfrm>
                    <a:prstGeom prst="rect">
                      <a:avLst/>
                    </a:prstGeom>
                    <a:noFill/>
                    <a:ln>
                      <a:noFill/>
                    </a:ln>
                  </pic:spPr>
                </pic:pic>
              </a:graphicData>
            </a:graphic>
          </wp:inline>
        </w:drawing>
      </w:r>
    </w:p>
    <w:p w:rsidR="00D212C8" w:rsidRPr="00D212C8" w:rsidRDefault="00D212C8" w:rsidP="00D212C8">
      <w:pPr>
        <w:jc w:val="center"/>
        <w:rPr>
          <w:b/>
        </w:rPr>
      </w:pPr>
    </w:p>
    <w:p w:rsidR="00E3257E" w:rsidRPr="00CE77DD" w:rsidRDefault="00E3257E" w:rsidP="00CE77DD"/>
    <w:p w:rsidR="00CE77DD" w:rsidRDefault="00CE77DD" w:rsidP="00AF7D8E">
      <w:pPr>
        <w:pStyle w:val="Ttulo2"/>
        <w:numPr>
          <w:ilvl w:val="1"/>
          <w:numId w:val="1"/>
        </w:numPr>
      </w:pPr>
      <w:bookmarkStart w:id="10" w:name="_Toc25740780"/>
      <w:r>
        <w:t>Diccionario de Datos</w:t>
      </w:r>
      <w:bookmarkEnd w:id="10"/>
    </w:p>
    <w:p w:rsidR="00B76EEA" w:rsidRDefault="00B76EEA" w:rsidP="00B76EEA">
      <w:r>
        <w:t xml:space="preserve">El diccionario de datos, detalle de tablas, vistas, funciones, </w:t>
      </w:r>
      <w:proofErr w:type="spellStart"/>
      <w:r>
        <w:t>triggers</w:t>
      </w:r>
      <w:proofErr w:type="spellEnd"/>
      <w:r>
        <w:t xml:space="preserve">, secuencia y otros se encuentran disponibles en el siguiente link: </w:t>
      </w:r>
      <w:r w:rsidR="006B61FB" w:rsidRPr="006B61FB">
        <w:t>http://erp.obairlines.bo/sis_documentos/base_de_datos/Index.html</w:t>
      </w:r>
      <w:bookmarkStart w:id="11" w:name="_GoBack"/>
      <w:bookmarkEnd w:id="11"/>
    </w:p>
    <w:p w:rsidR="00110021" w:rsidRDefault="00110021" w:rsidP="005B28C9"/>
    <w:p w:rsidR="005B28C9" w:rsidRPr="00110021" w:rsidRDefault="00110021" w:rsidP="00110021">
      <w:pPr>
        <w:tabs>
          <w:tab w:val="left" w:pos="7663"/>
        </w:tabs>
      </w:pPr>
      <w:r>
        <w:tab/>
      </w:r>
    </w:p>
    <w:sectPr w:rsidR="005B28C9" w:rsidRPr="00110021" w:rsidSect="00115204">
      <w:headerReference w:type="default" r:id="rId12"/>
      <w:footerReference w:type="default" r:id="rId13"/>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6EC" w:rsidRDefault="006366EC" w:rsidP="006879CA">
      <w:pPr>
        <w:spacing w:after="0" w:line="240" w:lineRule="auto"/>
      </w:pPr>
      <w:r>
        <w:separator/>
      </w:r>
    </w:p>
  </w:endnote>
  <w:endnote w:type="continuationSeparator" w:id="0">
    <w:p w:rsidR="006366EC" w:rsidRDefault="006366EC"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B035AD" w:rsidTr="004069DC">
      <w:tc>
        <w:tcPr>
          <w:tcW w:w="4500" w:type="pct"/>
          <w:tcBorders>
            <w:top w:val="single" w:sz="4" w:space="0" w:color="000000" w:themeColor="text1"/>
          </w:tcBorders>
        </w:tcPr>
        <w:p w:rsidR="00B035AD" w:rsidRDefault="006366EC"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B035AD">
                <w:t>Boliviana de Aviación</w:t>
              </w:r>
            </w:sdtContent>
          </w:sdt>
          <w:r w:rsidR="00B035AD">
            <w:rPr>
              <w:lang w:val="es-ES"/>
            </w:rPr>
            <w:t xml:space="preserve"> | </w:t>
          </w:r>
          <w:fldSimple w:instr=" STYLEREF  &quot;1&quot;  ">
            <w:r w:rsidR="006B61FB">
              <w:rPr>
                <w:noProof/>
              </w:rPr>
              <w:t>Base de Datos</w:t>
            </w:r>
          </w:fldSimple>
        </w:p>
      </w:tc>
      <w:tc>
        <w:tcPr>
          <w:tcW w:w="500" w:type="pct"/>
          <w:tcBorders>
            <w:top w:val="single" w:sz="4" w:space="0" w:color="auto"/>
          </w:tcBorders>
          <w:shd w:val="clear" w:color="auto" w:fill="45ABE2"/>
        </w:tcPr>
        <w:p w:rsidR="00B035AD" w:rsidRDefault="00B035AD">
          <w:pPr>
            <w:pStyle w:val="Encabezado"/>
            <w:rPr>
              <w:color w:val="FFFFFF" w:themeColor="background1"/>
            </w:rPr>
          </w:pPr>
          <w:r>
            <w:fldChar w:fldCharType="begin"/>
          </w:r>
          <w:r>
            <w:instrText>PAGE   \* MERGEFORMAT</w:instrText>
          </w:r>
          <w:r>
            <w:fldChar w:fldCharType="separate"/>
          </w:r>
          <w:r w:rsidR="006B61FB" w:rsidRPr="006B61FB">
            <w:rPr>
              <w:noProof/>
              <w:color w:val="FFFFFF" w:themeColor="background1"/>
              <w:lang w:val="es-ES"/>
            </w:rPr>
            <w:t>7</w:t>
          </w:r>
          <w:r>
            <w:rPr>
              <w:color w:val="FFFFFF" w:themeColor="background1"/>
            </w:rPr>
            <w:fldChar w:fldCharType="end"/>
          </w:r>
        </w:p>
      </w:tc>
    </w:tr>
  </w:tbl>
  <w:p w:rsidR="00B035AD" w:rsidRDefault="00B035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6EC" w:rsidRDefault="006366EC" w:rsidP="006879CA">
      <w:pPr>
        <w:spacing w:after="0" w:line="240" w:lineRule="auto"/>
      </w:pPr>
      <w:r>
        <w:separator/>
      </w:r>
    </w:p>
  </w:footnote>
  <w:footnote w:type="continuationSeparator" w:id="0">
    <w:p w:rsidR="006366EC" w:rsidRDefault="006366EC" w:rsidP="00687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B035AD" w:rsidTr="004069DC">
      <w:tc>
        <w:tcPr>
          <w:tcW w:w="4179" w:type="pct"/>
          <w:tcBorders>
            <w:bottom w:val="single" w:sz="4" w:space="0" w:color="auto"/>
          </w:tcBorders>
          <w:vAlign w:val="bottom"/>
        </w:tcPr>
        <w:p w:rsidR="00B035AD" w:rsidRDefault="006366EC"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B035AD">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B035AD" w:rsidRPr="006879CA" w:rsidRDefault="00B035AD" w:rsidP="00E222AF">
          <w:pPr>
            <w:pStyle w:val="Encabezado"/>
            <w:jc w:val="center"/>
            <w:rPr>
              <w:rFonts w:ascii="Latha" w:hAnsi="Latha" w:cs="Latha"/>
              <w:b/>
              <w:color w:val="FFFFFF" w:themeColor="background1"/>
            </w:rPr>
          </w:pPr>
        </w:p>
      </w:tc>
    </w:tr>
  </w:tbl>
  <w:p w:rsidR="00B035AD" w:rsidRDefault="00B035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ción: C:\svn_web\SmsIosa\sistema\web4\Web_sms\Web_sms\Content\themes_boa\default\images\boa\boa_blue_pequenio.png" style="width:80.25pt;height:39pt;visibility:visible" o:bullet="t">
        <v:imagedata r:id="rId1" o:title="boa_blue_pequenio"/>
      </v:shape>
    </w:pict>
  </w:numPicBullet>
  <w:abstractNum w:abstractNumId="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40598C"/>
    <w:multiLevelType w:val="hybridMultilevel"/>
    <w:tmpl w:val="C266406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9">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1">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0"/>
  </w:num>
  <w:num w:numId="5">
    <w:abstractNumId w:val="10"/>
  </w:num>
  <w:num w:numId="6">
    <w:abstractNumId w:val="11"/>
  </w:num>
  <w:num w:numId="7">
    <w:abstractNumId w:val="8"/>
  </w:num>
  <w:num w:numId="8">
    <w:abstractNumId w:val="1"/>
  </w:num>
  <w:num w:numId="9">
    <w:abstractNumId w:val="3"/>
  </w:num>
  <w:num w:numId="10">
    <w:abstractNumId w:val="2"/>
  </w:num>
  <w:num w:numId="11">
    <w:abstractNumId w:val="5"/>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21D3E"/>
    <w:rsid w:val="000316E2"/>
    <w:rsid w:val="00043BBB"/>
    <w:rsid w:val="0006140D"/>
    <w:rsid w:val="00087959"/>
    <w:rsid w:val="00095D66"/>
    <w:rsid w:val="000B2D79"/>
    <w:rsid w:val="000B3592"/>
    <w:rsid w:val="000C622D"/>
    <w:rsid w:val="000D258C"/>
    <w:rsid w:val="000F14A9"/>
    <w:rsid w:val="000F2A3E"/>
    <w:rsid w:val="00110021"/>
    <w:rsid w:val="00111A60"/>
    <w:rsid w:val="001139B5"/>
    <w:rsid w:val="00115204"/>
    <w:rsid w:val="00126495"/>
    <w:rsid w:val="001303A0"/>
    <w:rsid w:val="00134925"/>
    <w:rsid w:val="00141D3B"/>
    <w:rsid w:val="001615F2"/>
    <w:rsid w:val="001705E5"/>
    <w:rsid w:val="00173292"/>
    <w:rsid w:val="001760B3"/>
    <w:rsid w:val="00195A5A"/>
    <w:rsid w:val="001A2C43"/>
    <w:rsid w:val="001B59A1"/>
    <w:rsid w:val="001C069A"/>
    <w:rsid w:val="001C3180"/>
    <w:rsid w:val="001C5E86"/>
    <w:rsid w:val="001D79C4"/>
    <w:rsid w:val="001F37A3"/>
    <w:rsid w:val="00203510"/>
    <w:rsid w:val="002066E5"/>
    <w:rsid w:val="00213DA5"/>
    <w:rsid w:val="0021413F"/>
    <w:rsid w:val="0021556B"/>
    <w:rsid w:val="0022000A"/>
    <w:rsid w:val="002275AF"/>
    <w:rsid w:val="00240462"/>
    <w:rsid w:val="00252384"/>
    <w:rsid w:val="00267D88"/>
    <w:rsid w:val="0027275B"/>
    <w:rsid w:val="00274907"/>
    <w:rsid w:val="00290FC7"/>
    <w:rsid w:val="002A7959"/>
    <w:rsid w:val="002D4436"/>
    <w:rsid w:val="002E02B1"/>
    <w:rsid w:val="002E66CA"/>
    <w:rsid w:val="002E739A"/>
    <w:rsid w:val="002F524E"/>
    <w:rsid w:val="0032563E"/>
    <w:rsid w:val="003319A6"/>
    <w:rsid w:val="003515C4"/>
    <w:rsid w:val="00357F83"/>
    <w:rsid w:val="003606AC"/>
    <w:rsid w:val="00363B11"/>
    <w:rsid w:val="003901FD"/>
    <w:rsid w:val="0039595B"/>
    <w:rsid w:val="003A4D5A"/>
    <w:rsid w:val="003C118E"/>
    <w:rsid w:val="003C4F1A"/>
    <w:rsid w:val="003C786B"/>
    <w:rsid w:val="003E3725"/>
    <w:rsid w:val="003E3B00"/>
    <w:rsid w:val="003F7801"/>
    <w:rsid w:val="00404960"/>
    <w:rsid w:val="004069DC"/>
    <w:rsid w:val="00411664"/>
    <w:rsid w:val="0041729B"/>
    <w:rsid w:val="00433C43"/>
    <w:rsid w:val="0043642F"/>
    <w:rsid w:val="00455F0B"/>
    <w:rsid w:val="00463EF3"/>
    <w:rsid w:val="004800E8"/>
    <w:rsid w:val="004942E3"/>
    <w:rsid w:val="00494DF1"/>
    <w:rsid w:val="00497753"/>
    <w:rsid w:val="004A1E72"/>
    <w:rsid w:val="004A3DF5"/>
    <w:rsid w:val="004C1514"/>
    <w:rsid w:val="004C3610"/>
    <w:rsid w:val="004D14C3"/>
    <w:rsid w:val="004D3E0B"/>
    <w:rsid w:val="004D5811"/>
    <w:rsid w:val="004F3960"/>
    <w:rsid w:val="005078FC"/>
    <w:rsid w:val="005413D2"/>
    <w:rsid w:val="00561F24"/>
    <w:rsid w:val="0056576A"/>
    <w:rsid w:val="005A79E6"/>
    <w:rsid w:val="005B22C0"/>
    <w:rsid w:val="005B28C9"/>
    <w:rsid w:val="005C04C3"/>
    <w:rsid w:val="005C56C2"/>
    <w:rsid w:val="00601F32"/>
    <w:rsid w:val="006137FD"/>
    <w:rsid w:val="00614E64"/>
    <w:rsid w:val="00620E46"/>
    <w:rsid w:val="006323BB"/>
    <w:rsid w:val="006366EC"/>
    <w:rsid w:val="006562A0"/>
    <w:rsid w:val="00666882"/>
    <w:rsid w:val="00670BB7"/>
    <w:rsid w:val="006767D2"/>
    <w:rsid w:val="006820BF"/>
    <w:rsid w:val="006870F3"/>
    <w:rsid w:val="006879CA"/>
    <w:rsid w:val="00696778"/>
    <w:rsid w:val="006A0760"/>
    <w:rsid w:val="006B61FB"/>
    <w:rsid w:val="006B6757"/>
    <w:rsid w:val="006D6800"/>
    <w:rsid w:val="006E0D29"/>
    <w:rsid w:val="006E3B5B"/>
    <w:rsid w:val="006F02FF"/>
    <w:rsid w:val="006F4F8A"/>
    <w:rsid w:val="00727168"/>
    <w:rsid w:val="007529C8"/>
    <w:rsid w:val="00767197"/>
    <w:rsid w:val="007A0BD4"/>
    <w:rsid w:val="007A5B70"/>
    <w:rsid w:val="007A6D25"/>
    <w:rsid w:val="007C54B0"/>
    <w:rsid w:val="007D45A4"/>
    <w:rsid w:val="007E647C"/>
    <w:rsid w:val="008063F9"/>
    <w:rsid w:val="008101CD"/>
    <w:rsid w:val="008128B6"/>
    <w:rsid w:val="00820719"/>
    <w:rsid w:val="00840EA2"/>
    <w:rsid w:val="00874AD6"/>
    <w:rsid w:val="0088380B"/>
    <w:rsid w:val="00884C88"/>
    <w:rsid w:val="008A7A37"/>
    <w:rsid w:val="008D4D94"/>
    <w:rsid w:val="008D7237"/>
    <w:rsid w:val="00901FD5"/>
    <w:rsid w:val="00905377"/>
    <w:rsid w:val="009215D7"/>
    <w:rsid w:val="00925014"/>
    <w:rsid w:val="009438F6"/>
    <w:rsid w:val="00960CCB"/>
    <w:rsid w:val="00982C3C"/>
    <w:rsid w:val="00990E7F"/>
    <w:rsid w:val="009961A4"/>
    <w:rsid w:val="009A143E"/>
    <w:rsid w:val="009A2E1A"/>
    <w:rsid w:val="009B1843"/>
    <w:rsid w:val="009C0422"/>
    <w:rsid w:val="009C3F6D"/>
    <w:rsid w:val="009C60CB"/>
    <w:rsid w:val="009D2E48"/>
    <w:rsid w:val="009D7C59"/>
    <w:rsid w:val="009F314D"/>
    <w:rsid w:val="009F7FFC"/>
    <w:rsid w:val="00A172B9"/>
    <w:rsid w:val="00A618F2"/>
    <w:rsid w:val="00A61C80"/>
    <w:rsid w:val="00A73761"/>
    <w:rsid w:val="00A96902"/>
    <w:rsid w:val="00AD3E3A"/>
    <w:rsid w:val="00AD42AF"/>
    <w:rsid w:val="00AF7D8E"/>
    <w:rsid w:val="00B00131"/>
    <w:rsid w:val="00B035AD"/>
    <w:rsid w:val="00B465A3"/>
    <w:rsid w:val="00B51A6A"/>
    <w:rsid w:val="00B53ECA"/>
    <w:rsid w:val="00B56C07"/>
    <w:rsid w:val="00B75164"/>
    <w:rsid w:val="00B76EEA"/>
    <w:rsid w:val="00BA1162"/>
    <w:rsid w:val="00BB3AE7"/>
    <w:rsid w:val="00BE470B"/>
    <w:rsid w:val="00BF294D"/>
    <w:rsid w:val="00BF53D6"/>
    <w:rsid w:val="00C01D9B"/>
    <w:rsid w:val="00C04B89"/>
    <w:rsid w:val="00C05F74"/>
    <w:rsid w:val="00C114D4"/>
    <w:rsid w:val="00C11828"/>
    <w:rsid w:val="00C23426"/>
    <w:rsid w:val="00C4669A"/>
    <w:rsid w:val="00C75653"/>
    <w:rsid w:val="00C81F31"/>
    <w:rsid w:val="00C85A43"/>
    <w:rsid w:val="00C86D94"/>
    <w:rsid w:val="00C91F36"/>
    <w:rsid w:val="00CA468B"/>
    <w:rsid w:val="00CB5CC4"/>
    <w:rsid w:val="00CC390E"/>
    <w:rsid w:val="00CD01BF"/>
    <w:rsid w:val="00CD09B3"/>
    <w:rsid w:val="00CD2788"/>
    <w:rsid w:val="00CE77A3"/>
    <w:rsid w:val="00CE77DD"/>
    <w:rsid w:val="00CF4F6D"/>
    <w:rsid w:val="00CF6D31"/>
    <w:rsid w:val="00CF7155"/>
    <w:rsid w:val="00D13FEC"/>
    <w:rsid w:val="00D20184"/>
    <w:rsid w:val="00D212C8"/>
    <w:rsid w:val="00D2348F"/>
    <w:rsid w:val="00D40A8C"/>
    <w:rsid w:val="00D65C33"/>
    <w:rsid w:val="00D91C7B"/>
    <w:rsid w:val="00D952C3"/>
    <w:rsid w:val="00D96C75"/>
    <w:rsid w:val="00DB6080"/>
    <w:rsid w:val="00DD08F7"/>
    <w:rsid w:val="00DD4845"/>
    <w:rsid w:val="00DF72C7"/>
    <w:rsid w:val="00E222AF"/>
    <w:rsid w:val="00E3257E"/>
    <w:rsid w:val="00E33000"/>
    <w:rsid w:val="00E369CD"/>
    <w:rsid w:val="00E455DF"/>
    <w:rsid w:val="00E46094"/>
    <w:rsid w:val="00E529E6"/>
    <w:rsid w:val="00E559B5"/>
    <w:rsid w:val="00E6581A"/>
    <w:rsid w:val="00E7423A"/>
    <w:rsid w:val="00E80B25"/>
    <w:rsid w:val="00E83511"/>
    <w:rsid w:val="00E85733"/>
    <w:rsid w:val="00E96599"/>
    <w:rsid w:val="00EA1526"/>
    <w:rsid w:val="00EC23F2"/>
    <w:rsid w:val="00EE65FA"/>
    <w:rsid w:val="00EE6E53"/>
    <w:rsid w:val="00F00465"/>
    <w:rsid w:val="00F24590"/>
    <w:rsid w:val="00F30048"/>
    <w:rsid w:val="00F33A8F"/>
    <w:rsid w:val="00F454D6"/>
    <w:rsid w:val="00F60F0D"/>
    <w:rsid w:val="00F61ECA"/>
    <w:rsid w:val="00F654FD"/>
    <w:rsid w:val="00F968A8"/>
    <w:rsid w:val="00FA09A9"/>
    <w:rsid w:val="00FB06F0"/>
    <w:rsid w:val="00FC189F"/>
    <w:rsid w:val="00FE1752"/>
    <w:rsid w:val="00FE6DDF"/>
    <w:rsid w:val="00FF1485"/>
    <w:rsid w:val="00FF648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4800E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Puesto">
    <w:name w:val="Title"/>
    <w:basedOn w:val="Normal"/>
    <w:next w:val="Normal"/>
    <w:link w:val="Puest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de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Ind w:w="0" w:type="dxa"/>
      <w:tblBorders>
        <w:top w:val="single" w:sz="4" w:space="0" w:color="0F6FC6" w:themeColor="accent1"/>
        <w:left w:val="single" w:sz="4" w:space="0" w:color="0F6FC6" w:themeColor="accent1"/>
        <w:bottom w:val="single" w:sz="4" w:space="0" w:color="0F6FC6" w:themeColor="accent1"/>
        <w:right w:val="single" w:sz="4" w:space="0" w:color="0F6FC6" w:themeColor="accent1"/>
      </w:tblBorders>
      <w:tblCellMar>
        <w:top w:w="0" w:type="dxa"/>
        <w:left w:w="108" w:type="dxa"/>
        <w:bottom w:w="0" w:type="dxa"/>
        <w:right w:w="108" w:type="dxa"/>
      </w:tblCellMar>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 w:id="16770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AC8E1-8463-4A2A-857B-A99D4689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1000</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6490</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Alan</cp:lastModifiedBy>
  <cp:revision>32</cp:revision>
  <cp:lastPrinted>2014-08-27T16:13:00Z</cp:lastPrinted>
  <dcterms:created xsi:type="dcterms:W3CDTF">2019-11-18T20:43:00Z</dcterms:created>
  <dcterms:modified xsi:type="dcterms:W3CDTF">2019-11-27T13:52:00Z</dcterms:modified>
</cp:coreProperties>
</file>