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CIRCUITRACE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The circuit is set, get a tight hold of the waistline, roll over the tracks and snatch the champagne!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CIRCUIT RACE is what waiting for you!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EVENT SPECIFICATION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The competition will be carried out in three rounds: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ROUND 1: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1. Paper-pen round.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2. Will consist of two sections. First one will be an MCQ test where questions will be on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general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electrical engineering and logical reasoning. Second section will be a crossword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puzzle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>, the answers to which will direct you to the</w:t>
      </w:r>
      <w:r w:rsidR="0063647D">
        <w:rPr>
          <w:rFonts w:ascii="Arial" w:eastAsia="Times New Roman" w:hAnsi="Arial" w:cs="Arial"/>
          <w:color w:val="222222"/>
          <w:sz w:val="24"/>
          <w:szCs w:val="24"/>
        </w:rPr>
        <w:t xml:space="preserve"> circuits to be designed in the </w:t>
      </w:r>
      <w:r w:rsidRPr="00765B83">
        <w:rPr>
          <w:rFonts w:ascii="Arial" w:eastAsia="Times New Roman" w:hAnsi="Arial" w:cs="Arial"/>
          <w:color w:val="222222"/>
          <w:sz w:val="24"/>
          <w:szCs w:val="24"/>
        </w:rPr>
        <w:t>second round.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3. Time limit for section one is half an hour. The time limit for section two will be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announced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during the competition.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4. At most 8 teams can qualify for the second round.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ROUND 2: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1. Each team will be given 1 hour to design and assemble the circuits they have inferred from the puzzle section (of round1). They will be pr</w:t>
      </w:r>
      <w:r w:rsidR="0063647D">
        <w:rPr>
          <w:rFonts w:ascii="Arial" w:eastAsia="Times New Roman" w:hAnsi="Arial" w:cs="Arial"/>
          <w:color w:val="222222"/>
          <w:sz w:val="24"/>
          <w:szCs w:val="24"/>
        </w:rPr>
        <w:t>ovided with hints if asked for, b</w:t>
      </w:r>
      <w:r w:rsidRPr="00765B83">
        <w:rPr>
          <w:rFonts w:ascii="Arial" w:eastAsia="Times New Roman" w:hAnsi="Arial" w:cs="Arial"/>
          <w:color w:val="222222"/>
          <w:sz w:val="24"/>
          <w:szCs w:val="24"/>
        </w:rPr>
        <w:t>ut</w:t>
      </w:r>
      <w:r w:rsidR="0063647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65B83">
        <w:rPr>
          <w:rFonts w:ascii="Arial" w:eastAsia="Times New Roman" w:hAnsi="Arial" w:cs="Arial"/>
          <w:color w:val="222222"/>
          <w:sz w:val="24"/>
          <w:szCs w:val="24"/>
        </w:rPr>
        <w:t>points will be deducted for each hint provided.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2. The team can ask for another circuit if they have completed the first one before the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scheduled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time, and the points for second circuit will be double, third will</w:t>
      </w:r>
      <w:r w:rsidR="0063647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65B83">
        <w:rPr>
          <w:rFonts w:ascii="Arial" w:eastAsia="Times New Roman" w:hAnsi="Arial" w:cs="Arial"/>
          <w:color w:val="222222"/>
          <w:sz w:val="24"/>
          <w:szCs w:val="24"/>
        </w:rPr>
        <w:t>be quadruple,…and so on.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3. The components will be provided along with the circuit details for the next to be </w:t>
      </w:r>
      <w:r w:rsidR="0063647D">
        <w:rPr>
          <w:rFonts w:ascii="Arial" w:eastAsia="Times New Roman" w:hAnsi="Arial" w:cs="Arial"/>
          <w:color w:val="222222"/>
          <w:sz w:val="24"/>
          <w:szCs w:val="24"/>
        </w:rPr>
        <w:t>assembled.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4.  Only completed circuits will be awarded with points (considering the performance of all teams).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5. Speed and neatness will be considered.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6. Four teams that qualify for the final round will be decided</w:t>
      </w:r>
      <w:r w:rsidR="0063647D">
        <w:rPr>
          <w:rFonts w:ascii="Arial" w:eastAsia="Times New Roman" w:hAnsi="Arial" w:cs="Arial"/>
          <w:color w:val="222222"/>
          <w:sz w:val="24"/>
          <w:szCs w:val="24"/>
        </w:rPr>
        <w:t xml:space="preserve"> solely by the organizers.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ROUND 3: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1. Qualified teams will be given three different circuit diagrams and the required </w:t>
      </w:r>
    </w:p>
    <w:p w:rsidR="00765B83" w:rsidRPr="00765B83" w:rsidRDefault="0063647D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components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="00765B83" w:rsidRPr="00765B83">
        <w:rPr>
          <w:rFonts w:ascii="Arial" w:eastAsia="Times New Roman" w:hAnsi="Arial" w:cs="Arial"/>
          <w:color w:val="222222"/>
          <w:sz w:val="24"/>
          <w:szCs w:val="24"/>
        </w:rPr>
        <w:t>One member can work on one circuit at a time.</w:t>
      </w:r>
    </w:p>
    <w:p w:rsidR="00765B83" w:rsidRPr="00765B83" w:rsidRDefault="0063647D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2. F</w:t>
      </w:r>
      <w:r w:rsidR="00765B83"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our teams will get </w:t>
      </w:r>
      <w:r>
        <w:rPr>
          <w:rFonts w:ascii="Arial" w:eastAsia="Times New Roman" w:hAnsi="Arial" w:cs="Arial"/>
          <w:color w:val="222222"/>
          <w:sz w:val="24"/>
          <w:szCs w:val="24"/>
        </w:rPr>
        <w:t>the same set of three circuits each.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3. Whenever a buzzer is heard, the team members will have to switch their circuits and continue assembling the circuit that their team-mates were handling before.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4. Please note that no sort of communication shall be allowed between the teammates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63647D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during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the run-time.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5. There will be a separate buzzer when the opponent team members will be allowed to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distract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the other teams by interchanging the COMPONENTS ONLY. The wirings are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not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to be hampered and this will be done under the supervision of the members of the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organizing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committee. Time for this will not be more than 10 seconds.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6. All of the circuits will be tested. If found working, marks shall be awarded for speed and neatness of the circuits.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RULES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A1EE6">
        <w:rPr>
          <w:rFonts w:ascii="Arial" w:eastAsia="Times New Roman" w:hAnsi="Arial" w:cs="Arial"/>
          <w:color w:val="222222"/>
          <w:sz w:val="24"/>
          <w:szCs w:val="24"/>
        </w:rPr>
        <w:t>1.</w:t>
      </w:r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 Each </w:t>
      </w:r>
      <w:r w:rsidR="005A1EE6">
        <w:rPr>
          <w:rFonts w:ascii="Arial" w:eastAsia="Times New Roman" w:hAnsi="Arial" w:cs="Arial"/>
          <w:color w:val="222222"/>
          <w:sz w:val="24"/>
          <w:szCs w:val="24"/>
        </w:rPr>
        <w:t>team must consist of 3 members.</w:t>
      </w:r>
    </w:p>
    <w:p w:rsidR="00765B83" w:rsidRPr="00765B83" w:rsidRDefault="005A1EE6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2.</w:t>
      </w:r>
      <w:r w:rsidR="00765B83" w:rsidRPr="00765B83">
        <w:rPr>
          <w:rFonts w:ascii="Arial" w:eastAsia="Times New Roman" w:hAnsi="Arial" w:cs="Arial"/>
          <w:color w:val="222222"/>
          <w:sz w:val="24"/>
          <w:szCs w:val="24"/>
        </w:rPr>
        <w:t> Teams will NOT be allowed to use their own components for the event. All necessary components will be provided by the organizers at the venue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JUDGING CRITERIA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1. The teams that reach the final round will be awarded points based on their performance in the previous rounds.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3. In the final round, the first team to complete the circuits neatly and correctly will be 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awarded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maximum points.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4. The final rankings will be based on the cumulative performance in the last two rounds.</w:t>
      </w:r>
    </w:p>
    <w:p w:rsidR="005A1EE6" w:rsidRDefault="005A1EE6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EVENT MANAGERS: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Debanjan</w:t>
      </w:r>
      <w:proofErr w:type="spell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Dey</w:t>
      </w:r>
      <w:proofErr w:type="spellEnd"/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(+91)</w:t>
      </w: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8893541023  |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hyperlink r:id="rId4" w:tgtFrame="_blank" w:history="1">
        <w:r w:rsidRPr="00765B8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ddaccount26@gmail.com</w:t>
        </w:r>
      </w:hyperlink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Pradeep</w:t>
      </w:r>
      <w:proofErr w:type="spell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Kumar</w:t>
      </w: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(+91)</w:t>
      </w: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8137900677  |</w:t>
      </w:r>
      <w:proofErr w:type="gramEnd"/>
      <w:r w:rsidRPr="00765B83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hyperlink r:id="rId5" w:tgtFrame="_blank" w:history="1">
        <w:r w:rsidRPr="00765B8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deepsu30@gmail.com</w:t>
        </w:r>
      </w:hyperlink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Rohitash</w:t>
      </w:r>
      <w:proofErr w:type="spellEnd"/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5B83" w:rsidRPr="00765B83" w:rsidRDefault="00765B83" w:rsidP="00765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5B83">
        <w:rPr>
          <w:rFonts w:ascii="Arial" w:eastAsia="Times New Roman" w:hAnsi="Arial" w:cs="Arial"/>
          <w:color w:val="222222"/>
          <w:sz w:val="24"/>
          <w:szCs w:val="24"/>
        </w:rPr>
        <w:t>(+91)</w:t>
      </w:r>
      <w:proofErr w:type="gramStart"/>
      <w:r w:rsidRPr="00765B83">
        <w:rPr>
          <w:rFonts w:ascii="Arial" w:eastAsia="Times New Roman" w:hAnsi="Arial" w:cs="Arial"/>
          <w:color w:val="222222"/>
          <w:sz w:val="24"/>
          <w:szCs w:val="24"/>
        </w:rPr>
        <w:t>9567036700  |</w:t>
      </w:r>
      <w:proofErr w:type="gramEnd"/>
    </w:p>
    <w:p w:rsidR="00EE0B1B" w:rsidRPr="00765B83" w:rsidRDefault="00EE0B1B" w:rsidP="00765B83"/>
    <w:sectPr w:rsidR="00EE0B1B" w:rsidRPr="00765B83" w:rsidSect="00EE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2792"/>
    <w:rsid w:val="00212792"/>
    <w:rsid w:val="00223A9A"/>
    <w:rsid w:val="005A1EE6"/>
    <w:rsid w:val="0063647D"/>
    <w:rsid w:val="006B12D4"/>
    <w:rsid w:val="00765B83"/>
    <w:rsid w:val="009423E6"/>
    <w:rsid w:val="00EE0B1B"/>
    <w:rsid w:val="00F4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7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2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epsu30@gmail.com" TargetMode="External"/><Relationship Id="rId4" Type="http://schemas.openxmlformats.org/officeDocument/2006/relationships/hyperlink" Target="mailto:ddaccount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DEEPAK</cp:lastModifiedBy>
  <cp:revision>2</cp:revision>
  <dcterms:created xsi:type="dcterms:W3CDTF">2015-10-07T19:04:00Z</dcterms:created>
  <dcterms:modified xsi:type="dcterms:W3CDTF">2015-10-07T19:04:00Z</dcterms:modified>
</cp:coreProperties>
</file>