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6A2A13" w14:textId="77777777" w:rsidR="006023B1" w:rsidRPr="006023B1" w:rsidRDefault="006023B1" w:rsidP="00CA5117">
      <w:pPr>
        <w:pStyle w:val="Title"/>
        <w:rPr>
          <w:rFonts w:eastAsia="Times New Roman"/>
        </w:rPr>
      </w:pPr>
      <w:r w:rsidRPr="006023B1">
        <w:rPr>
          <w:rFonts w:eastAsia="Times New Roman"/>
        </w:rPr>
        <w:t>Capstone 2 Project Report</w:t>
      </w:r>
    </w:p>
    <w:p w14:paraId="77DCC6E2" w14:textId="77777777" w:rsidR="006023B1" w:rsidRPr="006023B1" w:rsidRDefault="006023B1" w:rsidP="006023B1">
      <w:pPr>
        <w:rPr>
          <w:rFonts w:ascii="Calibri" w:eastAsia="Times New Roman" w:hAnsi="Calibri" w:cs="Calibri"/>
        </w:rPr>
      </w:pPr>
    </w:p>
    <w:p w14:paraId="48E9EF37" w14:textId="77777777" w:rsidR="006023B1" w:rsidRPr="006023B1" w:rsidRDefault="006023B1" w:rsidP="006023B1">
      <w:pPr>
        <w:rPr>
          <w:rFonts w:ascii="Calibri" w:eastAsia="Times New Roman" w:hAnsi="Calibri" w:cs="Calibri"/>
        </w:rPr>
      </w:pPr>
      <w:r w:rsidRPr="006023B1">
        <w:rPr>
          <w:rFonts w:ascii="Calibri" w:eastAsia="Times New Roman" w:hAnsi="Calibri" w:cs="Calibri"/>
          <w:b/>
          <w:bCs/>
          <w:color w:val="000000"/>
          <w:u w:val="single"/>
        </w:rPr>
        <w:t>The Problem</w:t>
      </w:r>
    </w:p>
    <w:p w14:paraId="518ADB3C" w14:textId="77777777" w:rsidR="006023B1" w:rsidRPr="006023B1" w:rsidRDefault="006023B1" w:rsidP="006023B1">
      <w:pPr>
        <w:rPr>
          <w:rFonts w:ascii="Calibri" w:eastAsia="Times New Roman" w:hAnsi="Calibri" w:cs="Calibri"/>
        </w:rPr>
      </w:pPr>
    </w:p>
    <w:p w14:paraId="570966DC" w14:textId="64053B49" w:rsidR="006023B1" w:rsidRPr="006023B1" w:rsidRDefault="006023B1" w:rsidP="00A74258">
      <w:pPr>
        <w:ind w:firstLine="360"/>
        <w:rPr>
          <w:rFonts w:ascii="Calibri" w:eastAsia="Times New Roman" w:hAnsi="Calibri" w:cs="Calibri"/>
        </w:rPr>
      </w:pPr>
      <w:r w:rsidRPr="006023B1">
        <w:rPr>
          <w:rFonts w:ascii="Calibri" w:eastAsia="Times New Roman" w:hAnsi="Calibri" w:cs="Calibri"/>
          <w:color w:val="000000"/>
        </w:rPr>
        <w:t>The problem that I explored was predicting a baseball player’s on-base plus slugging percentage (OPS) which is a popular offensive metric to express not only how often a player gets on base, but also how many bases they get when they do (aka their ability to hit for “power” and get extra-base hits). Data has become such an integral part of baseball when it comes to player evaluation</w:t>
      </w:r>
      <w:r w:rsidR="00186B8B" w:rsidRPr="00126914">
        <w:rPr>
          <w:rFonts w:ascii="Calibri" w:eastAsia="Times New Roman" w:hAnsi="Calibri" w:cs="Calibri"/>
          <w:color w:val="000000"/>
        </w:rPr>
        <w:t xml:space="preserve"> and a</w:t>
      </w:r>
      <w:r w:rsidRPr="006023B1">
        <w:rPr>
          <w:rFonts w:ascii="Calibri" w:eastAsia="Times New Roman" w:hAnsi="Calibri" w:cs="Calibri"/>
          <w:color w:val="000000"/>
        </w:rPr>
        <w:t xml:space="preserve"> model that provides insight into the possible future production of players can be extremely valuable to an organization looking to sign a new player or extend the contract of one of their existing players. With some contracts fetching hundreds of millions of dollars, a predictive model has the potential to </w:t>
      </w:r>
      <w:r w:rsidR="00F65FD7" w:rsidRPr="00126914">
        <w:rPr>
          <w:rFonts w:ascii="Calibri" w:eastAsia="Times New Roman" w:hAnsi="Calibri" w:cs="Calibri"/>
          <w:color w:val="000000"/>
        </w:rPr>
        <w:t>drive decisions to pay</w:t>
      </w:r>
      <w:r w:rsidRPr="006023B1">
        <w:rPr>
          <w:rFonts w:ascii="Calibri" w:eastAsia="Times New Roman" w:hAnsi="Calibri" w:cs="Calibri"/>
          <w:color w:val="000000"/>
        </w:rPr>
        <w:t xml:space="preserve"> players who are most likely to succeed in future years. </w:t>
      </w:r>
    </w:p>
    <w:p w14:paraId="1EBBEC80" w14:textId="0DDE3212" w:rsidR="006023B1" w:rsidRPr="00126914" w:rsidRDefault="006023B1" w:rsidP="006023B1">
      <w:pPr>
        <w:rPr>
          <w:rFonts w:ascii="Calibri" w:eastAsia="Times New Roman" w:hAnsi="Calibri" w:cs="Calibri"/>
        </w:rPr>
      </w:pPr>
    </w:p>
    <w:p w14:paraId="20338D8B" w14:textId="77777777" w:rsidR="00A74258" w:rsidRPr="006023B1" w:rsidRDefault="00A74258" w:rsidP="006023B1">
      <w:pPr>
        <w:rPr>
          <w:rFonts w:ascii="Calibri" w:eastAsia="Times New Roman" w:hAnsi="Calibri" w:cs="Calibri"/>
        </w:rPr>
      </w:pPr>
    </w:p>
    <w:p w14:paraId="2A6CB787" w14:textId="77777777" w:rsidR="006023B1" w:rsidRPr="006023B1" w:rsidRDefault="006023B1" w:rsidP="006023B1">
      <w:pPr>
        <w:rPr>
          <w:rFonts w:ascii="Calibri" w:eastAsia="Times New Roman" w:hAnsi="Calibri" w:cs="Calibri"/>
        </w:rPr>
      </w:pPr>
      <w:r w:rsidRPr="006023B1">
        <w:rPr>
          <w:rFonts w:ascii="Calibri" w:eastAsia="Times New Roman" w:hAnsi="Calibri" w:cs="Calibri"/>
          <w:b/>
          <w:bCs/>
          <w:color w:val="000000"/>
          <w:u w:val="single"/>
        </w:rPr>
        <w:t>Data Collection</w:t>
      </w:r>
    </w:p>
    <w:p w14:paraId="27C98565" w14:textId="77777777" w:rsidR="006023B1" w:rsidRPr="006023B1" w:rsidRDefault="006023B1" w:rsidP="006023B1">
      <w:pPr>
        <w:rPr>
          <w:rFonts w:ascii="Calibri" w:eastAsia="Times New Roman" w:hAnsi="Calibri" w:cs="Calibri"/>
        </w:rPr>
      </w:pPr>
    </w:p>
    <w:p w14:paraId="68A097C5" w14:textId="0F85AC9F" w:rsidR="0021076B" w:rsidRPr="00126914" w:rsidRDefault="00103AFA" w:rsidP="00A74258">
      <w:pPr>
        <w:ind w:firstLine="360"/>
        <w:rPr>
          <w:rFonts w:ascii="Calibri" w:eastAsia="Times New Roman" w:hAnsi="Calibri" w:cs="Calibri"/>
          <w:color w:val="000000"/>
        </w:rPr>
      </w:pPr>
      <w:r w:rsidRPr="00126914">
        <w:rPr>
          <w:rFonts w:ascii="Calibri" w:eastAsia="Times New Roman" w:hAnsi="Calibri" w:cs="Calibri"/>
          <w:color w:val="000000"/>
        </w:rPr>
        <w:t>My data came from</w:t>
      </w:r>
      <w:r w:rsidR="006023B1" w:rsidRPr="006023B1">
        <w:rPr>
          <w:rFonts w:ascii="Calibri" w:eastAsia="Times New Roman" w:hAnsi="Calibri" w:cs="Calibri"/>
          <w:color w:val="000000"/>
        </w:rPr>
        <w:t xml:space="preserve"> the Baseball History dataset</w:t>
      </w:r>
      <w:r w:rsidRPr="00126914">
        <w:rPr>
          <w:rFonts w:ascii="Calibri" w:eastAsia="Times New Roman" w:hAnsi="Calibri" w:cs="Calibri"/>
          <w:color w:val="000000"/>
        </w:rPr>
        <w:t xml:space="preserve"> on Kaggle</w:t>
      </w:r>
      <w:r w:rsidR="006023B1" w:rsidRPr="006023B1">
        <w:rPr>
          <w:rFonts w:ascii="Calibri" w:eastAsia="Times New Roman" w:hAnsi="Calibri" w:cs="Calibri"/>
          <w:color w:val="000000"/>
        </w:rPr>
        <w:t xml:space="preserve"> which has data on players, teams, ballparks and all things baseball. Over the entire dataset (6 different csv files that I merged together), there were 101,000 rows and 55 columns</w:t>
      </w:r>
      <w:r w:rsidR="0021076B" w:rsidRPr="00126914">
        <w:rPr>
          <w:rFonts w:ascii="Calibri" w:eastAsia="Times New Roman" w:hAnsi="Calibri" w:cs="Calibri"/>
          <w:color w:val="000000"/>
        </w:rPr>
        <w:t xml:space="preserve"> and it was surprisingly clean with no null values needing to be filled. </w:t>
      </w:r>
      <w:r w:rsidR="00EB2ED1" w:rsidRPr="00126914">
        <w:rPr>
          <w:rFonts w:ascii="Calibri" w:eastAsia="Times New Roman" w:hAnsi="Calibri" w:cs="Calibri"/>
          <w:color w:val="000000"/>
        </w:rPr>
        <w:t xml:space="preserve">Once the data was all pulled together, I deemed many of the </w:t>
      </w:r>
      <w:r w:rsidR="006023B1" w:rsidRPr="006023B1">
        <w:rPr>
          <w:rFonts w:ascii="Calibri" w:eastAsia="Times New Roman" w:hAnsi="Calibri" w:cs="Calibri"/>
          <w:color w:val="000000"/>
        </w:rPr>
        <w:t xml:space="preserve">initial columns useless and dropped them from the </w:t>
      </w:r>
      <w:r w:rsidR="00773894" w:rsidRPr="00126914">
        <w:rPr>
          <w:rFonts w:ascii="Calibri" w:eastAsia="Times New Roman" w:hAnsi="Calibri" w:cs="Calibri"/>
          <w:color w:val="000000"/>
        </w:rPr>
        <w:t>data</w:t>
      </w:r>
      <w:r w:rsidR="003741A0" w:rsidRPr="00126914">
        <w:rPr>
          <w:rFonts w:ascii="Calibri" w:eastAsia="Times New Roman" w:hAnsi="Calibri" w:cs="Calibri"/>
          <w:color w:val="000000"/>
        </w:rPr>
        <w:t>set</w:t>
      </w:r>
      <w:r w:rsidR="00EB2ED1" w:rsidRPr="00126914">
        <w:rPr>
          <w:rFonts w:ascii="Calibri" w:eastAsia="Times New Roman" w:hAnsi="Calibri" w:cs="Calibri"/>
          <w:color w:val="000000"/>
        </w:rPr>
        <w:t>. I also filtered out</w:t>
      </w:r>
      <w:r w:rsidR="006023B1" w:rsidRPr="006023B1">
        <w:rPr>
          <w:rFonts w:ascii="Calibri" w:eastAsia="Times New Roman" w:hAnsi="Calibri" w:cs="Calibri"/>
          <w:color w:val="000000"/>
        </w:rPr>
        <w:t xml:space="preserve"> </w:t>
      </w:r>
      <w:r w:rsidR="00F65FD7" w:rsidRPr="00126914">
        <w:rPr>
          <w:rFonts w:ascii="Calibri" w:eastAsia="Times New Roman" w:hAnsi="Calibri" w:cs="Calibri"/>
          <w:color w:val="000000"/>
        </w:rPr>
        <w:t>everything</w:t>
      </w:r>
      <w:r w:rsidR="006023B1" w:rsidRPr="006023B1">
        <w:rPr>
          <w:rFonts w:ascii="Calibri" w:eastAsia="Times New Roman" w:hAnsi="Calibri" w:cs="Calibri"/>
          <w:color w:val="000000"/>
        </w:rPr>
        <w:t xml:space="preserve"> from before 1985</w:t>
      </w:r>
      <w:r w:rsidR="00EB2ED1" w:rsidRPr="00126914">
        <w:rPr>
          <w:rFonts w:ascii="Calibri" w:eastAsia="Times New Roman" w:hAnsi="Calibri" w:cs="Calibri"/>
          <w:color w:val="000000"/>
        </w:rPr>
        <w:t>,</w:t>
      </w:r>
      <w:r w:rsidR="006023B1" w:rsidRPr="006023B1">
        <w:rPr>
          <w:rFonts w:ascii="Calibri" w:eastAsia="Times New Roman" w:hAnsi="Calibri" w:cs="Calibri"/>
          <w:color w:val="000000"/>
        </w:rPr>
        <w:t xml:space="preserve"> any seasons where a player had fewer than 200 at bats</w:t>
      </w:r>
      <w:r w:rsidR="00EB2ED1" w:rsidRPr="00126914">
        <w:rPr>
          <w:rFonts w:ascii="Calibri" w:eastAsia="Times New Roman" w:hAnsi="Calibri" w:cs="Calibri"/>
          <w:color w:val="000000"/>
        </w:rPr>
        <w:t xml:space="preserve"> and any records where a player hadn’t had two prior </w:t>
      </w:r>
      <w:r w:rsidR="00F65FD7" w:rsidRPr="00126914">
        <w:rPr>
          <w:rFonts w:ascii="Calibri" w:eastAsia="Times New Roman" w:hAnsi="Calibri" w:cs="Calibri"/>
          <w:color w:val="000000"/>
        </w:rPr>
        <w:t xml:space="preserve">qualifying </w:t>
      </w:r>
      <w:r w:rsidR="00EB2ED1" w:rsidRPr="00126914">
        <w:rPr>
          <w:rFonts w:ascii="Calibri" w:eastAsia="Times New Roman" w:hAnsi="Calibri" w:cs="Calibri"/>
          <w:color w:val="000000"/>
        </w:rPr>
        <w:t>seasons</w:t>
      </w:r>
      <w:r w:rsidR="006023B1" w:rsidRPr="006023B1">
        <w:rPr>
          <w:rFonts w:ascii="Calibri" w:eastAsia="Times New Roman" w:hAnsi="Calibri" w:cs="Calibri"/>
          <w:color w:val="000000"/>
        </w:rPr>
        <w:t>. After cutting down my dataset, I had a framework of every player’s yearly offensive output in the form of basic counting statistics (hits, runs, walks, etc</w:t>
      </w:r>
      <w:r w:rsidR="003741A0" w:rsidRPr="00126914">
        <w:rPr>
          <w:rFonts w:ascii="Calibri" w:eastAsia="Times New Roman" w:hAnsi="Calibri" w:cs="Calibri"/>
          <w:color w:val="000000"/>
        </w:rPr>
        <w:t>.</w:t>
      </w:r>
      <w:r w:rsidR="006023B1" w:rsidRPr="006023B1">
        <w:rPr>
          <w:rFonts w:ascii="Calibri" w:eastAsia="Times New Roman" w:hAnsi="Calibri" w:cs="Calibri"/>
          <w:color w:val="000000"/>
        </w:rPr>
        <w:t>) along with some additional features like salary</w:t>
      </w:r>
      <w:r w:rsidR="00EB2ED1" w:rsidRPr="00126914">
        <w:rPr>
          <w:rFonts w:ascii="Calibri" w:eastAsia="Times New Roman" w:hAnsi="Calibri" w:cs="Calibri"/>
          <w:color w:val="000000"/>
        </w:rPr>
        <w:t xml:space="preserve"> and the position they played</w:t>
      </w:r>
      <w:r w:rsidR="006023B1" w:rsidRPr="006023B1">
        <w:rPr>
          <w:rFonts w:ascii="Calibri" w:eastAsia="Times New Roman" w:hAnsi="Calibri" w:cs="Calibri"/>
          <w:color w:val="000000"/>
        </w:rPr>
        <w:t xml:space="preserve">. </w:t>
      </w:r>
      <w:r w:rsidR="0021076B" w:rsidRPr="00126914">
        <w:rPr>
          <w:rFonts w:ascii="Calibri" w:eastAsia="Times New Roman" w:hAnsi="Calibri" w:cs="Calibri"/>
          <w:color w:val="000000"/>
        </w:rPr>
        <w:t>Although the data was clean, i</w:t>
      </w:r>
      <w:r w:rsidR="006023B1" w:rsidRPr="006023B1">
        <w:rPr>
          <w:rFonts w:ascii="Calibri" w:eastAsia="Times New Roman" w:hAnsi="Calibri" w:cs="Calibri"/>
          <w:color w:val="000000"/>
        </w:rPr>
        <w:t xml:space="preserve">n order to be prepared for the next steps in the analysis, I had to clean up the data by doing a few things. </w:t>
      </w:r>
    </w:p>
    <w:p w14:paraId="01F4E0A7" w14:textId="1E3955CA" w:rsidR="00103AFA" w:rsidRPr="00126914" w:rsidRDefault="006023B1" w:rsidP="0021076B">
      <w:pPr>
        <w:ind w:firstLine="360"/>
        <w:rPr>
          <w:rFonts w:ascii="Calibri" w:eastAsia="Times New Roman" w:hAnsi="Calibri" w:cs="Calibri"/>
          <w:color w:val="000000"/>
        </w:rPr>
      </w:pPr>
      <w:r w:rsidRPr="006023B1">
        <w:rPr>
          <w:rFonts w:ascii="Calibri" w:eastAsia="Times New Roman" w:hAnsi="Calibri" w:cs="Calibri"/>
          <w:color w:val="000000"/>
        </w:rPr>
        <w:t>First, I had to ensure that each record represented a single season for each player. There were hundreds of instances where players had multiple records for a single year</w:t>
      </w:r>
      <w:r w:rsidR="003741A0" w:rsidRPr="00126914">
        <w:rPr>
          <w:rFonts w:ascii="Calibri" w:eastAsia="Times New Roman" w:hAnsi="Calibri" w:cs="Calibri"/>
          <w:color w:val="000000"/>
        </w:rPr>
        <w:t>,</w:t>
      </w:r>
      <w:r w:rsidRPr="006023B1">
        <w:rPr>
          <w:rFonts w:ascii="Calibri" w:eastAsia="Times New Roman" w:hAnsi="Calibri" w:cs="Calibri"/>
          <w:color w:val="000000"/>
        </w:rPr>
        <w:t xml:space="preserve"> </w:t>
      </w:r>
      <w:r w:rsidR="003741A0" w:rsidRPr="00126914">
        <w:rPr>
          <w:rFonts w:ascii="Calibri" w:eastAsia="Times New Roman" w:hAnsi="Calibri" w:cs="Calibri"/>
          <w:color w:val="000000"/>
        </w:rPr>
        <w:t>largely</w:t>
      </w:r>
      <w:r w:rsidRPr="006023B1">
        <w:rPr>
          <w:rFonts w:ascii="Calibri" w:eastAsia="Times New Roman" w:hAnsi="Calibri" w:cs="Calibri"/>
          <w:color w:val="000000"/>
        </w:rPr>
        <w:t xml:space="preserve"> due to situations like mid</w:t>
      </w:r>
      <w:r w:rsidR="003741A0" w:rsidRPr="00126914">
        <w:rPr>
          <w:rFonts w:ascii="Calibri" w:eastAsia="Times New Roman" w:hAnsi="Calibri" w:cs="Calibri"/>
          <w:color w:val="000000"/>
        </w:rPr>
        <w:t>-</w:t>
      </w:r>
      <w:r w:rsidRPr="006023B1">
        <w:rPr>
          <w:rFonts w:ascii="Calibri" w:eastAsia="Times New Roman" w:hAnsi="Calibri" w:cs="Calibri"/>
          <w:color w:val="000000"/>
        </w:rPr>
        <w:t xml:space="preserve">season trades where an individual played for multiple teams. On top of that, I created some additional features to add to my data. The raw data had simple counting stats, but I calculated a number </w:t>
      </w:r>
      <w:r w:rsidR="00773894" w:rsidRPr="00126914">
        <w:rPr>
          <w:rFonts w:ascii="Calibri" w:eastAsia="Times New Roman" w:hAnsi="Calibri" w:cs="Calibri"/>
          <w:color w:val="000000"/>
        </w:rPr>
        <w:t>metrics</w:t>
      </w:r>
      <w:r w:rsidRPr="006023B1">
        <w:rPr>
          <w:rFonts w:ascii="Calibri" w:eastAsia="Times New Roman" w:hAnsi="Calibri" w:cs="Calibri"/>
          <w:color w:val="000000"/>
        </w:rPr>
        <w:t xml:space="preserve"> to further contextualize the type of season a player had</w:t>
      </w:r>
      <w:r w:rsidR="00EB2ED1" w:rsidRPr="00126914">
        <w:rPr>
          <w:rFonts w:ascii="Calibri" w:eastAsia="Times New Roman" w:hAnsi="Calibri" w:cs="Calibri"/>
          <w:color w:val="000000"/>
        </w:rPr>
        <w:t xml:space="preserve"> including my response variable, OPS</w:t>
      </w:r>
      <w:r w:rsidRPr="006023B1">
        <w:rPr>
          <w:rFonts w:ascii="Calibri" w:eastAsia="Times New Roman" w:hAnsi="Calibri" w:cs="Calibri"/>
          <w:color w:val="000000"/>
        </w:rPr>
        <w:t xml:space="preserve">. And finally, I had to shift </w:t>
      </w:r>
      <w:r w:rsidR="0002007B" w:rsidRPr="00126914">
        <w:rPr>
          <w:rFonts w:ascii="Calibri" w:eastAsia="Times New Roman" w:hAnsi="Calibri" w:cs="Calibri"/>
          <w:color w:val="000000"/>
        </w:rPr>
        <w:t>the data</w:t>
      </w:r>
      <w:r w:rsidRPr="006023B1">
        <w:rPr>
          <w:rFonts w:ascii="Calibri" w:eastAsia="Times New Roman" w:hAnsi="Calibri" w:cs="Calibri"/>
          <w:color w:val="000000"/>
        </w:rPr>
        <w:t xml:space="preserve"> to include the key data points from </w:t>
      </w:r>
      <w:r w:rsidR="00EB2ED1" w:rsidRPr="00126914">
        <w:rPr>
          <w:rFonts w:ascii="Calibri" w:eastAsia="Times New Roman" w:hAnsi="Calibri" w:cs="Calibri"/>
          <w:color w:val="000000"/>
        </w:rPr>
        <w:t xml:space="preserve">each of the </w:t>
      </w:r>
      <w:r w:rsidRPr="006023B1">
        <w:rPr>
          <w:rFonts w:ascii="Calibri" w:eastAsia="Times New Roman" w:hAnsi="Calibri" w:cs="Calibri"/>
          <w:color w:val="000000"/>
        </w:rPr>
        <w:t xml:space="preserve">previous 2 </w:t>
      </w:r>
      <w:r w:rsidR="0002007B" w:rsidRPr="00126914">
        <w:rPr>
          <w:rFonts w:ascii="Calibri" w:eastAsia="Times New Roman" w:hAnsi="Calibri" w:cs="Calibri"/>
          <w:color w:val="000000"/>
        </w:rPr>
        <w:t>seasons</w:t>
      </w:r>
      <w:r w:rsidRPr="006023B1">
        <w:rPr>
          <w:rFonts w:ascii="Calibri" w:eastAsia="Times New Roman" w:hAnsi="Calibri" w:cs="Calibri"/>
          <w:color w:val="000000"/>
        </w:rPr>
        <w:t xml:space="preserve"> so that I didn’t encounter leakage of my response variable into my predictor variables.</w:t>
      </w:r>
      <w:r w:rsidR="00EB2ED1" w:rsidRPr="00126914">
        <w:rPr>
          <w:rFonts w:ascii="Calibri" w:eastAsia="Times New Roman" w:hAnsi="Calibri" w:cs="Calibri"/>
          <w:color w:val="000000"/>
        </w:rPr>
        <w:t xml:space="preserve"> </w:t>
      </w:r>
      <w:r w:rsidR="00103AFA" w:rsidRPr="00126914">
        <w:rPr>
          <w:rFonts w:ascii="Calibri" w:eastAsia="Times New Roman" w:hAnsi="Calibri" w:cs="Calibri"/>
          <w:color w:val="000000"/>
        </w:rPr>
        <w:t xml:space="preserve">On top of these steps, I tried a number of feature engineering strategies that were </w:t>
      </w:r>
      <w:r w:rsidR="0078793D" w:rsidRPr="00126914">
        <w:rPr>
          <w:rFonts w:ascii="Calibri" w:eastAsia="Times New Roman" w:hAnsi="Calibri" w:cs="Calibri"/>
          <w:color w:val="000000"/>
        </w:rPr>
        <w:t>ultimately un</w:t>
      </w:r>
      <w:r w:rsidR="00103AFA" w:rsidRPr="00126914">
        <w:rPr>
          <w:rFonts w:ascii="Calibri" w:eastAsia="Times New Roman" w:hAnsi="Calibri" w:cs="Calibri"/>
          <w:color w:val="000000"/>
        </w:rPr>
        <w:t xml:space="preserve">successful. </w:t>
      </w:r>
      <w:r w:rsidR="0021076B" w:rsidRPr="00126914">
        <w:rPr>
          <w:rFonts w:ascii="Calibri" w:eastAsia="Times New Roman" w:hAnsi="Calibri" w:cs="Calibri"/>
          <w:color w:val="000000"/>
        </w:rPr>
        <w:t>To name a few</w:t>
      </w:r>
      <w:r w:rsidR="00103AFA" w:rsidRPr="00126914">
        <w:rPr>
          <w:rFonts w:ascii="Calibri" w:eastAsia="Times New Roman" w:hAnsi="Calibri" w:cs="Calibri"/>
          <w:color w:val="000000"/>
        </w:rPr>
        <w:t xml:space="preserve">: </w:t>
      </w:r>
    </w:p>
    <w:p w14:paraId="0CA97080" w14:textId="77777777" w:rsidR="0078793D" w:rsidRPr="00126914" w:rsidRDefault="0078793D" w:rsidP="0021076B">
      <w:pPr>
        <w:ind w:firstLine="360"/>
        <w:rPr>
          <w:rFonts w:ascii="Calibri" w:eastAsia="Times New Roman" w:hAnsi="Calibri" w:cs="Calibri"/>
          <w:color w:val="000000"/>
        </w:rPr>
      </w:pPr>
    </w:p>
    <w:p w14:paraId="548FD32E" w14:textId="770B4FA9" w:rsidR="00103AFA" w:rsidRPr="00126914" w:rsidRDefault="0021076B" w:rsidP="00103AFA">
      <w:pPr>
        <w:pStyle w:val="ListParagraph"/>
        <w:numPr>
          <w:ilvl w:val="0"/>
          <w:numId w:val="5"/>
        </w:numPr>
        <w:rPr>
          <w:rFonts w:ascii="Calibri" w:eastAsia="Times New Roman" w:hAnsi="Calibri" w:cs="Calibri"/>
          <w:color w:val="000000"/>
        </w:rPr>
      </w:pPr>
      <w:r w:rsidRPr="00126914">
        <w:rPr>
          <w:rFonts w:ascii="Calibri" w:eastAsia="Times New Roman" w:hAnsi="Calibri" w:cs="Calibri"/>
          <w:color w:val="000000"/>
        </w:rPr>
        <w:t>I i</w:t>
      </w:r>
      <w:r w:rsidR="00103AFA" w:rsidRPr="00126914">
        <w:rPr>
          <w:rFonts w:ascii="Calibri" w:eastAsia="Times New Roman" w:hAnsi="Calibri" w:cs="Calibri"/>
          <w:color w:val="000000"/>
        </w:rPr>
        <w:t>ndicate</w:t>
      </w:r>
      <w:r w:rsidRPr="00126914">
        <w:rPr>
          <w:rFonts w:ascii="Calibri" w:eastAsia="Times New Roman" w:hAnsi="Calibri" w:cs="Calibri"/>
          <w:color w:val="000000"/>
        </w:rPr>
        <w:t>d</w:t>
      </w:r>
      <w:r w:rsidR="00103AFA" w:rsidRPr="00126914">
        <w:rPr>
          <w:rFonts w:ascii="Calibri" w:eastAsia="Times New Roman" w:hAnsi="Calibri" w:cs="Calibri"/>
          <w:color w:val="000000"/>
        </w:rPr>
        <w:t xml:space="preserve"> whether a player was an </w:t>
      </w:r>
      <w:r w:rsidR="0078793D" w:rsidRPr="00126914">
        <w:rPr>
          <w:rFonts w:ascii="Calibri" w:eastAsia="Times New Roman" w:hAnsi="Calibri" w:cs="Calibri"/>
          <w:color w:val="000000"/>
        </w:rPr>
        <w:t>all</w:t>
      </w:r>
      <w:r w:rsidR="003741A0" w:rsidRPr="00126914">
        <w:rPr>
          <w:rFonts w:ascii="Calibri" w:eastAsia="Times New Roman" w:hAnsi="Calibri" w:cs="Calibri"/>
          <w:color w:val="000000"/>
        </w:rPr>
        <w:t>-</w:t>
      </w:r>
      <w:r w:rsidR="0078793D" w:rsidRPr="00126914">
        <w:rPr>
          <w:rFonts w:ascii="Calibri" w:eastAsia="Times New Roman" w:hAnsi="Calibri" w:cs="Calibri"/>
          <w:color w:val="000000"/>
        </w:rPr>
        <w:t>star</w:t>
      </w:r>
      <w:r w:rsidR="00103AFA" w:rsidRPr="00126914">
        <w:rPr>
          <w:rFonts w:ascii="Calibri" w:eastAsia="Times New Roman" w:hAnsi="Calibri" w:cs="Calibri"/>
          <w:color w:val="000000"/>
        </w:rPr>
        <w:t xml:space="preserve"> </w:t>
      </w:r>
      <w:r w:rsidR="003741A0" w:rsidRPr="00126914">
        <w:rPr>
          <w:rFonts w:ascii="Calibri" w:eastAsia="Times New Roman" w:hAnsi="Calibri" w:cs="Calibri"/>
          <w:color w:val="000000"/>
        </w:rPr>
        <w:t xml:space="preserve">or not, but that added little value because if their OPS was high enough, </w:t>
      </w:r>
      <w:r w:rsidR="009C1E91" w:rsidRPr="00126914">
        <w:rPr>
          <w:rFonts w:ascii="Calibri" w:eastAsia="Times New Roman" w:hAnsi="Calibri" w:cs="Calibri"/>
          <w:color w:val="000000"/>
        </w:rPr>
        <w:t>the model assumed</w:t>
      </w:r>
      <w:r w:rsidR="003741A0" w:rsidRPr="00126914">
        <w:rPr>
          <w:rFonts w:ascii="Calibri" w:eastAsia="Times New Roman" w:hAnsi="Calibri" w:cs="Calibri"/>
          <w:color w:val="000000"/>
        </w:rPr>
        <w:t xml:space="preserve"> they are an all-star-caliber player.   </w:t>
      </w:r>
    </w:p>
    <w:p w14:paraId="6BCBCB9D" w14:textId="00F625C9" w:rsidR="00103AFA" w:rsidRPr="00126914" w:rsidRDefault="0021076B" w:rsidP="00103AFA">
      <w:pPr>
        <w:pStyle w:val="ListParagraph"/>
        <w:numPr>
          <w:ilvl w:val="0"/>
          <w:numId w:val="5"/>
        </w:numPr>
        <w:rPr>
          <w:rFonts w:ascii="Calibri" w:eastAsia="Times New Roman" w:hAnsi="Calibri" w:cs="Calibri"/>
          <w:color w:val="000000"/>
        </w:rPr>
      </w:pPr>
      <w:r w:rsidRPr="00126914">
        <w:rPr>
          <w:rFonts w:ascii="Calibri" w:eastAsia="Times New Roman" w:hAnsi="Calibri" w:cs="Calibri"/>
          <w:color w:val="000000"/>
        </w:rPr>
        <w:lastRenderedPageBreak/>
        <w:t>I a</w:t>
      </w:r>
      <w:r w:rsidR="00103AFA" w:rsidRPr="00126914">
        <w:rPr>
          <w:rFonts w:ascii="Calibri" w:eastAsia="Times New Roman" w:hAnsi="Calibri" w:cs="Calibri"/>
          <w:color w:val="000000"/>
        </w:rPr>
        <w:t>ssign</w:t>
      </w:r>
      <w:r w:rsidRPr="00126914">
        <w:rPr>
          <w:rFonts w:ascii="Calibri" w:eastAsia="Times New Roman" w:hAnsi="Calibri" w:cs="Calibri"/>
          <w:color w:val="000000"/>
        </w:rPr>
        <w:t>ed</w:t>
      </w:r>
      <w:r w:rsidR="00103AFA" w:rsidRPr="00126914">
        <w:rPr>
          <w:rFonts w:ascii="Calibri" w:eastAsia="Times New Roman" w:hAnsi="Calibri" w:cs="Calibri"/>
          <w:color w:val="000000"/>
        </w:rPr>
        <w:t xml:space="preserve"> a ‘luck factor’ to players who had an above average </w:t>
      </w:r>
      <w:r w:rsidR="0078793D" w:rsidRPr="00126914">
        <w:rPr>
          <w:rFonts w:ascii="Calibri" w:eastAsia="Times New Roman" w:hAnsi="Calibri" w:cs="Calibri"/>
          <w:color w:val="000000"/>
        </w:rPr>
        <w:t>‘</w:t>
      </w:r>
      <w:r w:rsidR="00103AFA" w:rsidRPr="00126914">
        <w:rPr>
          <w:rFonts w:ascii="Calibri" w:eastAsia="Times New Roman" w:hAnsi="Calibri" w:cs="Calibri"/>
          <w:color w:val="000000"/>
        </w:rPr>
        <w:t>batting average on balls in play</w:t>
      </w:r>
      <w:r w:rsidR="0078793D" w:rsidRPr="00126914">
        <w:rPr>
          <w:rFonts w:ascii="Calibri" w:eastAsia="Times New Roman" w:hAnsi="Calibri" w:cs="Calibri"/>
          <w:color w:val="000000"/>
        </w:rPr>
        <w:t>’</w:t>
      </w:r>
      <w:r w:rsidR="003741A0" w:rsidRPr="00126914">
        <w:rPr>
          <w:rFonts w:ascii="Calibri" w:eastAsia="Times New Roman" w:hAnsi="Calibri" w:cs="Calibri"/>
          <w:color w:val="000000"/>
        </w:rPr>
        <w:t xml:space="preserve"> which would indicate the ball somehow dropped in </w:t>
      </w:r>
      <w:r w:rsidR="00F65FD7" w:rsidRPr="00126914">
        <w:rPr>
          <w:rFonts w:ascii="Calibri" w:eastAsia="Times New Roman" w:hAnsi="Calibri" w:cs="Calibri"/>
          <w:color w:val="000000"/>
        </w:rPr>
        <w:t xml:space="preserve">safely </w:t>
      </w:r>
      <w:r w:rsidR="003741A0" w:rsidRPr="00126914">
        <w:rPr>
          <w:rFonts w:ascii="Calibri" w:eastAsia="Times New Roman" w:hAnsi="Calibri" w:cs="Calibri"/>
          <w:color w:val="000000"/>
        </w:rPr>
        <w:t>more often for them than others</w:t>
      </w:r>
    </w:p>
    <w:p w14:paraId="0F9250E5" w14:textId="18730888" w:rsidR="00103AFA" w:rsidRPr="00126914" w:rsidRDefault="0021076B" w:rsidP="00103AFA">
      <w:pPr>
        <w:pStyle w:val="ListParagraph"/>
        <w:numPr>
          <w:ilvl w:val="0"/>
          <w:numId w:val="5"/>
        </w:numPr>
        <w:rPr>
          <w:rFonts w:ascii="Calibri" w:eastAsia="Times New Roman" w:hAnsi="Calibri" w:cs="Calibri"/>
          <w:color w:val="000000"/>
        </w:rPr>
      </w:pPr>
      <w:r w:rsidRPr="00126914">
        <w:rPr>
          <w:rFonts w:ascii="Calibri" w:eastAsia="Times New Roman" w:hAnsi="Calibri" w:cs="Calibri"/>
          <w:color w:val="000000"/>
        </w:rPr>
        <w:t xml:space="preserve">I highlighted players who were coming off of a shortened season </w:t>
      </w:r>
      <w:r w:rsidR="0078793D" w:rsidRPr="00126914">
        <w:rPr>
          <w:rFonts w:ascii="Calibri" w:eastAsia="Times New Roman" w:hAnsi="Calibri" w:cs="Calibri"/>
          <w:color w:val="000000"/>
        </w:rPr>
        <w:t>in an effort to</w:t>
      </w:r>
      <w:r w:rsidRPr="00126914">
        <w:rPr>
          <w:rFonts w:ascii="Calibri" w:eastAsia="Times New Roman" w:hAnsi="Calibri" w:cs="Calibri"/>
          <w:color w:val="000000"/>
        </w:rPr>
        <w:t xml:space="preserve"> capture an injury from the prior season</w:t>
      </w:r>
      <w:r w:rsidR="003741A0" w:rsidRPr="00126914">
        <w:rPr>
          <w:rFonts w:ascii="Calibri" w:eastAsia="Times New Roman" w:hAnsi="Calibri" w:cs="Calibri"/>
          <w:color w:val="000000"/>
        </w:rPr>
        <w:t xml:space="preserve"> but that ended up including players with a short prior season for a host of reasons (mostly due to young players and the nature of a career starting with some short seasons)</w:t>
      </w:r>
    </w:p>
    <w:p w14:paraId="6EFBD2B4" w14:textId="77777777" w:rsidR="00103AFA" w:rsidRPr="00126914" w:rsidRDefault="00103AFA" w:rsidP="00103AFA">
      <w:pPr>
        <w:rPr>
          <w:rFonts w:ascii="Calibri" w:eastAsia="Times New Roman" w:hAnsi="Calibri" w:cs="Calibri"/>
          <w:color w:val="000000"/>
        </w:rPr>
      </w:pPr>
    </w:p>
    <w:p w14:paraId="69681AFB" w14:textId="77777777" w:rsidR="009C1E91" w:rsidRPr="00126914" w:rsidRDefault="00F65FD7" w:rsidP="003741A0">
      <w:pPr>
        <w:ind w:firstLine="360"/>
        <w:rPr>
          <w:rFonts w:ascii="Calibri" w:eastAsia="Times New Roman" w:hAnsi="Calibri" w:cs="Calibri"/>
          <w:color w:val="000000"/>
        </w:rPr>
      </w:pPr>
      <w:r w:rsidRPr="00126914">
        <w:rPr>
          <w:rFonts w:ascii="Calibri" w:eastAsia="Times New Roman" w:hAnsi="Calibri" w:cs="Calibri"/>
          <w:color w:val="000000"/>
        </w:rPr>
        <w:t>Using what I learned, I decided to create a number of ratios that are not only indicators of a successful season but also seen as better predictors of sustainable or unsustainable production in the future. An example of one of a more sustainable statistic would be walk rate. If a player has a patient approach at the plate, they walk a lot which in turn drives up OPS as a result of a higher On Base Percentage. On the flip side; an unsustainable statistic would be batting average on balls in play</w:t>
      </w:r>
      <w:r w:rsidR="00FE377E" w:rsidRPr="00126914">
        <w:rPr>
          <w:rFonts w:ascii="Calibri" w:eastAsia="Times New Roman" w:hAnsi="Calibri" w:cs="Calibri"/>
          <w:color w:val="000000"/>
        </w:rPr>
        <w:t xml:space="preserve"> (BABIP)</w:t>
      </w:r>
      <w:r w:rsidRPr="00126914">
        <w:rPr>
          <w:rFonts w:ascii="Calibri" w:eastAsia="Times New Roman" w:hAnsi="Calibri" w:cs="Calibri"/>
          <w:color w:val="000000"/>
        </w:rPr>
        <w:t>. This relies heavily on the chance that the ball drops in for a hit instead of resulting in an out. Both types of statistics can assist with prediction by either indicating that a player’s production is likely to continue or</w:t>
      </w:r>
      <w:r w:rsidR="00FE377E" w:rsidRPr="00126914">
        <w:rPr>
          <w:rFonts w:ascii="Calibri" w:eastAsia="Times New Roman" w:hAnsi="Calibri" w:cs="Calibri"/>
          <w:color w:val="000000"/>
        </w:rPr>
        <w:t xml:space="preserve"> can serve as an </w:t>
      </w:r>
      <w:r w:rsidRPr="00126914">
        <w:rPr>
          <w:rFonts w:ascii="Calibri" w:eastAsia="Times New Roman" w:hAnsi="Calibri" w:cs="Calibri"/>
          <w:color w:val="000000"/>
        </w:rPr>
        <w:t xml:space="preserve">early warning sign of worse seasons to come. </w:t>
      </w:r>
    </w:p>
    <w:p w14:paraId="7ACD343D" w14:textId="07FBFEBC" w:rsidR="00103AFA" w:rsidRPr="00126914" w:rsidRDefault="00F65FD7" w:rsidP="003741A0">
      <w:pPr>
        <w:ind w:firstLine="360"/>
        <w:rPr>
          <w:rFonts w:ascii="Calibri" w:eastAsia="Times New Roman" w:hAnsi="Calibri" w:cs="Calibri"/>
          <w:color w:val="000000"/>
        </w:rPr>
      </w:pPr>
      <w:r w:rsidRPr="00126914">
        <w:rPr>
          <w:rFonts w:ascii="Calibri" w:eastAsia="Times New Roman" w:hAnsi="Calibri" w:cs="Calibri"/>
          <w:color w:val="000000"/>
        </w:rPr>
        <w:t xml:space="preserve">Eventually, I </w:t>
      </w:r>
      <w:r w:rsidRPr="00126914">
        <w:rPr>
          <w:rFonts w:ascii="Calibri" w:eastAsia="Times New Roman" w:hAnsi="Calibri" w:cs="Calibri"/>
          <w:color w:val="000000"/>
        </w:rPr>
        <w:t xml:space="preserve">also </w:t>
      </w:r>
      <w:r w:rsidRPr="00126914">
        <w:rPr>
          <w:rFonts w:ascii="Calibri" w:eastAsia="Times New Roman" w:hAnsi="Calibri" w:cs="Calibri"/>
          <w:color w:val="000000"/>
        </w:rPr>
        <w:t>found that using an average of the previous two seasons was more effective in order to smooth potential outlier seasons.</w:t>
      </w:r>
      <w:r w:rsidRPr="006023B1">
        <w:rPr>
          <w:rFonts w:ascii="Calibri" w:eastAsia="Times New Roman" w:hAnsi="Calibri" w:cs="Calibri"/>
          <w:color w:val="000000"/>
        </w:rPr>
        <w:t xml:space="preserve"> </w:t>
      </w:r>
      <w:r w:rsidRPr="00126914">
        <w:rPr>
          <w:rFonts w:ascii="Calibri" w:eastAsia="Times New Roman" w:hAnsi="Calibri" w:cs="Calibri"/>
          <w:color w:val="000000"/>
        </w:rPr>
        <w:t>In many cases, typically at the beginning and end of a player’s career, there is a large disparity between their OPS in the season I want to predict and their prior seasons. The largest variances in my predictions were due to these breakouts and declines in player’s careers. Upon</w:t>
      </w:r>
      <w:r w:rsidR="006023B1" w:rsidRPr="00126914">
        <w:rPr>
          <w:rFonts w:ascii="Calibri" w:eastAsia="Times New Roman" w:hAnsi="Calibri" w:cs="Calibri"/>
          <w:color w:val="000000"/>
        </w:rPr>
        <w:t xml:space="preserve"> complet</w:t>
      </w:r>
      <w:r w:rsidRPr="00126914">
        <w:rPr>
          <w:rFonts w:ascii="Calibri" w:eastAsia="Times New Roman" w:hAnsi="Calibri" w:cs="Calibri"/>
          <w:color w:val="000000"/>
        </w:rPr>
        <w:t>ing the data</w:t>
      </w:r>
      <w:r w:rsidR="006023B1" w:rsidRPr="00126914">
        <w:rPr>
          <w:rFonts w:ascii="Calibri" w:eastAsia="Times New Roman" w:hAnsi="Calibri" w:cs="Calibri"/>
          <w:color w:val="000000"/>
        </w:rPr>
        <w:t xml:space="preserve"> </w:t>
      </w:r>
      <w:r w:rsidR="0002007B" w:rsidRPr="00126914">
        <w:rPr>
          <w:rFonts w:ascii="Calibri" w:eastAsia="Times New Roman" w:hAnsi="Calibri" w:cs="Calibri"/>
          <w:color w:val="000000"/>
        </w:rPr>
        <w:t>cleaning and creating new features</w:t>
      </w:r>
      <w:r w:rsidR="006023B1" w:rsidRPr="00126914">
        <w:rPr>
          <w:rFonts w:ascii="Calibri" w:eastAsia="Times New Roman" w:hAnsi="Calibri" w:cs="Calibri"/>
          <w:color w:val="000000"/>
        </w:rPr>
        <w:t>, I was left with a dataset of 6,062 rows and 3</w:t>
      </w:r>
      <w:r w:rsidR="003741A0" w:rsidRPr="00126914">
        <w:rPr>
          <w:rFonts w:ascii="Calibri" w:eastAsia="Times New Roman" w:hAnsi="Calibri" w:cs="Calibri"/>
          <w:color w:val="000000"/>
        </w:rPr>
        <w:t>2</w:t>
      </w:r>
      <w:r w:rsidR="006023B1" w:rsidRPr="00126914">
        <w:rPr>
          <w:rFonts w:ascii="Calibri" w:eastAsia="Times New Roman" w:hAnsi="Calibri" w:cs="Calibri"/>
          <w:color w:val="000000"/>
        </w:rPr>
        <w:t xml:space="preserve"> columns</w:t>
      </w:r>
      <w:r w:rsidR="003741A0" w:rsidRPr="00126914">
        <w:rPr>
          <w:rFonts w:ascii="Calibri" w:eastAsia="Times New Roman" w:hAnsi="Calibri" w:cs="Calibri"/>
          <w:color w:val="000000"/>
        </w:rPr>
        <w:t>.</w:t>
      </w:r>
    </w:p>
    <w:p w14:paraId="6F424916" w14:textId="77777777" w:rsidR="00103AFA" w:rsidRPr="006023B1" w:rsidRDefault="00103AFA" w:rsidP="00103AFA">
      <w:pPr>
        <w:rPr>
          <w:rFonts w:ascii="Calibri" w:eastAsia="Times New Roman" w:hAnsi="Calibri" w:cs="Calibri"/>
        </w:rPr>
      </w:pPr>
    </w:p>
    <w:p w14:paraId="63B5AC56" w14:textId="4BA15C26" w:rsidR="003741A0" w:rsidRPr="006023B1" w:rsidRDefault="006023B1" w:rsidP="006023B1">
      <w:pPr>
        <w:rPr>
          <w:rFonts w:ascii="Calibri" w:eastAsia="Times New Roman" w:hAnsi="Calibri" w:cs="Calibri"/>
          <w:b/>
          <w:bCs/>
          <w:color w:val="000000"/>
          <w:u w:val="single"/>
        </w:rPr>
      </w:pPr>
      <w:r w:rsidRPr="006023B1">
        <w:rPr>
          <w:rFonts w:ascii="Calibri" w:eastAsia="Times New Roman" w:hAnsi="Calibri" w:cs="Calibri"/>
          <w:b/>
          <w:bCs/>
          <w:color w:val="000000"/>
          <w:u w:val="single"/>
        </w:rPr>
        <w:t>Exploratory Data Analysis</w:t>
      </w:r>
    </w:p>
    <w:p w14:paraId="261998B1" w14:textId="409978BA" w:rsidR="00CF7BA0" w:rsidRPr="00126914" w:rsidRDefault="0002007B" w:rsidP="003741A0">
      <w:pPr>
        <w:pStyle w:val="Heading1"/>
        <w:ind w:firstLine="360"/>
        <w:rPr>
          <w:rFonts w:ascii="Calibri" w:eastAsia="Times New Roman" w:hAnsi="Calibri" w:cs="Calibri"/>
          <w:color w:val="000000"/>
          <w:sz w:val="24"/>
          <w:szCs w:val="24"/>
        </w:rPr>
      </w:pPr>
      <w:r w:rsidRPr="00126914">
        <w:rPr>
          <w:rFonts w:ascii="Calibri" w:eastAsia="Times New Roman" w:hAnsi="Calibri" w:cs="Calibri"/>
          <w:color w:val="000000"/>
          <w:sz w:val="24"/>
          <w:szCs w:val="24"/>
        </w:rPr>
        <w:t xml:space="preserve">Upon my initial exploration of my features and their relationships, </w:t>
      </w:r>
      <w:r w:rsidR="00F65FD7" w:rsidRPr="00126914">
        <w:rPr>
          <w:rFonts w:ascii="Calibri" w:eastAsia="Times New Roman" w:hAnsi="Calibri" w:cs="Calibri"/>
          <w:color w:val="000000"/>
          <w:sz w:val="24"/>
          <w:szCs w:val="24"/>
        </w:rPr>
        <w:t xml:space="preserve">comparing </w:t>
      </w:r>
      <w:r w:rsidR="00CF7BA0" w:rsidRPr="00126914">
        <w:rPr>
          <w:rFonts w:ascii="Calibri" w:eastAsia="Times New Roman" w:hAnsi="Calibri" w:cs="Calibri"/>
          <w:color w:val="000000"/>
          <w:sz w:val="24"/>
          <w:szCs w:val="24"/>
        </w:rPr>
        <w:t xml:space="preserve">OPS </w:t>
      </w:r>
      <w:r w:rsidR="00F65FD7" w:rsidRPr="00126914">
        <w:rPr>
          <w:rFonts w:ascii="Calibri" w:eastAsia="Times New Roman" w:hAnsi="Calibri" w:cs="Calibri"/>
          <w:color w:val="000000"/>
          <w:sz w:val="24"/>
          <w:szCs w:val="24"/>
        </w:rPr>
        <w:t xml:space="preserve">with </w:t>
      </w:r>
      <w:r w:rsidR="00CF7BA0" w:rsidRPr="00126914">
        <w:rPr>
          <w:rFonts w:ascii="Calibri" w:eastAsia="Times New Roman" w:hAnsi="Calibri" w:cs="Calibri"/>
          <w:color w:val="000000"/>
          <w:sz w:val="24"/>
          <w:szCs w:val="24"/>
        </w:rPr>
        <w:t>prior years was an obvious place to start. As</w:t>
      </w:r>
      <w:r w:rsidR="00126914" w:rsidRPr="00126914">
        <w:rPr>
          <w:rFonts w:ascii="Calibri" w:eastAsia="Times New Roman" w:hAnsi="Calibri" w:cs="Calibri"/>
          <w:color w:val="000000"/>
          <w:sz w:val="24"/>
          <w:szCs w:val="24"/>
        </w:rPr>
        <w:t xml:space="preserve"> seen below in Figure 1,</w:t>
      </w:r>
      <w:r w:rsidR="00CF7BA0" w:rsidRPr="00126914">
        <w:rPr>
          <w:rFonts w:ascii="Calibri" w:eastAsia="Times New Roman" w:hAnsi="Calibri" w:cs="Calibri"/>
          <w:color w:val="000000"/>
          <w:sz w:val="24"/>
          <w:szCs w:val="24"/>
        </w:rPr>
        <w:t xml:space="preserve"> I compared the prior two year</w:t>
      </w:r>
      <w:r w:rsidR="00126914" w:rsidRPr="00126914">
        <w:rPr>
          <w:rFonts w:ascii="Calibri" w:eastAsia="Times New Roman" w:hAnsi="Calibri" w:cs="Calibri"/>
          <w:color w:val="000000"/>
          <w:sz w:val="24"/>
          <w:szCs w:val="24"/>
        </w:rPr>
        <w:t>’</w:t>
      </w:r>
      <w:r w:rsidR="00CF7BA0" w:rsidRPr="00126914">
        <w:rPr>
          <w:rFonts w:ascii="Calibri" w:eastAsia="Times New Roman" w:hAnsi="Calibri" w:cs="Calibri"/>
          <w:color w:val="000000"/>
          <w:sz w:val="24"/>
          <w:szCs w:val="24"/>
        </w:rPr>
        <w:t>s</w:t>
      </w:r>
      <w:r w:rsidR="00126914" w:rsidRPr="00126914">
        <w:rPr>
          <w:rFonts w:ascii="Calibri" w:eastAsia="Times New Roman" w:hAnsi="Calibri" w:cs="Calibri"/>
          <w:color w:val="000000"/>
          <w:sz w:val="24"/>
          <w:szCs w:val="24"/>
        </w:rPr>
        <w:t xml:space="preserve"> OPS</w:t>
      </w:r>
      <w:r w:rsidR="00CF7BA0" w:rsidRPr="00126914">
        <w:rPr>
          <w:rFonts w:ascii="Calibri" w:eastAsia="Times New Roman" w:hAnsi="Calibri" w:cs="Calibri"/>
          <w:color w:val="000000"/>
          <w:sz w:val="24"/>
          <w:szCs w:val="24"/>
        </w:rPr>
        <w:t xml:space="preserve"> to the season I was trying to </w:t>
      </w:r>
      <w:proofErr w:type="gramStart"/>
      <w:r w:rsidR="00CF7BA0" w:rsidRPr="00126914">
        <w:rPr>
          <w:rFonts w:ascii="Calibri" w:eastAsia="Times New Roman" w:hAnsi="Calibri" w:cs="Calibri"/>
          <w:color w:val="000000"/>
          <w:sz w:val="24"/>
          <w:szCs w:val="24"/>
        </w:rPr>
        <w:t>predict</w:t>
      </w:r>
      <w:proofErr w:type="gramEnd"/>
      <w:r w:rsidR="00126914" w:rsidRPr="00126914">
        <w:rPr>
          <w:rFonts w:ascii="Calibri" w:eastAsia="Times New Roman" w:hAnsi="Calibri" w:cs="Calibri"/>
          <w:color w:val="000000"/>
          <w:sz w:val="24"/>
          <w:szCs w:val="24"/>
        </w:rPr>
        <w:t xml:space="preserve"> and</w:t>
      </w:r>
      <w:r w:rsidR="00CF7BA0" w:rsidRPr="00126914">
        <w:rPr>
          <w:rFonts w:ascii="Calibri" w:eastAsia="Times New Roman" w:hAnsi="Calibri" w:cs="Calibri"/>
          <w:color w:val="000000"/>
          <w:sz w:val="24"/>
          <w:szCs w:val="24"/>
        </w:rPr>
        <w:t xml:space="preserve"> the correlation was clear</w:t>
      </w:r>
      <w:r w:rsidR="00126914" w:rsidRPr="00126914">
        <w:rPr>
          <w:rFonts w:ascii="Calibri" w:eastAsia="Times New Roman" w:hAnsi="Calibri" w:cs="Calibri"/>
          <w:color w:val="000000"/>
          <w:sz w:val="24"/>
          <w:szCs w:val="24"/>
        </w:rPr>
        <w:t>.</w:t>
      </w:r>
    </w:p>
    <w:p w14:paraId="383181A4" w14:textId="5AB94472" w:rsidR="003741A0" w:rsidRPr="00126914" w:rsidRDefault="003741A0" w:rsidP="003741A0"/>
    <w:p w14:paraId="1083B131" w14:textId="536DDA0F" w:rsidR="00126914" w:rsidRPr="00126914" w:rsidRDefault="00126914" w:rsidP="003741A0">
      <w:pPr>
        <w:rPr>
          <w:b/>
          <w:bCs/>
        </w:rPr>
      </w:pPr>
      <w:r w:rsidRPr="00126914">
        <w:rPr>
          <w:b/>
          <w:bCs/>
        </w:rPr>
        <w:t>Figure 1:</w:t>
      </w:r>
    </w:p>
    <w:p w14:paraId="063002EE" w14:textId="5E474732" w:rsidR="00CF7BA0" w:rsidRPr="00126914" w:rsidRDefault="00CF7BA0" w:rsidP="00CF7BA0">
      <w:pPr>
        <w:pStyle w:val="Heading1"/>
        <w:rPr>
          <w:rFonts w:ascii="Calibri" w:eastAsia="Times New Roman" w:hAnsi="Calibri" w:cs="Calibri"/>
          <w:color w:val="000000"/>
          <w:sz w:val="24"/>
          <w:szCs w:val="24"/>
        </w:rPr>
      </w:pPr>
      <w:r w:rsidRPr="00126914">
        <w:rPr>
          <w:rFonts w:ascii="Calibri" w:eastAsia="Times New Roman" w:hAnsi="Calibri" w:cs="Calibri"/>
          <w:noProof/>
          <w:color w:val="000000"/>
          <w:sz w:val="24"/>
          <w:szCs w:val="24"/>
        </w:rPr>
        <w:lastRenderedPageBreak/>
        <w:drawing>
          <wp:inline distT="0" distB="0" distL="0" distR="0" wp14:anchorId="6311D9F1" wp14:editId="5ED9F448">
            <wp:extent cx="5875699" cy="2372334"/>
            <wp:effectExtent l="0" t="0" r="4445" b="3175"/>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rotWithShape="1">
                    <a:blip r:embed="rId5">
                      <a:extLst>
                        <a:ext uri="{28A0092B-C50C-407E-A947-70E740481C1C}">
                          <a14:useLocalDpi xmlns:a14="http://schemas.microsoft.com/office/drawing/2010/main" val="0"/>
                        </a:ext>
                      </a:extLst>
                    </a:blip>
                    <a:srcRect l="8226" r="9215"/>
                    <a:stretch/>
                  </pic:blipFill>
                  <pic:spPr bwMode="auto">
                    <a:xfrm>
                      <a:off x="0" y="0"/>
                      <a:ext cx="5899326" cy="2381873"/>
                    </a:xfrm>
                    <a:prstGeom prst="rect">
                      <a:avLst/>
                    </a:prstGeom>
                    <a:ln>
                      <a:noFill/>
                    </a:ln>
                    <a:extLst>
                      <a:ext uri="{53640926-AAD7-44D8-BBD7-CCE9431645EC}">
                        <a14:shadowObscured xmlns:a14="http://schemas.microsoft.com/office/drawing/2010/main"/>
                      </a:ext>
                    </a:extLst>
                  </pic:spPr>
                </pic:pic>
              </a:graphicData>
            </a:graphic>
          </wp:inline>
        </w:drawing>
      </w:r>
    </w:p>
    <w:p w14:paraId="640F9FD3" w14:textId="77777777" w:rsidR="00F65FD7" w:rsidRPr="00126914" w:rsidRDefault="00F65FD7" w:rsidP="003741A0"/>
    <w:p w14:paraId="2C14CF1F" w14:textId="46735378" w:rsidR="003741A0" w:rsidRPr="00126914" w:rsidRDefault="00CF7BA0" w:rsidP="003741A0">
      <w:pPr>
        <w:pStyle w:val="Heading1"/>
        <w:ind w:firstLine="360"/>
        <w:rPr>
          <w:rFonts w:ascii="Calibri" w:eastAsia="Times New Roman" w:hAnsi="Calibri" w:cs="Calibri"/>
          <w:color w:val="000000"/>
          <w:sz w:val="24"/>
          <w:szCs w:val="24"/>
        </w:rPr>
      </w:pPr>
      <w:r w:rsidRPr="00126914">
        <w:rPr>
          <w:rFonts w:ascii="Calibri" w:eastAsia="Times New Roman" w:hAnsi="Calibri" w:cs="Calibri"/>
          <w:color w:val="000000"/>
          <w:sz w:val="24"/>
          <w:szCs w:val="24"/>
        </w:rPr>
        <w:t xml:space="preserve">From there, I made an effort to create new ways to show the OPS in relation to not only an individual’s career, but also the standard of the league. The issue became high correlation between a number of predictor variables that ultimately weakened my model, shown in Figure 2 below. Of course, </w:t>
      </w:r>
      <w:r w:rsidRPr="00126914">
        <w:rPr>
          <w:rFonts w:ascii="Calibri" w:eastAsia="Times New Roman" w:hAnsi="Calibri" w:cs="Calibri"/>
          <w:color w:val="000000"/>
          <w:sz w:val="24"/>
          <w:szCs w:val="24"/>
        </w:rPr>
        <w:t>most of the</w:t>
      </w:r>
      <w:r w:rsidRPr="00126914">
        <w:rPr>
          <w:rFonts w:ascii="Calibri" w:eastAsia="Times New Roman" w:hAnsi="Calibri" w:cs="Calibri"/>
          <w:color w:val="000000"/>
          <w:sz w:val="24"/>
          <w:szCs w:val="24"/>
        </w:rPr>
        <w:t xml:space="preserve"> below features</w:t>
      </w:r>
      <w:r w:rsidRPr="00126914">
        <w:rPr>
          <w:rFonts w:ascii="Calibri" w:eastAsia="Times New Roman" w:hAnsi="Calibri" w:cs="Calibri"/>
          <w:color w:val="000000"/>
          <w:sz w:val="24"/>
          <w:szCs w:val="24"/>
        </w:rPr>
        <w:t xml:space="preserve"> were not included in the final model and I had to </w:t>
      </w:r>
      <w:r w:rsidRPr="00126914">
        <w:rPr>
          <w:rFonts w:ascii="Calibri" w:eastAsia="Times New Roman" w:hAnsi="Calibri" w:cs="Calibri"/>
          <w:color w:val="000000"/>
          <w:sz w:val="24"/>
          <w:szCs w:val="24"/>
        </w:rPr>
        <w:t xml:space="preserve">be more creative </w:t>
      </w:r>
      <w:r w:rsidRPr="00126914">
        <w:rPr>
          <w:rFonts w:ascii="Calibri" w:eastAsia="Times New Roman" w:hAnsi="Calibri" w:cs="Calibri"/>
          <w:color w:val="000000"/>
          <w:sz w:val="24"/>
          <w:szCs w:val="24"/>
        </w:rPr>
        <w:t>to avoid these high correlations</w:t>
      </w:r>
      <w:r w:rsidRPr="00126914">
        <w:rPr>
          <w:rFonts w:ascii="Calibri" w:eastAsia="Times New Roman" w:hAnsi="Calibri" w:cs="Calibri"/>
          <w:color w:val="000000"/>
          <w:sz w:val="24"/>
          <w:szCs w:val="24"/>
        </w:rPr>
        <w:t>.</w:t>
      </w:r>
    </w:p>
    <w:p w14:paraId="0B272D82" w14:textId="77777777" w:rsidR="00126914" w:rsidRPr="00126914" w:rsidRDefault="00126914" w:rsidP="00F65FD7"/>
    <w:p w14:paraId="5155F90F" w14:textId="719C1038" w:rsidR="00F65FD7" w:rsidRPr="00126914" w:rsidRDefault="00126914" w:rsidP="00F65FD7">
      <w:pPr>
        <w:rPr>
          <w:b/>
          <w:bCs/>
        </w:rPr>
      </w:pPr>
      <w:r w:rsidRPr="00126914">
        <w:rPr>
          <w:b/>
          <w:bCs/>
        </w:rPr>
        <w:t>Figure 2:</w:t>
      </w:r>
    </w:p>
    <w:p w14:paraId="4915930D" w14:textId="5E344421" w:rsidR="0007383B" w:rsidRPr="00126914" w:rsidRDefault="00CF7BA0" w:rsidP="002550EE">
      <w:pPr>
        <w:jc w:val="center"/>
        <w:rPr>
          <w:rFonts w:ascii="Calibri" w:eastAsia="Times New Roman" w:hAnsi="Calibri" w:cs="Calibri"/>
          <w:color w:val="000000"/>
        </w:rPr>
      </w:pPr>
      <w:r w:rsidRPr="00126914">
        <w:rPr>
          <w:rFonts w:ascii="Calibri" w:eastAsia="Times New Roman" w:hAnsi="Calibri" w:cs="Calibri"/>
          <w:noProof/>
          <w:color w:val="000000"/>
        </w:rPr>
        <w:drawing>
          <wp:inline distT="0" distB="0" distL="0" distR="0" wp14:anchorId="162688E6" wp14:editId="6FBDD9DB">
            <wp:extent cx="5078994" cy="3555292"/>
            <wp:effectExtent l="0" t="0" r="1270" b="1270"/>
            <wp:docPr id="8" name="Picture 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199662" cy="3639759"/>
                    </a:xfrm>
                    <a:prstGeom prst="rect">
                      <a:avLst/>
                    </a:prstGeom>
                  </pic:spPr>
                </pic:pic>
              </a:graphicData>
            </a:graphic>
          </wp:inline>
        </w:drawing>
      </w:r>
    </w:p>
    <w:p w14:paraId="1D13D96B" w14:textId="355AAFEE" w:rsidR="00CF7BA0" w:rsidRPr="00126914" w:rsidRDefault="00CF7BA0" w:rsidP="00A74258">
      <w:pPr>
        <w:ind w:firstLine="360"/>
        <w:rPr>
          <w:rFonts w:ascii="Calibri" w:eastAsia="Times New Roman" w:hAnsi="Calibri" w:cs="Calibri"/>
          <w:color w:val="000000"/>
        </w:rPr>
      </w:pPr>
    </w:p>
    <w:p w14:paraId="731C04DD" w14:textId="77777777" w:rsidR="003741A0" w:rsidRPr="00126914" w:rsidRDefault="003741A0" w:rsidP="00A74258">
      <w:pPr>
        <w:ind w:firstLine="360"/>
        <w:rPr>
          <w:rFonts w:ascii="Calibri" w:eastAsia="Times New Roman" w:hAnsi="Calibri" w:cs="Calibri"/>
          <w:color w:val="000000"/>
        </w:rPr>
      </w:pPr>
    </w:p>
    <w:p w14:paraId="6FB4A1D2" w14:textId="3B6A2D2B" w:rsidR="00CF7BA0" w:rsidRPr="00126914" w:rsidRDefault="00CF7BA0" w:rsidP="003741A0">
      <w:pPr>
        <w:pStyle w:val="Heading1"/>
        <w:ind w:firstLine="360"/>
        <w:rPr>
          <w:rFonts w:ascii="Calibri" w:eastAsia="Times New Roman" w:hAnsi="Calibri" w:cs="Calibri"/>
          <w:color w:val="000000"/>
          <w:sz w:val="24"/>
          <w:szCs w:val="24"/>
        </w:rPr>
      </w:pPr>
      <w:r w:rsidRPr="006023B1">
        <w:rPr>
          <w:rFonts w:ascii="Calibri" w:eastAsia="Times New Roman" w:hAnsi="Calibri" w:cs="Calibri"/>
          <w:color w:val="000000"/>
          <w:sz w:val="24"/>
          <w:szCs w:val="24"/>
        </w:rPr>
        <w:lastRenderedPageBreak/>
        <w:t xml:space="preserve">The challenge </w:t>
      </w:r>
      <w:r w:rsidR="00653F39" w:rsidRPr="00126914">
        <w:rPr>
          <w:rFonts w:ascii="Calibri" w:eastAsia="Times New Roman" w:hAnsi="Calibri" w:cs="Calibri"/>
          <w:color w:val="000000"/>
          <w:sz w:val="24"/>
          <w:szCs w:val="24"/>
        </w:rPr>
        <w:t>of</w:t>
      </w:r>
      <w:r w:rsidRPr="006023B1">
        <w:rPr>
          <w:rFonts w:ascii="Calibri" w:eastAsia="Times New Roman" w:hAnsi="Calibri" w:cs="Calibri"/>
          <w:color w:val="000000"/>
          <w:sz w:val="24"/>
          <w:szCs w:val="24"/>
        </w:rPr>
        <w:t xml:space="preserve"> creating new </w:t>
      </w:r>
      <w:r w:rsidRPr="00126914">
        <w:rPr>
          <w:rFonts w:ascii="Calibri" w:eastAsia="Times New Roman" w:hAnsi="Calibri" w:cs="Calibri"/>
          <w:color w:val="000000"/>
          <w:sz w:val="24"/>
          <w:szCs w:val="24"/>
        </w:rPr>
        <w:t>features that would aid in the predictive power of the model without presenting an issue of multicollinearity</w:t>
      </w:r>
      <w:r w:rsidR="00653F39" w:rsidRPr="00126914">
        <w:rPr>
          <w:rFonts w:ascii="Calibri" w:eastAsia="Times New Roman" w:hAnsi="Calibri" w:cs="Calibri"/>
          <w:color w:val="000000"/>
          <w:sz w:val="24"/>
          <w:szCs w:val="24"/>
        </w:rPr>
        <w:t xml:space="preserve"> </w:t>
      </w:r>
      <w:r w:rsidR="003741A0" w:rsidRPr="00126914">
        <w:rPr>
          <w:rFonts w:ascii="Calibri" w:eastAsia="Times New Roman" w:hAnsi="Calibri" w:cs="Calibri"/>
          <w:color w:val="000000"/>
          <w:sz w:val="24"/>
          <w:szCs w:val="24"/>
        </w:rPr>
        <w:t>took some time to solve. Once I created the ratios</w:t>
      </w:r>
      <w:r w:rsidR="00653F39" w:rsidRPr="00126914">
        <w:rPr>
          <w:rFonts w:ascii="Calibri" w:eastAsia="Times New Roman" w:hAnsi="Calibri" w:cs="Calibri"/>
          <w:color w:val="000000"/>
          <w:sz w:val="24"/>
          <w:szCs w:val="24"/>
        </w:rPr>
        <w:t xml:space="preserve"> </w:t>
      </w:r>
      <w:r w:rsidR="00F65FD7" w:rsidRPr="00126914">
        <w:rPr>
          <w:rFonts w:ascii="Calibri" w:eastAsia="Times New Roman" w:hAnsi="Calibri" w:cs="Calibri"/>
          <w:color w:val="000000"/>
          <w:sz w:val="24"/>
          <w:szCs w:val="24"/>
        </w:rPr>
        <w:t>mentioned earlier</w:t>
      </w:r>
      <w:r w:rsidR="00FE377E" w:rsidRPr="00126914">
        <w:rPr>
          <w:rFonts w:ascii="Calibri" w:eastAsia="Times New Roman" w:hAnsi="Calibri" w:cs="Calibri"/>
          <w:color w:val="000000"/>
          <w:sz w:val="24"/>
          <w:szCs w:val="24"/>
        </w:rPr>
        <w:t xml:space="preserve"> (walk rate, BABIP, etc.)</w:t>
      </w:r>
      <w:r w:rsidR="00F65FD7" w:rsidRPr="00126914">
        <w:rPr>
          <w:rFonts w:ascii="Calibri" w:eastAsia="Times New Roman" w:hAnsi="Calibri" w:cs="Calibri"/>
          <w:color w:val="000000"/>
          <w:sz w:val="24"/>
          <w:szCs w:val="24"/>
        </w:rPr>
        <w:t xml:space="preserve">, I had a better understanding of more than just OPS </w:t>
      </w:r>
      <w:r w:rsidR="009C1E91" w:rsidRPr="00126914">
        <w:rPr>
          <w:rFonts w:ascii="Calibri" w:eastAsia="Times New Roman" w:hAnsi="Calibri" w:cs="Calibri"/>
          <w:color w:val="000000"/>
          <w:sz w:val="24"/>
          <w:szCs w:val="24"/>
        </w:rPr>
        <w:t xml:space="preserve">without the issue of high correlation between my predictor variables. The most important features in my model all had a </w:t>
      </w:r>
      <w:proofErr w:type="spellStart"/>
      <w:r w:rsidR="009C1E91" w:rsidRPr="00126914">
        <w:rPr>
          <w:rFonts w:ascii="Calibri" w:eastAsia="Times New Roman" w:hAnsi="Calibri" w:cs="Calibri"/>
          <w:color w:val="000000"/>
          <w:sz w:val="24"/>
          <w:szCs w:val="24"/>
        </w:rPr>
        <w:t>correla</w:t>
      </w:r>
      <w:proofErr w:type="spellEnd"/>
    </w:p>
    <w:p w14:paraId="120EB3A1" w14:textId="77777777" w:rsidR="006023B1" w:rsidRPr="006023B1" w:rsidRDefault="006023B1" w:rsidP="006023B1">
      <w:pPr>
        <w:spacing w:after="240"/>
        <w:rPr>
          <w:rFonts w:ascii="Calibri" w:eastAsia="Times New Roman" w:hAnsi="Calibri" w:cs="Calibri"/>
        </w:rPr>
      </w:pPr>
    </w:p>
    <w:p w14:paraId="590DD498" w14:textId="77777777" w:rsidR="006023B1" w:rsidRPr="006023B1" w:rsidRDefault="006023B1" w:rsidP="006023B1">
      <w:pPr>
        <w:rPr>
          <w:rFonts w:ascii="Calibri" w:eastAsia="Times New Roman" w:hAnsi="Calibri" w:cs="Calibri"/>
        </w:rPr>
      </w:pPr>
      <w:r w:rsidRPr="006023B1">
        <w:rPr>
          <w:rFonts w:ascii="Calibri" w:eastAsia="Times New Roman" w:hAnsi="Calibri" w:cs="Calibri"/>
          <w:b/>
          <w:bCs/>
          <w:color w:val="000000"/>
          <w:u w:val="single"/>
        </w:rPr>
        <w:t>Modeling</w:t>
      </w:r>
    </w:p>
    <w:p w14:paraId="02A1B266" w14:textId="77777777" w:rsidR="006023B1" w:rsidRPr="006023B1" w:rsidRDefault="006023B1" w:rsidP="006023B1">
      <w:pPr>
        <w:rPr>
          <w:rFonts w:ascii="Calibri" w:eastAsia="Times New Roman" w:hAnsi="Calibri" w:cs="Calibri"/>
        </w:rPr>
      </w:pPr>
    </w:p>
    <w:p w14:paraId="630DCBBD" w14:textId="30B3C0EE" w:rsidR="00CF7BA0" w:rsidRPr="00126914" w:rsidRDefault="004456D2" w:rsidP="00CF7BA0">
      <w:pPr>
        <w:ind w:firstLine="360"/>
        <w:rPr>
          <w:rFonts w:ascii="Calibri" w:eastAsia="Times New Roman" w:hAnsi="Calibri" w:cs="Calibri"/>
          <w:color w:val="000000"/>
        </w:rPr>
      </w:pPr>
      <w:r w:rsidRPr="00126914">
        <w:rPr>
          <w:rFonts w:ascii="Calibri" w:eastAsia="Times New Roman" w:hAnsi="Calibri" w:cs="Calibri"/>
          <w:color w:val="000000"/>
        </w:rPr>
        <w:t>Attempting</w:t>
      </w:r>
      <w:r w:rsidR="006023B1" w:rsidRPr="006023B1">
        <w:rPr>
          <w:rFonts w:ascii="Calibri" w:eastAsia="Times New Roman" w:hAnsi="Calibri" w:cs="Calibri"/>
          <w:color w:val="000000"/>
        </w:rPr>
        <w:t xml:space="preserve"> to generate accurate predictive results from strictly historical data is a difficult task, especially when the variable you are trying to predict </w:t>
      </w:r>
      <w:r w:rsidRPr="00126914">
        <w:rPr>
          <w:rFonts w:ascii="Calibri" w:eastAsia="Times New Roman" w:hAnsi="Calibri" w:cs="Calibri"/>
          <w:color w:val="000000"/>
        </w:rPr>
        <w:t>fluctuates</w:t>
      </w:r>
      <w:r w:rsidR="006023B1" w:rsidRPr="006023B1">
        <w:rPr>
          <w:rFonts w:ascii="Calibri" w:eastAsia="Times New Roman" w:hAnsi="Calibri" w:cs="Calibri"/>
          <w:color w:val="000000"/>
        </w:rPr>
        <w:t xml:space="preserve"> quite a bit from player to player </w:t>
      </w:r>
      <w:r w:rsidR="00186B8B" w:rsidRPr="00126914">
        <w:rPr>
          <w:rFonts w:ascii="Calibri" w:eastAsia="Times New Roman" w:hAnsi="Calibri" w:cs="Calibri"/>
          <w:color w:val="000000"/>
        </w:rPr>
        <w:t>and</w:t>
      </w:r>
      <w:r w:rsidR="006023B1" w:rsidRPr="006023B1">
        <w:rPr>
          <w:rFonts w:ascii="Calibri" w:eastAsia="Times New Roman" w:hAnsi="Calibri" w:cs="Calibri"/>
          <w:color w:val="000000"/>
        </w:rPr>
        <w:t xml:space="preserve"> year to year. When I started testing out some models, the results were disappointing. My errors were </w:t>
      </w:r>
      <w:r w:rsidR="00F65FD7" w:rsidRPr="00126914">
        <w:rPr>
          <w:rFonts w:ascii="Calibri" w:eastAsia="Times New Roman" w:hAnsi="Calibri" w:cs="Calibri"/>
          <w:color w:val="000000"/>
        </w:rPr>
        <w:t>high</w:t>
      </w:r>
      <w:r w:rsidR="006023B1" w:rsidRPr="006023B1">
        <w:rPr>
          <w:rFonts w:ascii="Calibri" w:eastAsia="Times New Roman" w:hAnsi="Calibri" w:cs="Calibri"/>
          <w:color w:val="000000"/>
        </w:rPr>
        <w:t xml:space="preserve"> </w:t>
      </w:r>
      <w:r w:rsidR="00F65FD7" w:rsidRPr="00126914">
        <w:rPr>
          <w:rFonts w:ascii="Calibri" w:eastAsia="Times New Roman" w:hAnsi="Calibri" w:cs="Calibri"/>
          <w:color w:val="000000"/>
        </w:rPr>
        <w:t xml:space="preserve">with </w:t>
      </w:r>
      <w:r w:rsidR="006023B1" w:rsidRPr="006023B1">
        <w:rPr>
          <w:rFonts w:ascii="Calibri" w:eastAsia="Times New Roman" w:hAnsi="Calibri" w:cs="Calibri"/>
          <w:color w:val="000000"/>
        </w:rPr>
        <w:t xml:space="preserve">the average error </w:t>
      </w:r>
      <w:r w:rsidRPr="00126914">
        <w:rPr>
          <w:rFonts w:ascii="Calibri" w:eastAsia="Times New Roman" w:hAnsi="Calibri" w:cs="Calibri"/>
          <w:color w:val="000000"/>
        </w:rPr>
        <w:t xml:space="preserve">of 0.1 </w:t>
      </w:r>
      <w:r w:rsidR="00F65FD7" w:rsidRPr="00126914">
        <w:rPr>
          <w:rFonts w:ascii="Calibri" w:eastAsia="Times New Roman" w:hAnsi="Calibri" w:cs="Calibri"/>
          <w:color w:val="000000"/>
        </w:rPr>
        <w:t>being</w:t>
      </w:r>
      <w:r w:rsidRPr="00126914">
        <w:rPr>
          <w:rFonts w:ascii="Calibri" w:eastAsia="Times New Roman" w:hAnsi="Calibri" w:cs="Calibri"/>
          <w:color w:val="000000"/>
        </w:rPr>
        <w:t xml:space="preserve"> worse than if you were to just use the OPS from the prior year as the prediction</w:t>
      </w:r>
      <w:r w:rsidR="00CF7BA0" w:rsidRPr="00126914">
        <w:rPr>
          <w:rFonts w:ascii="Calibri" w:eastAsia="Times New Roman" w:hAnsi="Calibri" w:cs="Calibri"/>
          <w:color w:val="000000"/>
        </w:rPr>
        <w:t xml:space="preserve"> (</w:t>
      </w:r>
      <w:r w:rsidR="00653F39" w:rsidRPr="00126914">
        <w:rPr>
          <w:rFonts w:ascii="Calibri" w:eastAsia="Times New Roman" w:hAnsi="Calibri" w:cs="Calibri"/>
          <w:color w:val="000000"/>
        </w:rPr>
        <w:t xml:space="preserve">Relationship shown </w:t>
      </w:r>
      <w:r w:rsidR="00CF7BA0" w:rsidRPr="00126914">
        <w:rPr>
          <w:rFonts w:ascii="Calibri" w:eastAsia="Times New Roman" w:hAnsi="Calibri" w:cs="Calibri"/>
          <w:color w:val="000000"/>
        </w:rPr>
        <w:t xml:space="preserve">above in figure </w:t>
      </w:r>
      <w:r w:rsidR="00653F39" w:rsidRPr="00126914">
        <w:rPr>
          <w:rFonts w:ascii="Calibri" w:eastAsia="Times New Roman" w:hAnsi="Calibri" w:cs="Calibri"/>
          <w:color w:val="000000"/>
        </w:rPr>
        <w:t>1</w:t>
      </w:r>
      <w:r w:rsidR="00CF7BA0" w:rsidRPr="00126914">
        <w:rPr>
          <w:rFonts w:ascii="Calibri" w:eastAsia="Times New Roman" w:hAnsi="Calibri" w:cs="Calibri"/>
          <w:color w:val="000000"/>
        </w:rPr>
        <w:t xml:space="preserve">. This yields </w:t>
      </w:r>
      <w:proofErr w:type="gramStart"/>
      <w:r w:rsidR="00CF7BA0" w:rsidRPr="00126914">
        <w:rPr>
          <w:rFonts w:ascii="Calibri" w:eastAsia="Times New Roman" w:hAnsi="Calibri" w:cs="Calibri"/>
          <w:color w:val="000000"/>
        </w:rPr>
        <w:t>an</w:t>
      </w:r>
      <w:proofErr w:type="gramEnd"/>
      <w:r w:rsidR="00CF7BA0" w:rsidRPr="00126914">
        <w:rPr>
          <w:rFonts w:ascii="Calibri" w:eastAsia="Times New Roman" w:hAnsi="Calibri" w:cs="Calibri"/>
          <w:color w:val="000000"/>
        </w:rPr>
        <w:t xml:space="preserve"> MAE of 0.076</w:t>
      </w:r>
      <w:r w:rsidR="009C1E91" w:rsidRPr="00126914">
        <w:rPr>
          <w:rFonts w:ascii="Calibri" w:eastAsia="Times New Roman" w:hAnsi="Calibri" w:cs="Calibri"/>
          <w:color w:val="000000"/>
        </w:rPr>
        <w:t>. The MAE of OPS vs the mean of the prior 2 years is 0.070</w:t>
      </w:r>
      <w:r w:rsidR="00CF7BA0" w:rsidRPr="00126914">
        <w:rPr>
          <w:rFonts w:ascii="Calibri" w:eastAsia="Times New Roman" w:hAnsi="Calibri" w:cs="Calibri"/>
          <w:color w:val="000000"/>
        </w:rPr>
        <w:t>)</w:t>
      </w:r>
      <w:r w:rsidRPr="00126914">
        <w:rPr>
          <w:rFonts w:ascii="Calibri" w:eastAsia="Times New Roman" w:hAnsi="Calibri" w:cs="Calibri"/>
          <w:color w:val="000000"/>
        </w:rPr>
        <w:t xml:space="preserve">. </w:t>
      </w:r>
    </w:p>
    <w:p w14:paraId="023DA1FE" w14:textId="2994CDAE" w:rsidR="00CF7BA0" w:rsidRPr="00126914" w:rsidRDefault="00CF7BA0" w:rsidP="00A74258">
      <w:pPr>
        <w:ind w:firstLine="360"/>
        <w:rPr>
          <w:rFonts w:ascii="Calibri" w:eastAsia="Times New Roman" w:hAnsi="Calibri" w:cs="Calibri"/>
          <w:color w:val="000000"/>
        </w:rPr>
      </w:pPr>
    </w:p>
    <w:p w14:paraId="4CA36586" w14:textId="77777777" w:rsidR="00653F39" w:rsidRPr="00126914" w:rsidRDefault="00653F39" w:rsidP="00A74258">
      <w:pPr>
        <w:ind w:firstLine="360"/>
        <w:rPr>
          <w:rFonts w:ascii="Calibri" w:eastAsia="Times New Roman" w:hAnsi="Calibri" w:cs="Calibri"/>
          <w:color w:val="000000"/>
        </w:rPr>
      </w:pPr>
    </w:p>
    <w:p w14:paraId="1045AB1B" w14:textId="68B1A617" w:rsidR="006023B1" w:rsidRPr="006023B1" w:rsidRDefault="004456D2" w:rsidP="00A74258">
      <w:pPr>
        <w:ind w:firstLine="360"/>
        <w:rPr>
          <w:rFonts w:ascii="Calibri" w:eastAsia="Times New Roman" w:hAnsi="Calibri" w:cs="Calibri"/>
        </w:rPr>
      </w:pPr>
      <w:r w:rsidRPr="00126914">
        <w:rPr>
          <w:rFonts w:ascii="Calibri" w:eastAsia="Times New Roman" w:hAnsi="Calibri" w:cs="Calibri"/>
          <w:color w:val="000000"/>
        </w:rPr>
        <w:t>I continued to test out new features and assess their impacts and made significant improvements in the following models:</w:t>
      </w:r>
    </w:p>
    <w:p w14:paraId="5BC1D931" w14:textId="77777777" w:rsidR="006023B1" w:rsidRPr="006023B1" w:rsidRDefault="006023B1" w:rsidP="006023B1">
      <w:pPr>
        <w:rPr>
          <w:rFonts w:ascii="Calibri" w:eastAsia="Times New Roman" w:hAnsi="Calibri" w:cs="Calibri"/>
        </w:rPr>
      </w:pPr>
    </w:p>
    <w:p w14:paraId="36B607FD" w14:textId="77777777" w:rsidR="006023B1" w:rsidRPr="006023B1" w:rsidRDefault="006023B1" w:rsidP="006023B1">
      <w:pPr>
        <w:numPr>
          <w:ilvl w:val="0"/>
          <w:numId w:val="2"/>
        </w:numPr>
        <w:textAlignment w:val="baseline"/>
        <w:rPr>
          <w:rFonts w:ascii="Calibri" w:eastAsia="Times New Roman" w:hAnsi="Calibri" w:cs="Calibri"/>
          <w:color w:val="000000"/>
        </w:rPr>
      </w:pPr>
      <w:r w:rsidRPr="006023B1">
        <w:rPr>
          <w:rFonts w:ascii="Calibri" w:eastAsia="Times New Roman" w:hAnsi="Calibri" w:cs="Calibri"/>
          <w:color w:val="000000"/>
        </w:rPr>
        <w:t>Linear Regression</w:t>
      </w:r>
    </w:p>
    <w:p w14:paraId="2CCC0565" w14:textId="77777777" w:rsidR="00AD5B19" w:rsidRPr="00126914" w:rsidRDefault="00AD5B19" w:rsidP="006023B1">
      <w:pPr>
        <w:numPr>
          <w:ilvl w:val="0"/>
          <w:numId w:val="2"/>
        </w:numPr>
        <w:textAlignment w:val="baseline"/>
        <w:rPr>
          <w:rFonts w:ascii="Calibri" w:eastAsia="Times New Roman" w:hAnsi="Calibri" w:cs="Calibri"/>
          <w:color w:val="000000"/>
        </w:rPr>
      </w:pPr>
      <w:r w:rsidRPr="006023B1">
        <w:rPr>
          <w:rFonts w:ascii="Calibri" w:eastAsia="Times New Roman" w:hAnsi="Calibri" w:cs="Calibri"/>
          <w:color w:val="000000"/>
        </w:rPr>
        <w:t xml:space="preserve">Random Forest </w:t>
      </w:r>
      <w:proofErr w:type="spellStart"/>
      <w:r w:rsidRPr="006023B1">
        <w:rPr>
          <w:rFonts w:ascii="Calibri" w:eastAsia="Times New Roman" w:hAnsi="Calibri" w:cs="Calibri"/>
          <w:color w:val="000000"/>
        </w:rPr>
        <w:t>Regressor</w:t>
      </w:r>
    </w:p>
    <w:p w14:paraId="005D50ED" w14:textId="0BC8AE1B" w:rsidR="006023B1" w:rsidRPr="006023B1" w:rsidRDefault="006023B1" w:rsidP="006023B1">
      <w:pPr>
        <w:numPr>
          <w:ilvl w:val="0"/>
          <w:numId w:val="2"/>
        </w:numPr>
        <w:textAlignment w:val="baseline"/>
        <w:rPr>
          <w:rFonts w:ascii="Calibri" w:eastAsia="Times New Roman" w:hAnsi="Calibri" w:cs="Calibri"/>
          <w:color w:val="000000"/>
        </w:rPr>
      </w:pPr>
      <w:proofErr w:type="spellEnd"/>
      <w:r w:rsidRPr="006023B1">
        <w:rPr>
          <w:rFonts w:ascii="Calibri" w:eastAsia="Times New Roman" w:hAnsi="Calibri" w:cs="Calibri"/>
          <w:color w:val="000000"/>
        </w:rPr>
        <w:t>Gradient Boosting Regressor</w:t>
      </w:r>
    </w:p>
    <w:p w14:paraId="4FD330E7" w14:textId="419C4AB4" w:rsidR="009C1E91" w:rsidRPr="00126914" w:rsidRDefault="009C1E91" w:rsidP="009C1E91">
      <w:pPr>
        <w:textAlignment w:val="baseline"/>
        <w:rPr>
          <w:rFonts w:ascii="Calibri" w:eastAsia="Times New Roman" w:hAnsi="Calibri" w:cs="Calibri"/>
          <w:color w:val="000000"/>
        </w:rPr>
      </w:pPr>
    </w:p>
    <w:p w14:paraId="23EAA2E0" w14:textId="5576FD65" w:rsidR="00AD5B19" w:rsidRPr="00126914" w:rsidRDefault="00126914" w:rsidP="00AD5B19">
      <w:pPr>
        <w:ind w:firstLine="360"/>
        <w:textAlignment w:val="baseline"/>
        <w:rPr>
          <w:rFonts w:ascii="Calibri" w:eastAsia="Times New Roman" w:hAnsi="Calibri" w:cs="Calibri"/>
          <w:color w:val="000000"/>
        </w:rPr>
      </w:pPr>
      <w:r>
        <w:rPr>
          <w:rFonts w:ascii="Calibri" w:eastAsia="Times New Roman" w:hAnsi="Calibri" w:cs="Calibri"/>
          <w:color w:val="000000"/>
        </w:rPr>
        <w:t>To</w:t>
      </w:r>
      <w:r w:rsidR="00AD5B19" w:rsidRPr="00126914">
        <w:rPr>
          <w:rFonts w:ascii="Calibri" w:eastAsia="Times New Roman" w:hAnsi="Calibri" w:cs="Calibri"/>
          <w:color w:val="000000"/>
        </w:rPr>
        <w:t xml:space="preserve"> ensure I wasn’t </w:t>
      </w:r>
      <w:r>
        <w:rPr>
          <w:rFonts w:ascii="Calibri" w:eastAsia="Times New Roman" w:hAnsi="Calibri" w:cs="Calibri"/>
          <w:color w:val="000000"/>
        </w:rPr>
        <w:t>overfitting my model to the training set</w:t>
      </w:r>
      <w:r w:rsidR="00AD5B19" w:rsidRPr="00126914">
        <w:rPr>
          <w:rFonts w:ascii="Calibri" w:eastAsia="Times New Roman" w:hAnsi="Calibri" w:cs="Calibri"/>
          <w:color w:val="000000"/>
        </w:rPr>
        <w:t xml:space="preserve">, I used k-fold cross validation for the Linear Regression model as well as </w:t>
      </w:r>
      <w:proofErr w:type="spellStart"/>
      <w:r w:rsidR="00AD5B19" w:rsidRPr="00126914">
        <w:rPr>
          <w:rFonts w:ascii="Calibri" w:eastAsia="Times New Roman" w:hAnsi="Calibri" w:cs="Calibri"/>
          <w:color w:val="000000"/>
        </w:rPr>
        <w:t>GridSearchCV</w:t>
      </w:r>
      <w:proofErr w:type="spellEnd"/>
      <w:r w:rsidR="00AD5B19" w:rsidRPr="00126914">
        <w:rPr>
          <w:rFonts w:ascii="Calibri" w:eastAsia="Times New Roman" w:hAnsi="Calibri" w:cs="Calibri"/>
          <w:color w:val="000000"/>
        </w:rPr>
        <w:t xml:space="preserve"> for the Random Forest and the Gradient Boosting Regressors. </w:t>
      </w:r>
      <w:r>
        <w:rPr>
          <w:rFonts w:ascii="Calibri" w:eastAsia="Times New Roman" w:hAnsi="Calibri" w:cs="Calibri"/>
          <w:color w:val="000000"/>
        </w:rPr>
        <w:t xml:space="preserve">This allowed me to not only avoid overfitting, but also tune the hyperparameters in the more complex models. </w:t>
      </w:r>
    </w:p>
    <w:p w14:paraId="248BA48B" w14:textId="2B2FC0F4" w:rsidR="009C1E91" w:rsidRPr="00126914" w:rsidRDefault="009C1E91" w:rsidP="009C1E91">
      <w:pPr>
        <w:ind w:firstLine="360"/>
        <w:rPr>
          <w:rFonts w:ascii="Calibri" w:eastAsia="Times New Roman" w:hAnsi="Calibri" w:cs="Calibri"/>
          <w:color w:val="000000"/>
        </w:rPr>
      </w:pPr>
      <w:r w:rsidRPr="00126914">
        <w:rPr>
          <w:rFonts w:ascii="Calibri" w:eastAsia="Times New Roman" w:hAnsi="Calibri" w:cs="Calibri"/>
          <w:color w:val="000000"/>
        </w:rPr>
        <w:t xml:space="preserve">Figure </w:t>
      </w:r>
      <w:r w:rsidR="00126914">
        <w:rPr>
          <w:rFonts w:ascii="Calibri" w:eastAsia="Times New Roman" w:hAnsi="Calibri" w:cs="Calibri"/>
          <w:color w:val="000000"/>
        </w:rPr>
        <w:t>3</w:t>
      </w:r>
      <w:r w:rsidRPr="00126914">
        <w:rPr>
          <w:rFonts w:ascii="Calibri" w:eastAsia="Times New Roman" w:hAnsi="Calibri" w:cs="Calibri"/>
          <w:color w:val="000000"/>
        </w:rPr>
        <w:t xml:space="preserve"> </w:t>
      </w:r>
      <w:r w:rsidRPr="00126914">
        <w:rPr>
          <w:rFonts w:ascii="Calibri" w:eastAsia="Times New Roman" w:hAnsi="Calibri" w:cs="Calibri"/>
          <w:color w:val="000000"/>
        </w:rPr>
        <w:t xml:space="preserve">below </w:t>
      </w:r>
      <w:r w:rsidRPr="00126914">
        <w:rPr>
          <w:rFonts w:ascii="Calibri" w:eastAsia="Times New Roman" w:hAnsi="Calibri" w:cs="Calibri"/>
          <w:color w:val="000000"/>
        </w:rPr>
        <w:t xml:space="preserve">shows </w:t>
      </w:r>
      <w:r w:rsidR="00AD5B19" w:rsidRPr="00126914">
        <w:rPr>
          <w:rFonts w:ascii="Calibri" w:eastAsia="Times New Roman" w:hAnsi="Calibri" w:cs="Calibri"/>
          <w:color w:val="000000"/>
        </w:rPr>
        <w:t xml:space="preserve">the final </w:t>
      </w:r>
      <w:r w:rsidRPr="00126914">
        <w:rPr>
          <w:rFonts w:ascii="Calibri" w:eastAsia="Times New Roman" w:hAnsi="Calibri" w:cs="Calibri"/>
          <w:color w:val="000000"/>
        </w:rPr>
        <w:t xml:space="preserve">R-squared and Mean Absolute Error along with the fit time and test time for each of the different </w:t>
      </w:r>
      <w:r w:rsidRPr="00126914">
        <w:rPr>
          <w:rFonts w:ascii="Calibri" w:eastAsia="Times New Roman" w:hAnsi="Calibri" w:cs="Calibri"/>
          <w:color w:val="000000"/>
        </w:rPr>
        <w:t>models</w:t>
      </w:r>
    </w:p>
    <w:p w14:paraId="71694B95" w14:textId="687B4F84" w:rsidR="009C1E91" w:rsidRPr="00126914" w:rsidRDefault="009C1E91" w:rsidP="009C1E91">
      <w:pPr>
        <w:textAlignment w:val="baseline"/>
        <w:rPr>
          <w:rFonts w:ascii="Calibri" w:eastAsia="Times New Roman" w:hAnsi="Calibri" w:cs="Calibri"/>
          <w:color w:val="000000"/>
        </w:rPr>
      </w:pPr>
    </w:p>
    <w:p w14:paraId="5DA669C5" w14:textId="5226E870" w:rsidR="00126914" w:rsidRPr="00126914" w:rsidRDefault="00126914" w:rsidP="009C1E91">
      <w:pPr>
        <w:textAlignment w:val="baseline"/>
        <w:rPr>
          <w:rFonts w:ascii="Calibri" w:eastAsia="Times New Roman" w:hAnsi="Calibri" w:cs="Calibri"/>
          <w:color w:val="000000"/>
        </w:rPr>
      </w:pPr>
      <w:r w:rsidRPr="00126914">
        <w:rPr>
          <w:rFonts w:ascii="Calibri" w:eastAsia="Times New Roman" w:hAnsi="Calibri" w:cs="Calibri"/>
          <w:color w:val="000000"/>
        </w:rPr>
        <w:t xml:space="preserve">Figure </w:t>
      </w:r>
      <w:r>
        <w:rPr>
          <w:rFonts w:ascii="Calibri" w:eastAsia="Times New Roman" w:hAnsi="Calibri" w:cs="Calibri"/>
          <w:color w:val="000000"/>
        </w:rPr>
        <w:t>3</w:t>
      </w:r>
      <w:r w:rsidRPr="00126914">
        <w:rPr>
          <w:rFonts w:ascii="Calibri" w:eastAsia="Times New Roman" w:hAnsi="Calibri" w:cs="Calibri"/>
          <w:color w:val="000000"/>
        </w:rPr>
        <w:t>:</w:t>
      </w:r>
    </w:p>
    <w:p w14:paraId="64F10874" w14:textId="77777777" w:rsidR="00A74258" w:rsidRPr="006023B1" w:rsidRDefault="00A74258" w:rsidP="006023B1">
      <w:pPr>
        <w:rPr>
          <w:rFonts w:ascii="Calibri" w:eastAsia="Times New Roman" w:hAnsi="Calibri" w:cs="Calibri"/>
        </w:rPr>
      </w:pPr>
    </w:p>
    <w:p w14:paraId="1CFA8076" w14:textId="77777777" w:rsidR="006023B1" w:rsidRPr="006023B1" w:rsidRDefault="006023B1" w:rsidP="006023B1">
      <w:pPr>
        <w:rPr>
          <w:rFonts w:ascii="Calibri" w:eastAsia="Times New Roman" w:hAnsi="Calibri" w:cs="Calibri"/>
        </w:rPr>
      </w:pPr>
      <w:r w:rsidRPr="006023B1">
        <w:rPr>
          <w:rFonts w:ascii="Calibri" w:eastAsia="Times New Roman" w:hAnsi="Calibri" w:cs="Calibri"/>
          <w:b/>
          <w:bCs/>
          <w:color w:val="000000"/>
          <w:u w:val="single"/>
        </w:rPr>
        <w:t>My findings</w:t>
      </w:r>
    </w:p>
    <w:p w14:paraId="511EDE4C" w14:textId="77777777" w:rsidR="006023B1" w:rsidRPr="006023B1" w:rsidRDefault="006023B1" w:rsidP="006023B1">
      <w:pPr>
        <w:rPr>
          <w:rFonts w:ascii="Calibri" w:eastAsia="Times New Roman" w:hAnsi="Calibri" w:cs="Calibri"/>
        </w:rPr>
      </w:pPr>
    </w:p>
    <w:p w14:paraId="2842E2A0" w14:textId="3641D70C" w:rsidR="006023B1" w:rsidRPr="00126914" w:rsidRDefault="006023B1" w:rsidP="00A74258">
      <w:pPr>
        <w:ind w:firstLine="360"/>
        <w:rPr>
          <w:rFonts w:ascii="Calibri" w:eastAsia="Times New Roman" w:hAnsi="Calibri" w:cs="Calibri"/>
          <w:color w:val="000000"/>
        </w:rPr>
      </w:pPr>
      <w:r w:rsidRPr="006023B1">
        <w:rPr>
          <w:rFonts w:ascii="Calibri" w:eastAsia="Times New Roman" w:hAnsi="Calibri" w:cs="Calibri"/>
          <w:color w:val="000000"/>
        </w:rPr>
        <w:t>After running the models above, I found the most effective to be the Linear Regression model. Not only did it have the highest R-squared and the lowest mean absolute error, it also was not nearly as computationally expensive as the Random Forest or Gradient Boosting models</w:t>
      </w:r>
      <w:r w:rsidR="00126914">
        <w:rPr>
          <w:rFonts w:ascii="Calibri" w:eastAsia="Times New Roman" w:hAnsi="Calibri" w:cs="Calibri"/>
          <w:color w:val="000000"/>
        </w:rPr>
        <w:t xml:space="preserve"> (see metrics below in Figure 3)</w:t>
      </w:r>
      <w:r w:rsidRPr="006023B1">
        <w:rPr>
          <w:rFonts w:ascii="Calibri" w:eastAsia="Times New Roman" w:hAnsi="Calibri" w:cs="Calibri"/>
          <w:color w:val="000000"/>
        </w:rPr>
        <w:t>. </w:t>
      </w:r>
      <w:r w:rsidR="009C1E91" w:rsidRPr="00126914">
        <w:rPr>
          <w:rFonts w:ascii="Calibri" w:eastAsia="Times New Roman" w:hAnsi="Calibri" w:cs="Calibri"/>
          <w:color w:val="000000"/>
        </w:rPr>
        <w:t xml:space="preserve">With the final model, </w:t>
      </w:r>
      <w:r w:rsidR="009C1E91" w:rsidRPr="00126914">
        <w:rPr>
          <w:rFonts w:ascii="Calibri" w:eastAsia="Times New Roman" w:hAnsi="Calibri" w:cs="Calibri"/>
          <w:color w:val="000000"/>
        </w:rPr>
        <w:t xml:space="preserve">I achieved a </w:t>
      </w:r>
      <w:r w:rsidR="009C1E91" w:rsidRPr="006023B1">
        <w:rPr>
          <w:rFonts w:ascii="Calibri" w:eastAsia="Times New Roman" w:hAnsi="Calibri" w:cs="Calibri"/>
          <w:color w:val="000000"/>
        </w:rPr>
        <w:t xml:space="preserve">mean absolute error </w:t>
      </w:r>
      <w:r w:rsidR="009C1E91" w:rsidRPr="00126914">
        <w:rPr>
          <w:rFonts w:ascii="Calibri" w:eastAsia="Times New Roman" w:hAnsi="Calibri" w:cs="Calibri"/>
          <w:color w:val="000000"/>
        </w:rPr>
        <w:t xml:space="preserve">of </w:t>
      </w:r>
      <w:r w:rsidR="009C1E91" w:rsidRPr="006023B1">
        <w:rPr>
          <w:rFonts w:ascii="Calibri" w:eastAsia="Times New Roman" w:hAnsi="Calibri" w:cs="Calibri"/>
          <w:color w:val="000000"/>
        </w:rPr>
        <w:t>0.06</w:t>
      </w:r>
      <w:r w:rsidR="009C1E91" w:rsidRPr="00126914">
        <w:rPr>
          <w:rFonts w:ascii="Calibri" w:eastAsia="Times New Roman" w:hAnsi="Calibri" w:cs="Calibri"/>
          <w:color w:val="000000"/>
        </w:rPr>
        <w:t>3,</w:t>
      </w:r>
      <w:r w:rsidR="009C1E91" w:rsidRPr="006023B1">
        <w:rPr>
          <w:rFonts w:ascii="Calibri" w:eastAsia="Times New Roman" w:hAnsi="Calibri" w:cs="Calibri"/>
          <w:color w:val="000000"/>
        </w:rPr>
        <w:t xml:space="preserve"> </w:t>
      </w:r>
      <w:r w:rsidR="009C1E91" w:rsidRPr="00126914">
        <w:rPr>
          <w:rFonts w:ascii="Calibri" w:eastAsia="Times New Roman" w:hAnsi="Calibri" w:cs="Calibri"/>
          <w:color w:val="000000"/>
        </w:rPr>
        <w:t>a 20% improvement over simply using last year’s OPS as a predictor</w:t>
      </w:r>
      <w:r w:rsidR="009C1E91" w:rsidRPr="006023B1">
        <w:rPr>
          <w:rFonts w:ascii="Calibri" w:eastAsia="Times New Roman" w:hAnsi="Calibri" w:cs="Calibri"/>
          <w:color w:val="000000"/>
        </w:rPr>
        <w:t>.</w:t>
      </w:r>
      <w:r w:rsidR="009C1E91" w:rsidRPr="00126914">
        <w:rPr>
          <w:rFonts w:ascii="Calibri" w:eastAsia="Times New Roman" w:hAnsi="Calibri" w:cs="Calibri"/>
          <w:color w:val="000000"/>
        </w:rPr>
        <w:t xml:space="preserve"> </w:t>
      </w:r>
    </w:p>
    <w:p w14:paraId="14ACBE99" w14:textId="58FCF1F4" w:rsidR="004456D2" w:rsidRPr="00126914" w:rsidRDefault="004456D2" w:rsidP="00A74258">
      <w:pPr>
        <w:ind w:firstLine="360"/>
        <w:rPr>
          <w:rFonts w:ascii="Calibri" w:eastAsia="Times New Roman" w:hAnsi="Calibri" w:cs="Calibri"/>
          <w:color w:val="000000"/>
        </w:rPr>
      </w:pPr>
    </w:p>
    <w:p w14:paraId="7ADB033D" w14:textId="48B20E10" w:rsidR="004456D2" w:rsidRPr="00126914" w:rsidRDefault="004456D2" w:rsidP="004456D2">
      <w:pPr>
        <w:rPr>
          <w:rFonts w:ascii="Calibri" w:eastAsia="Times New Roman" w:hAnsi="Calibri" w:cs="Calibri"/>
          <w:color w:val="000000"/>
        </w:rPr>
      </w:pPr>
      <w:r w:rsidRPr="00126914">
        <w:rPr>
          <w:rFonts w:ascii="Calibri" w:eastAsia="Times New Roman" w:hAnsi="Calibri" w:cs="Calibri"/>
          <w:color w:val="000000"/>
        </w:rPr>
        <w:t xml:space="preserve">Figure </w:t>
      </w:r>
      <w:r w:rsidR="00126914">
        <w:rPr>
          <w:rFonts w:ascii="Calibri" w:eastAsia="Times New Roman" w:hAnsi="Calibri" w:cs="Calibri"/>
          <w:color w:val="000000"/>
        </w:rPr>
        <w:t>3</w:t>
      </w:r>
      <w:r w:rsidR="003741A0" w:rsidRPr="00126914">
        <w:rPr>
          <w:rFonts w:ascii="Calibri" w:eastAsia="Times New Roman" w:hAnsi="Calibri" w:cs="Calibri"/>
          <w:color w:val="000000"/>
        </w:rPr>
        <w:t>:</w:t>
      </w:r>
    </w:p>
    <w:p w14:paraId="0D2DBF8C" w14:textId="77777777" w:rsidR="004456D2" w:rsidRPr="00126914" w:rsidRDefault="004456D2" w:rsidP="004456D2">
      <w:pPr>
        <w:rPr>
          <w:rFonts w:ascii="Calibri" w:eastAsia="Times New Roman" w:hAnsi="Calibri" w:cs="Calibri"/>
          <w:color w:val="000000"/>
        </w:rPr>
      </w:pPr>
    </w:p>
    <w:tbl>
      <w:tblPr>
        <w:tblpPr w:leftFromText="180" w:rightFromText="180" w:vertAnchor="text" w:horzAnchor="margin" w:tblpY="34"/>
        <w:tblW w:w="9235" w:type="dxa"/>
        <w:tblLook w:val="04A0" w:firstRow="1" w:lastRow="0" w:firstColumn="1" w:lastColumn="0" w:noHBand="0" w:noVBand="1"/>
      </w:tblPr>
      <w:tblGrid>
        <w:gridCol w:w="3203"/>
        <w:gridCol w:w="1508"/>
        <w:gridCol w:w="1508"/>
        <w:gridCol w:w="1508"/>
        <w:gridCol w:w="1508"/>
      </w:tblGrid>
      <w:tr w:rsidR="00126914" w:rsidRPr="00AD3BAD" w14:paraId="1E768134" w14:textId="77777777" w:rsidTr="00126914">
        <w:trPr>
          <w:trHeight w:val="290"/>
        </w:trPr>
        <w:tc>
          <w:tcPr>
            <w:tcW w:w="3203" w:type="dxa"/>
            <w:tcBorders>
              <w:top w:val="single" w:sz="4" w:space="0" w:color="auto"/>
              <w:left w:val="single" w:sz="4" w:space="0" w:color="auto"/>
              <w:bottom w:val="single" w:sz="4" w:space="0" w:color="auto"/>
              <w:right w:val="nil"/>
            </w:tcBorders>
            <w:shd w:val="clear" w:color="auto" w:fill="auto"/>
            <w:noWrap/>
            <w:vAlign w:val="bottom"/>
            <w:hideMark/>
          </w:tcPr>
          <w:p w14:paraId="0A1B7E80" w14:textId="77777777" w:rsidR="00126914" w:rsidRPr="00AD3BAD" w:rsidRDefault="00126914" w:rsidP="00126914">
            <w:pPr>
              <w:jc w:val="center"/>
              <w:rPr>
                <w:rFonts w:ascii="Calibri" w:eastAsia="Times New Roman" w:hAnsi="Calibri" w:cs="Calibri"/>
                <w:b/>
                <w:bCs/>
                <w:color w:val="000000"/>
                <w:highlight w:val="yellow"/>
              </w:rPr>
            </w:pPr>
            <w:r w:rsidRPr="00AD3BAD">
              <w:rPr>
                <w:rFonts w:ascii="Calibri" w:eastAsia="Times New Roman" w:hAnsi="Calibri" w:cs="Calibri"/>
                <w:b/>
                <w:bCs/>
                <w:color w:val="000000"/>
                <w:highlight w:val="yellow"/>
              </w:rPr>
              <w:t>Model</w:t>
            </w:r>
          </w:p>
        </w:tc>
        <w:tc>
          <w:tcPr>
            <w:tcW w:w="1508" w:type="dxa"/>
            <w:tcBorders>
              <w:top w:val="single" w:sz="4" w:space="0" w:color="auto"/>
              <w:left w:val="nil"/>
              <w:bottom w:val="single" w:sz="4" w:space="0" w:color="auto"/>
              <w:right w:val="nil"/>
            </w:tcBorders>
            <w:shd w:val="clear" w:color="auto" w:fill="auto"/>
            <w:noWrap/>
            <w:vAlign w:val="bottom"/>
            <w:hideMark/>
          </w:tcPr>
          <w:p w14:paraId="5BD09E4F" w14:textId="77777777" w:rsidR="00126914" w:rsidRPr="00AD3BAD" w:rsidRDefault="00126914" w:rsidP="00126914">
            <w:pPr>
              <w:jc w:val="center"/>
              <w:rPr>
                <w:rFonts w:ascii="Calibri" w:eastAsia="Times New Roman" w:hAnsi="Calibri" w:cs="Calibri"/>
                <w:b/>
                <w:bCs/>
                <w:color w:val="000000"/>
                <w:highlight w:val="yellow"/>
              </w:rPr>
            </w:pPr>
            <w:r w:rsidRPr="00AD3BAD">
              <w:rPr>
                <w:rFonts w:ascii="Calibri" w:eastAsia="Times New Roman" w:hAnsi="Calibri" w:cs="Calibri"/>
                <w:b/>
                <w:bCs/>
                <w:color w:val="000000"/>
                <w:highlight w:val="yellow"/>
              </w:rPr>
              <w:t>MAE</w:t>
            </w:r>
          </w:p>
        </w:tc>
        <w:tc>
          <w:tcPr>
            <w:tcW w:w="1508" w:type="dxa"/>
            <w:tcBorders>
              <w:top w:val="single" w:sz="4" w:space="0" w:color="auto"/>
              <w:left w:val="nil"/>
              <w:bottom w:val="single" w:sz="4" w:space="0" w:color="auto"/>
              <w:right w:val="nil"/>
            </w:tcBorders>
            <w:shd w:val="clear" w:color="auto" w:fill="auto"/>
            <w:noWrap/>
            <w:vAlign w:val="bottom"/>
            <w:hideMark/>
          </w:tcPr>
          <w:p w14:paraId="6D56242C" w14:textId="77777777" w:rsidR="00126914" w:rsidRPr="00AD3BAD" w:rsidRDefault="00126914" w:rsidP="00126914">
            <w:pPr>
              <w:jc w:val="center"/>
              <w:rPr>
                <w:rFonts w:ascii="Calibri" w:eastAsia="Times New Roman" w:hAnsi="Calibri" w:cs="Calibri"/>
                <w:b/>
                <w:bCs/>
                <w:color w:val="000000"/>
                <w:highlight w:val="yellow"/>
              </w:rPr>
            </w:pPr>
            <w:r w:rsidRPr="00AD3BAD">
              <w:rPr>
                <w:rFonts w:ascii="Calibri" w:eastAsia="Times New Roman" w:hAnsi="Calibri" w:cs="Calibri"/>
                <w:b/>
                <w:bCs/>
                <w:color w:val="000000"/>
                <w:highlight w:val="yellow"/>
              </w:rPr>
              <w:t>R-squared</w:t>
            </w:r>
          </w:p>
        </w:tc>
        <w:tc>
          <w:tcPr>
            <w:tcW w:w="1508" w:type="dxa"/>
            <w:tcBorders>
              <w:top w:val="single" w:sz="4" w:space="0" w:color="auto"/>
              <w:left w:val="nil"/>
              <w:bottom w:val="single" w:sz="4" w:space="0" w:color="auto"/>
              <w:right w:val="nil"/>
            </w:tcBorders>
            <w:shd w:val="clear" w:color="auto" w:fill="auto"/>
            <w:noWrap/>
            <w:vAlign w:val="bottom"/>
            <w:hideMark/>
          </w:tcPr>
          <w:p w14:paraId="1CB6A645" w14:textId="77777777" w:rsidR="00126914" w:rsidRPr="00AD3BAD" w:rsidRDefault="00126914" w:rsidP="00126914">
            <w:pPr>
              <w:jc w:val="center"/>
              <w:rPr>
                <w:rFonts w:ascii="Calibri" w:eastAsia="Times New Roman" w:hAnsi="Calibri" w:cs="Calibri"/>
                <w:b/>
                <w:bCs/>
                <w:color w:val="000000"/>
                <w:highlight w:val="yellow"/>
              </w:rPr>
            </w:pPr>
            <w:proofErr w:type="spellStart"/>
            <w:r w:rsidRPr="00AD3BAD">
              <w:rPr>
                <w:rFonts w:ascii="Calibri" w:eastAsia="Times New Roman" w:hAnsi="Calibri" w:cs="Calibri"/>
                <w:b/>
                <w:bCs/>
                <w:color w:val="000000"/>
                <w:highlight w:val="yellow"/>
              </w:rPr>
              <w:t>fit_time</w:t>
            </w:r>
            <w:proofErr w:type="spellEnd"/>
          </w:p>
        </w:tc>
        <w:tc>
          <w:tcPr>
            <w:tcW w:w="1508" w:type="dxa"/>
            <w:tcBorders>
              <w:top w:val="single" w:sz="4" w:space="0" w:color="auto"/>
              <w:left w:val="nil"/>
              <w:bottom w:val="single" w:sz="4" w:space="0" w:color="auto"/>
              <w:right w:val="single" w:sz="4" w:space="0" w:color="auto"/>
            </w:tcBorders>
            <w:shd w:val="clear" w:color="auto" w:fill="auto"/>
            <w:noWrap/>
            <w:vAlign w:val="bottom"/>
            <w:hideMark/>
          </w:tcPr>
          <w:p w14:paraId="26156954" w14:textId="77777777" w:rsidR="00126914" w:rsidRPr="00AD3BAD" w:rsidRDefault="00126914" w:rsidP="00126914">
            <w:pPr>
              <w:jc w:val="center"/>
              <w:rPr>
                <w:rFonts w:ascii="Calibri" w:eastAsia="Times New Roman" w:hAnsi="Calibri" w:cs="Calibri"/>
                <w:b/>
                <w:bCs/>
                <w:color w:val="000000"/>
                <w:highlight w:val="yellow"/>
              </w:rPr>
            </w:pPr>
            <w:proofErr w:type="spellStart"/>
            <w:r w:rsidRPr="00AD3BAD">
              <w:rPr>
                <w:rFonts w:ascii="Calibri" w:eastAsia="Times New Roman" w:hAnsi="Calibri" w:cs="Calibri"/>
                <w:b/>
                <w:bCs/>
                <w:color w:val="000000"/>
                <w:highlight w:val="yellow"/>
              </w:rPr>
              <w:t>test_time</w:t>
            </w:r>
            <w:proofErr w:type="spellEnd"/>
          </w:p>
        </w:tc>
      </w:tr>
      <w:tr w:rsidR="00126914" w:rsidRPr="00AD3BAD" w14:paraId="46406453" w14:textId="77777777" w:rsidTr="00126914">
        <w:trPr>
          <w:trHeight w:val="290"/>
        </w:trPr>
        <w:tc>
          <w:tcPr>
            <w:tcW w:w="3203" w:type="dxa"/>
            <w:tcBorders>
              <w:top w:val="nil"/>
              <w:left w:val="single" w:sz="4" w:space="0" w:color="auto"/>
              <w:bottom w:val="nil"/>
              <w:right w:val="nil"/>
            </w:tcBorders>
            <w:shd w:val="clear" w:color="auto" w:fill="auto"/>
            <w:noWrap/>
            <w:vAlign w:val="bottom"/>
            <w:hideMark/>
          </w:tcPr>
          <w:p w14:paraId="43475885" w14:textId="77777777" w:rsidR="00126914" w:rsidRPr="00AD3BAD" w:rsidRDefault="00126914" w:rsidP="00126914">
            <w:pPr>
              <w:rPr>
                <w:rFonts w:ascii="Calibri" w:eastAsia="Times New Roman" w:hAnsi="Calibri" w:cs="Calibri"/>
                <w:b/>
                <w:bCs/>
                <w:color w:val="000000"/>
                <w:highlight w:val="yellow"/>
              </w:rPr>
            </w:pPr>
            <w:r w:rsidRPr="00AD3BAD">
              <w:rPr>
                <w:rFonts w:ascii="Calibri" w:eastAsia="Times New Roman" w:hAnsi="Calibri" w:cs="Calibri"/>
                <w:b/>
                <w:bCs/>
                <w:color w:val="000000"/>
                <w:highlight w:val="yellow"/>
              </w:rPr>
              <w:lastRenderedPageBreak/>
              <w:t>Linear Regression</w:t>
            </w:r>
          </w:p>
        </w:tc>
        <w:tc>
          <w:tcPr>
            <w:tcW w:w="1508" w:type="dxa"/>
            <w:tcBorders>
              <w:top w:val="nil"/>
              <w:left w:val="nil"/>
              <w:bottom w:val="nil"/>
              <w:right w:val="nil"/>
            </w:tcBorders>
            <w:shd w:val="clear" w:color="auto" w:fill="auto"/>
            <w:noWrap/>
            <w:vAlign w:val="bottom"/>
            <w:hideMark/>
          </w:tcPr>
          <w:p w14:paraId="231BBBBD" w14:textId="77777777" w:rsidR="00126914" w:rsidRPr="00AD3BAD" w:rsidRDefault="00126914" w:rsidP="00126914">
            <w:pPr>
              <w:jc w:val="center"/>
              <w:rPr>
                <w:rFonts w:ascii="Calibri" w:eastAsia="Times New Roman" w:hAnsi="Calibri" w:cs="Calibri"/>
                <w:color w:val="000000"/>
                <w:highlight w:val="yellow"/>
              </w:rPr>
            </w:pPr>
            <w:r w:rsidRPr="00AD3BAD">
              <w:rPr>
                <w:rFonts w:ascii="Calibri" w:eastAsia="Times New Roman" w:hAnsi="Calibri" w:cs="Calibri"/>
                <w:color w:val="000000"/>
                <w:highlight w:val="yellow"/>
              </w:rPr>
              <w:t>0.063</w:t>
            </w:r>
          </w:p>
        </w:tc>
        <w:tc>
          <w:tcPr>
            <w:tcW w:w="1508" w:type="dxa"/>
            <w:tcBorders>
              <w:top w:val="nil"/>
              <w:left w:val="nil"/>
              <w:bottom w:val="nil"/>
              <w:right w:val="nil"/>
            </w:tcBorders>
            <w:shd w:val="clear" w:color="auto" w:fill="auto"/>
            <w:noWrap/>
            <w:vAlign w:val="bottom"/>
            <w:hideMark/>
          </w:tcPr>
          <w:p w14:paraId="79FDF7D5" w14:textId="77777777" w:rsidR="00126914" w:rsidRPr="00AD3BAD" w:rsidRDefault="00126914" w:rsidP="00126914">
            <w:pPr>
              <w:jc w:val="center"/>
              <w:rPr>
                <w:rFonts w:ascii="Calibri" w:eastAsia="Times New Roman" w:hAnsi="Calibri" w:cs="Calibri"/>
                <w:color w:val="000000"/>
                <w:highlight w:val="yellow"/>
              </w:rPr>
            </w:pPr>
            <w:r w:rsidRPr="00AD3BAD">
              <w:rPr>
                <w:rFonts w:ascii="Calibri" w:eastAsia="Times New Roman" w:hAnsi="Calibri" w:cs="Calibri"/>
                <w:color w:val="000000"/>
                <w:highlight w:val="yellow"/>
              </w:rPr>
              <w:t>0.463</w:t>
            </w:r>
          </w:p>
        </w:tc>
        <w:tc>
          <w:tcPr>
            <w:tcW w:w="1508" w:type="dxa"/>
            <w:tcBorders>
              <w:top w:val="nil"/>
              <w:left w:val="nil"/>
              <w:bottom w:val="nil"/>
              <w:right w:val="nil"/>
            </w:tcBorders>
            <w:shd w:val="clear" w:color="auto" w:fill="auto"/>
            <w:noWrap/>
            <w:vAlign w:val="bottom"/>
            <w:hideMark/>
          </w:tcPr>
          <w:p w14:paraId="1F198CBC" w14:textId="77777777" w:rsidR="00126914" w:rsidRPr="00AD3BAD" w:rsidRDefault="00126914" w:rsidP="00126914">
            <w:pPr>
              <w:jc w:val="center"/>
              <w:rPr>
                <w:rFonts w:ascii="Calibri" w:eastAsia="Times New Roman" w:hAnsi="Calibri" w:cs="Calibri"/>
                <w:color w:val="000000"/>
                <w:highlight w:val="yellow"/>
              </w:rPr>
            </w:pPr>
            <w:r w:rsidRPr="00AD3BAD">
              <w:rPr>
                <w:rFonts w:ascii="Calibri" w:eastAsia="Times New Roman" w:hAnsi="Calibri" w:cs="Calibri"/>
                <w:color w:val="000000"/>
                <w:highlight w:val="yellow"/>
              </w:rPr>
              <w:t>0.04</w:t>
            </w:r>
          </w:p>
        </w:tc>
        <w:tc>
          <w:tcPr>
            <w:tcW w:w="1508" w:type="dxa"/>
            <w:tcBorders>
              <w:top w:val="nil"/>
              <w:left w:val="nil"/>
              <w:bottom w:val="nil"/>
              <w:right w:val="single" w:sz="4" w:space="0" w:color="auto"/>
            </w:tcBorders>
            <w:shd w:val="clear" w:color="auto" w:fill="auto"/>
            <w:noWrap/>
            <w:vAlign w:val="bottom"/>
            <w:hideMark/>
          </w:tcPr>
          <w:p w14:paraId="3238C092" w14:textId="77777777" w:rsidR="00126914" w:rsidRPr="00AD3BAD" w:rsidRDefault="00126914" w:rsidP="00126914">
            <w:pPr>
              <w:jc w:val="center"/>
              <w:rPr>
                <w:rFonts w:ascii="Calibri" w:eastAsia="Times New Roman" w:hAnsi="Calibri" w:cs="Calibri"/>
                <w:color w:val="000000"/>
                <w:highlight w:val="yellow"/>
              </w:rPr>
            </w:pPr>
            <w:r w:rsidRPr="00AD3BAD">
              <w:rPr>
                <w:rFonts w:ascii="Calibri" w:eastAsia="Times New Roman" w:hAnsi="Calibri" w:cs="Calibri"/>
                <w:color w:val="000000"/>
                <w:highlight w:val="yellow"/>
              </w:rPr>
              <w:t>0.01</w:t>
            </w:r>
          </w:p>
        </w:tc>
      </w:tr>
      <w:tr w:rsidR="00126914" w:rsidRPr="00AD3BAD" w14:paraId="5AE7060A" w14:textId="77777777" w:rsidTr="00126914">
        <w:trPr>
          <w:trHeight w:val="290"/>
        </w:trPr>
        <w:tc>
          <w:tcPr>
            <w:tcW w:w="3203" w:type="dxa"/>
            <w:tcBorders>
              <w:top w:val="nil"/>
              <w:left w:val="single" w:sz="4" w:space="0" w:color="auto"/>
              <w:bottom w:val="nil"/>
              <w:right w:val="nil"/>
            </w:tcBorders>
            <w:shd w:val="clear" w:color="auto" w:fill="auto"/>
            <w:noWrap/>
            <w:vAlign w:val="bottom"/>
            <w:hideMark/>
          </w:tcPr>
          <w:p w14:paraId="2F55A257" w14:textId="77777777" w:rsidR="00126914" w:rsidRPr="00AD3BAD" w:rsidRDefault="00126914" w:rsidP="00126914">
            <w:pPr>
              <w:rPr>
                <w:rFonts w:ascii="Calibri" w:eastAsia="Times New Roman" w:hAnsi="Calibri" w:cs="Calibri"/>
                <w:b/>
                <w:bCs/>
                <w:color w:val="000000"/>
                <w:highlight w:val="yellow"/>
              </w:rPr>
            </w:pPr>
            <w:r w:rsidRPr="00AD3BAD">
              <w:rPr>
                <w:rFonts w:ascii="Calibri" w:eastAsia="Times New Roman" w:hAnsi="Calibri" w:cs="Calibri"/>
                <w:b/>
                <w:bCs/>
                <w:color w:val="000000"/>
                <w:highlight w:val="yellow"/>
              </w:rPr>
              <w:t>Random Forest Regression</w:t>
            </w:r>
          </w:p>
        </w:tc>
        <w:tc>
          <w:tcPr>
            <w:tcW w:w="1508" w:type="dxa"/>
            <w:tcBorders>
              <w:top w:val="nil"/>
              <w:left w:val="nil"/>
              <w:bottom w:val="nil"/>
              <w:right w:val="nil"/>
            </w:tcBorders>
            <w:shd w:val="clear" w:color="auto" w:fill="auto"/>
            <w:noWrap/>
            <w:vAlign w:val="bottom"/>
            <w:hideMark/>
          </w:tcPr>
          <w:p w14:paraId="0341A373" w14:textId="77777777" w:rsidR="00126914" w:rsidRPr="00AD3BAD" w:rsidRDefault="00126914" w:rsidP="00126914">
            <w:pPr>
              <w:jc w:val="center"/>
              <w:rPr>
                <w:rFonts w:ascii="Calibri" w:eastAsia="Times New Roman" w:hAnsi="Calibri" w:cs="Calibri"/>
                <w:color w:val="000000"/>
                <w:highlight w:val="yellow"/>
              </w:rPr>
            </w:pPr>
            <w:r w:rsidRPr="00AD3BAD">
              <w:rPr>
                <w:rFonts w:ascii="Calibri" w:eastAsia="Times New Roman" w:hAnsi="Calibri" w:cs="Calibri"/>
                <w:color w:val="000000"/>
                <w:highlight w:val="yellow"/>
              </w:rPr>
              <w:t>0.064</w:t>
            </w:r>
          </w:p>
        </w:tc>
        <w:tc>
          <w:tcPr>
            <w:tcW w:w="1508" w:type="dxa"/>
            <w:tcBorders>
              <w:top w:val="nil"/>
              <w:left w:val="nil"/>
              <w:bottom w:val="nil"/>
              <w:right w:val="nil"/>
            </w:tcBorders>
            <w:shd w:val="clear" w:color="auto" w:fill="auto"/>
            <w:noWrap/>
            <w:vAlign w:val="bottom"/>
            <w:hideMark/>
          </w:tcPr>
          <w:p w14:paraId="08281CF7" w14:textId="77777777" w:rsidR="00126914" w:rsidRPr="00AD3BAD" w:rsidRDefault="00126914" w:rsidP="00126914">
            <w:pPr>
              <w:jc w:val="center"/>
              <w:rPr>
                <w:rFonts w:ascii="Calibri" w:eastAsia="Times New Roman" w:hAnsi="Calibri" w:cs="Calibri"/>
                <w:color w:val="000000"/>
                <w:highlight w:val="yellow"/>
              </w:rPr>
            </w:pPr>
            <w:r w:rsidRPr="00AD3BAD">
              <w:rPr>
                <w:rFonts w:ascii="Calibri" w:eastAsia="Times New Roman" w:hAnsi="Calibri" w:cs="Calibri"/>
                <w:color w:val="000000"/>
                <w:highlight w:val="yellow"/>
              </w:rPr>
              <w:t>0.451</w:t>
            </w:r>
          </w:p>
        </w:tc>
        <w:tc>
          <w:tcPr>
            <w:tcW w:w="1508" w:type="dxa"/>
            <w:tcBorders>
              <w:top w:val="nil"/>
              <w:left w:val="nil"/>
              <w:bottom w:val="nil"/>
              <w:right w:val="nil"/>
            </w:tcBorders>
            <w:shd w:val="clear" w:color="auto" w:fill="auto"/>
            <w:noWrap/>
            <w:vAlign w:val="bottom"/>
            <w:hideMark/>
          </w:tcPr>
          <w:p w14:paraId="05EBED54" w14:textId="77777777" w:rsidR="00126914" w:rsidRPr="00AD3BAD" w:rsidRDefault="00126914" w:rsidP="00126914">
            <w:pPr>
              <w:jc w:val="center"/>
              <w:rPr>
                <w:rFonts w:ascii="Calibri" w:eastAsia="Times New Roman" w:hAnsi="Calibri" w:cs="Calibri"/>
                <w:color w:val="000000"/>
                <w:highlight w:val="yellow"/>
              </w:rPr>
            </w:pPr>
            <w:r w:rsidRPr="00AD3BAD">
              <w:rPr>
                <w:rFonts w:ascii="Calibri" w:eastAsia="Times New Roman" w:hAnsi="Calibri" w:cs="Calibri"/>
                <w:color w:val="000000"/>
                <w:highlight w:val="yellow"/>
              </w:rPr>
              <w:t>11.74</w:t>
            </w:r>
          </w:p>
        </w:tc>
        <w:tc>
          <w:tcPr>
            <w:tcW w:w="1508" w:type="dxa"/>
            <w:tcBorders>
              <w:top w:val="nil"/>
              <w:left w:val="nil"/>
              <w:bottom w:val="nil"/>
              <w:right w:val="single" w:sz="4" w:space="0" w:color="auto"/>
            </w:tcBorders>
            <w:shd w:val="clear" w:color="auto" w:fill="auto"/>
            <w:noWrap/>
            <w:vAlign w:val="bottom"/>
            <w:hideMark/>
          </w:tcPr>
          <w:p w14:paraId="46FC5F76" w14:textId="77777777" w:rsidR="00126914" w:rsidRPr="00AD3BAD" w:rsidRDefault="00126914" w:rsidP="00126914">
            <w:pPr>
              <w:jc w:val="center"/>
              <w:rPr>
                <w:rFonts w:ascii="Calibri" w:eastAsia="Times New Roman" w:hAnsi="Calibri" w:cs="Calibri"/>
                <w:color w:val="000000"/>
                <w:highlight w:val="yellow"/>
              </w:rPr>
            </w:pPr>
            <w:r w:rsidRPr="00AD3BAD">
              <w:rPr>
                <w:rFonts w:ascii="Calibri" w:eastAsia="Times New Roman" w:hAnsi="Calibri" w:cs="Calibri"/>
                <w:color w:val="000000"/>
                <w:highlight w:val="yellow"/>
              </w:rPr>
              <w:t>0.23</w:t>
            </w:r>
          </w:p>
        </w:tc>
      </w:tr>
      <w:tr w:rsidR="00126914" w:rsidRPr="00AD3BAD" w14:paraId="12412B7F" w14:textId="77777777" w:rsidTr="00126914">
        <w:trPr>
          <w:trHeight w:val="290"/>
        </w:trPr>
        <w:tc>
          <w:tcPr>
            <w:tcW w:w="3203" w:type="dxa"/>
            <w:tcBorders>
              <w:top w:val="nil"/>
              <w:left w:val="single" w:sz="4" w:space="0" w:color="auto"/>
              <w:bottom w:val="nil"/>
              <w:right w:val="nil"/>
            </w:tcBorders>
            <w:shd w:val="clear" w:color="auto" w:fill="auto"/>
            <w:noWrap/>
            <w:vAlign w:val="bottom"/>
            <w:hideMark/>
          </w:tcPr>
          <w:p w14:paraId="6BDF8E37" w14:textId="77777777" w:rsidR="00126914" w:rsidRPr="00AD3BAD" w:rsidRDefault="00126914" w:rsidP="00126914">
            <w:pPr>
              <w:rPr>
                <w:rFonts w:ascii="Calibri" w:eastAsia="Times New Roman" w:hAnsi="Calibri" w:cs="Calibri"/>
                <w:b/>
                <w:bCs/>
                <w:color w:val="000000"/>
                <w:highlight w:val="yellow"/>
              </w:rPr>
            </w:pPr>
            <w:r w:rsidRPr="00AD3BAD">
              <w:rPr>
                <w:rFonts w:ascii="Calibri" w:eastAsia="Times New Roman" w:hAnsi="Calibri" w:cs="Calibri"/>
                <w:b/>
                <w:bCs/>
                <w:color w:val="000000"/>
                <w:highlight w:val="yellow"/>
              </w:rPr>
              <w:t>Random Forest Regression v2</w:t>
            </w:r>
          </w:p>
        </w:tc>
        <w:tc>
          <w:tcPr>
            <w:tcW w:w="1508" w:type="dxa"/>
            <w:tcBorders>
              <w:top w:val="nil"/>
              <w:left w:val="nil"/>
              <w:bottom w:val="nil"/>
              <w:right w:val="nil"/>
            </w:tcBorders>
            <w:shd w:val="clear" w:color="auto" w:fill="auto"/>
            <w:noWrap/>
            <w:vAlign w:val="bottom"/>
            <w:hideMark/>
          </w:tcPr>
          <w:p w14:paraId="7A5FB2FC" w14:textId="77777777" w:rsidR="00126914" w:rsidRPr="00AD3BAD" w:rsidRDefault="00126914" w:rsidP="00126914">
            <w:pPr>
              <w:jc w:val="center"/>
              <w:rPr>
                <w:rFonts w:ascii="Calibri" w:eastAsia="Times New Roman" w:hAnsi="Calibri" w:cs="Calibri"/>
                <w:color w:val="000000"/>
                <w:highlight w:val="yellow"/>
              </w:rPr>
            </w:pPr>
            <w:r w:rsidRPr="00AD3BAD">
              <w:rPr>
                <w:rFonts w:ascii="Calibri" w:eastAsia="Times New Roman" w:hAnsi="Calibri" w:cs="Calibri"/>
                <w:color w:val="000000"/>
                <w:highlight w:val="yellow"/>
              </w:rPr>
              <w:t>0.064</w:t>
            </w:r>
          </w:p>
        </w:tc>
        <w:tc>
          <w:tcPr>
            <w:tcW w:w="1508" w:type="dxa"/>
            <w:tcBorders>
              <w:top w:val="nil"/>
              <w:left w:val="nil"/>
              <w:bottom w:val="nil"/>
              <w:right w:val="nil"/>
            </w:tcBorders>
            <w:shd w:val="clear" w:color="auto" w:fill="auto"/>
            <w:noWrap/>
            <w:vAlign w:val="bottom"/>
            <w:hideMark/>
          </w:tcPr>
          <w:p w14:paraId="44627A0A" w14:textId="77777777" w:rsidR="00126914" w:rsidRPr="00AD3BAD" w:rsidRDefault="00126914" w:rsidP="00126914">
            <w:pPr>
              <w:jc w:val="center"/>
              <w:rPr>
                <w:rFonts w:ascii="Calibri" w:eastAsia="Times New Roman" w:hAnsi="Calibri" w:cs="Calibri"/>
                <w:color w:val="000000"/>
                <w:highlight w:val="yellow"/>
              </w:rPr>
            </w:pPr>
            <w:r w:rsidRPr="00AD3BAD">
              <w:rPr>
                <w:rFonts w:ascii="Calibri" w:eastAsia="Times New Roman" w:hAnsi="Calibri" w:cs="Calibri"/>
                <w:color w:val="000000"/>
                <w:highlight w:val="yellow"/>
              </w:rPr>
              <w:t>0.443</w:t>
            </w:r>
          </w:p>
        </w:tc>
        <w:tc>
          <w:tcPr>
            <w:tcW w:w="1508" w:type="dxa"/>
            <w:tcBorders>
              <w:top w:val="nil"/>
              <w:left w:val="nil"/>
              <w:bottom w:val="nil"/>
              <w:right w:val="nil"/>
            </w:tcBorders>
            <w:shd w:val="clear" w:color="auto" w:fill="auto"/>
            <w:noWrap/>
            <w:vAlign w:val="bottom"/>
            <w:hideMark/>
          </w:tcPr>
          <w:p w14:paraId="10F09B4A" w14:textId="77777777" w:rsidR="00126914" w:rsidRPr="00AD3BAD" w:rsidRDefault="00126914" w:rsidP="00126914">
            <w:pPr>
              <w:jc w:val="center"/>
              <w:rPr>
                <w:rFonts w:ascii="Calibri" w:eastAsia="Times New Roman" w:hAnsi="Calibri" w:cs="Calibri"/>
                <w:color w:val="000000"/>
                <w:highlight w:val="yellow"/>
              </w:rPr>
            </w:pPr>
            <w:r w:rsidRPr="00AD3BAD">
              <w:rPr>
                <w:rFonts w:ascii="Calibri" w:eastAsia="Times New Roman" w:hAnsi="Calibri" w:cs="Calibri"/>
                <w:color w:val="000000"/>
                <w:highlight w:val="yellow"/>
              </w:rPr>
              <w:t>3.96</w:t>
            </w:r>
          </w:p>
        </w:tc>
        <w:tc>
          <w:tcPr>
            <w:tcW w:w="1508" w:type="dxa"/>
            <w:tcBorders>
              <w:top w:val="nil"/>
              <w:left w:val="nil"/>
              <w:bottom w:val="nil"/>
              <w:right w:val="single" w:sz="4" w:space="0" w:color="auto"/>
            </w:tcBorders>
            <w:shd w:val="clear" w:color="auto" w:fill="auto"/>
            <w:noWrap/>
            <w:vAlign w:val="bottom"/>
            <w:hideMark/>
          </w:tcPr>
          <w:p w14:paraId="79822E8F" w14:textId="77777777" w:rsidR="00126914" w:rsidRPr="00AD3BAD" w:rsidRDefault="00126914" w:rsidP="00126914">
            <w:pPr>
              <w:jc w:val="center"/>
              <w:rPr>
                <w:rFonts w:ascii="Calibri" w:eastAsia="Times New Roman" w:hAnsi="Calibri" w:cs="Calibri"/>
                <w:color w:val="000000"/>
                <w:highlight w:val="yellow"/>
              </w:rPr>
            </w:pPr>
            <w:r w:rsidRPr="00AD3BAD">
              <w:rPr>
                <w:rFonts w:ascii="Calibri" w:eastAsia="Times New Roman" w:hAnsi="Calibri" w:cs="Calibri"/>
                <w:color w:val="000000"/>
                <w:highlight w:val="yellow"/>
              </w:rPr>
              <w:t>0.06</w:t>
            </w:r>
          </w:p>
        </w:tc>
      </w:tr>
      <w:tr w:rsidR="00126914" w:rsidRPr="00AD3BAD" w14:paraId="242A1219" w14:textId="77777777" w:rsidTr="00126914">
        <w:trPr>
          <w:trHeight w:val="290"/>
        </w:trPr>
        <w:tc>
          <w:tcPr>
            <w:tcW w:w="3203" w:type="dxa"/>
            <w:tcBorders>
              <w:top w:val="nil"/>
              <w:left w:val="single" w:sz="4" w:space="0" w:color="auto"/>
              <w:bottom w:val="single" w:sz="4" w:space="0" w:color="auto"/>
              <w:right w:val="nil"/>
            </w:tcBorders>
            <w:shd w:val="clear" w:color="auto" w:fill="auto"/>
            <w:noWrap/>
            <w:vAlign w:val="bottom"/>
            <w:hideMark/>
          </w:tcPr>
          <w:p w14:paraId="692E713D" w14:textId="77777777" w:rsidR="00126914" w:rsidRPr="00AD3BAD" w:rsidRDefault="00126914" w:rsidP="00126914">
            <w:pPr>
              <w:rPr>
                <w:rFonts w:ascii="Calibri" w:eastAsia="Times New Roman" w:hAnsi="Calibri" w:cs="Calibri"/>
                <w:b/>
                <w:bCs/>
                <w:color w:val="000000"/>
                <w:highlight w:val="yellow"/>
              </w:rPr>
            </w:pPr>
            <w:r w:rsidRPr="00AD3BAD">
              <w:rPr>
                <w:rFonts w:ascii="Calibri" w:eastAsia="Times New Roman" w:hAnsi="Calibri" w:cs="Calibri"/>
                <w:b/>
                <w:bCs/>
                <w:color w:val="000000"/>
                <w:highlight w:val="yellow"/>
              </w:rPr>
              <w:t>Gradient Boosting</w:t>
            </w:r>
          </w:p>
        </w:tc>
        <w:tc>
          <w:tcPr>
            <w:tcW w:w="1508" w:type="dxa"/>
            <w:tcBorders>
              <w:top w:val="nil"/>
              <w:left w:val="nil"/>
              <w:bottom w:val="single" w:sz="4" w:space="0" w:color="auto"/>
              <w:right w:val="nil"/>
            </w:tcBorders>
            <w:shd w:val="clear" w:color="auto" w:fill="auto"/>
            <w:noWrap/>
            <w:vAlign w:val="bottom"/>
            <w:hideMark/>
          </w:tcPr>
          <w:p w14:paraId="35BB23A7" w14:textId="77777777" w:rsidR="00126914" w:rsidRPr="00AD3BAD" w:rsidRDefault="00126914" w:rsidP="00126914">
            <w:pPr>
              <w:jc w:val="center"/>
              <w:rPr>
                <w:rFonts w:ascii="Calibri" w:eastAsia="Times New Roman" w:hAnsi="Calibri" w:cs="Calibri"/>
                <w:color w:val="000000"/>
                <w:highlight w:val="yellow"/>
              </w:rPr>
            </w:pPr>
            <w:r w:rsidRPr="00AD3BAD">
              <w:rPr>
                <w:rFonts w:ascii="Calibri" w:eastAsia="Times New Roman" w:hAnsi="Calibri" w:cs="Calibri"/>
                <w:color w:val="000000"/>
                <w:highlight w:val="yellow"/>
              </w:rPr>
              <w:t>0.066</w:t>
            </w:r>
          </w:p>
        </w:tc>
        <w:tc>
          <w:tcPr>
            <w:tcW w:w="1508" w:type="dxa"/>
            <w:tcBorders>
              <w:top w:val="nil"/>
              <w:left w:val="nil"/>
              <w:bottom w:val="single" w:sz="4" w:space="0" w:color="auto"/>
              <w:right w:val="nil"/>
            </w:tcBorders>
            <w:shd w:val="clear" w:color="auto" w:fill="auto"/>
            <w:noWrap/>
            <w:vAlign w:val="bottom"/>
            <w:hideMark/>
          </w:tcPr>
          <w:p w14:paraId="6753861F" w14:textId="77777777" w:rsidR="00126914" w:rsidRPr="00AD3BAD" w:rsidRDefault="00126914" w:rsidP="00126914">
            <w:pPr>
              <w:jc w:val="center"/>
              <w:rPr>
                <w:rFonts w:ascii="Calibri" w:eastAsia="Times New Roman" w:hAnsi="Calibri" w:cs="Calibri"/>
                <w:color w:val="000000"/>
                <w:highlight w:val="yellow"/>
              </w:rPr>
            </w:pPr>
            <w:r w:rsidRPr="00AD3BAD">
              <w:rPr>
                <w:rFonts w:ascii="Calibri" w:eastAsia="Times New Roman" w:hAnsi="Calibri" w:cs="Calibri"/>
                <w:color w:val="000000"/>
                <w:highlight w:val="yellow"/>
              </w:rPr>
              <w:t>0.388</w:t>
            </w:r>
          </w:p>
        </w:tc>
        <w:tc>
          <w:tcPr>
            <w:tcW w:w="1508" w:type="dxa"/>
            <w:tcBorders>
              <w:top w:val="nil"/>
              <w:left w:val="nil"/>
              <w:bottom w:val="single" w:sz="4" w:space="0" w:color="auto"/>
              <w:right w:val="nil"/>
            </w:tcBorders>
            <w:shd w:val="clear" w:color="auto" w:fill="auto"/>
            <w:noWrap/>
            <w:vAlign w:val="bottom"/>
            <w:hideMark/>
          </w:tcPr>
          <w:p w14:paraId="0A4D45E8" w14:textId="77777777" w:rsidR="00126914" w:rsidRPr="00AD3BAD" w:rsidRDefault="00126914" w:rsidP="00126914">
            <w:pPr>
              <w:jc w:val="center"/>
              <w:rPr>
                <w:rFonts w:ascii="Calibri" w:eastAsia="Times New Roman" w:hAnsi="Calibri" w:cs="Calibri"/>
                <w:color w:val="000000"/>
                <w:highlight w:val="yellow"/>
              </w:rPr>
            </w:pPr>
            <w:r w:rsidRPr="00AD3BAD">
              <w:rPr>
                <w:rFonts w:ascii="Calibri" w:eastAsia="Times New Roman" w:hAnsi="Calibri" w:cs="Calibri"/>
                <w:color w:val="000000"/>
                <w:highlight w:val="yellow"/>
              </w:rPr>
              <w:t>51.48</w:t>
            </w:r>
          </w:p>
        </w:tc>
        <w:tc>
          <w:tcPr>
            <w:tcW w:w="1508" w:type="dxa"/>
            <w:tcBorders>
              <w:top w:val="nil"/>
              <w:left w:val="nil"/>
              <w:bottom w:val="single" w:sz="4" w:space="0" w:color="auto"/>
              <w:right w:val="single" w:sz="4" w:space="0" w:color="auto"/>
            </w:tcBorders>
            <w:shd w:val="clear" w:color="auto" w:fill="auto"/>
            <w:noWrap/>
            <w:vAlign w:val="bottom"/>
            <w:hideMark/>
          </w:tcPr>
          <w:p w14:paraId="517F854F" w14:textId="77777777" w:rsidR="00126914" w:rsidRPr="00AD3BAD" w:rsidRDefault="00126914" w:rsidP="00126914">
            <w:pPr>
              <w:jc w:val="center"/>
              <w:rPr>
                <w:rFonts w:ascii="Calibri" w:eastAsia="Times New Roman" w:hAnsi="Calibri" w:cs="Calibri"/>
                <w:color w:val="000000"/>
                <w:highlight w:val="yellow"/>
              </w:rPr>
            </w:pPr>
            <w:r w:rsidRPr="00AD3BAD">
              <w:rPr>
                <w:rFonts w:ascii="Calibri" w:eastAsia="Times New Roman" w:hAnsi="Calibri" w:cs="Calibri"/>
                <w:color w:val="000000"/>
                <w:highlight w:val="yellow"/>
              </w:rPr>
              <w:t>0.07</w:t>
            </w:r>
          </w:p>
        </w:tc>
      </w:tr>
    </w:tbl>
    <w:p w14:paraId="45832AFE" w14:textId="77777777" w:rsidR="004456D2" w:rsidRPr="006023B1" w:rsidRDefault="004456D2" w:rsidP="004456D2">
      <w:pPr>
        <w:ind w:firstLine="360"/>
        <w:rPr>
          <w:rFonts w:ascii="Calibri" w:eastAsia="Times New Roman" w:hAnsi="Calibri" w:cs="Calibri"/>
        </w:rPr>
      </w:pPr>
    </w:p>
    <w:p w14:paraId="090B7C60" w14:textId="3FFCB0D6" w:rsidR="006023B1" w:rsidRPr="006023B1" w:rsidRDefault="00F65FD7" w:rsidP="00A74258">
      <w:pPr>
        <w:ind w:firstLine="360"/>
        <w:rPr>
          <w:rFonts w:ascii="Calibri" w:eastAsia="Times New Roman" w:hAnsi="Calibri" w:cs="Calibri"/>
        </w:rPr>
      </w:pPr>
      <w:r w:rsidRPr="00126914">
        <w:rPr>
          <w:rFonts w:ascii="Calibri" w:eastAsia="Times New Roman" w:hAnsi="Calibri" w:cs="Calibri"/>
          <w:color w:val="000000"/>
        </w:rPr>
        <w:t>As mentioned above</w:t>
      </w:r>
      <w:r w:rsidR="006023B1" w:rsidRPr="006023B1">
        <w:rPr>
          <w:rFonts w:ascii="Calibri" w:eastAsia="Times New Roman" w:hAnsi="Calibri" w:cs="Calibri"/>
          <w:color w:val="000000"/>
        </w:rPr>
        <w:t xml:space="preserve">, the biggest misses for the model </w:t>
      </w:r>
      <w:r w:rsidR="003A351A" w:rsidRPr="00126914">
        <w:rPr>
          <w:rFonts w:ascii="Calibri" w:eastAsia="Times New Roman" w:hAnsi="Calibri" w:cs="Calibri"/>
          <w:color w:val="000000"/>
        </w:rPr>
        <w:t xml:space="preserve">were </w:t>
      </w:r>
      <w:r w:rsidR="006023B1" w:rsidRPr="006023B1">
        <w:rPr>
          <w:rFonts w:ascii="Calibri" w:eastAsia="Times New Roman" w:hAnsi="Calibri" w:cs="Calibri"/>
          <w:color w:val="000000"/>
        </w:rPr>
        <w:t xml:space="preserve">predicting breakout years for younger players and the beginning of the end for older players. </w:t>
      </w:r>
      <w:r w:rsidRPr="00126914">
        <w:rPr>
          <w:rFonts w:ascii="Calibri" w:eastAsia="Times New Roman" w:hAnsi="Calibri" w:cs="Calibri"/>
          <w:color w:val="000000"/>
        </w:rPr>
        <w:t xml:space="preserve">In figure 4 below, the first highlighted points are </w:t>
      </w:r>
      <w:r w:rsidRPr="00126914">
        <w:rPr>
          <w:rFonts w:ascii="Calibri" w:eastAsia="Times New Roman" w:hAnsi="Calibri" w:cs="Calibri"/>
          <w:color w:val="000000"/>
          <w:highlight w:val="yellow"/>
        </w:rPr>
        <w:t>***</w:t>
      </w:r>
      <w:r w:rsidRPr="00126914">
        <w:rPr>
          <w:rFonts w:ascii="Calibri" w:eastAsia="Times New Roman" w:hAnsi="Calibri" w:cs="Calibri"/>
          <w:color w:val="000000"/>
        </w:rPr>
        <w:t xml:space="preserve">. Predicting a player’s breakout or career decline is out of the scope of this project </w:t>
      </w:r>
      <w:r w:rsidR="006023B1" w:rsidRPr="006023B1">
        <w:rPr>
          <w:rFonts w:ascii="Calibri" w:eastAsia="Times New Roman" w:hAnsi="Calibri" w:cs="Calibri"/>
          <w:color w:val="000000"/>
        </w:rPr>
        <w:t>These are both age-old questions for player evaluators and</w:t>
      </w:r>
      <w:r w:rsidR="003A351A" w:rsidRPr="00126914">
        <w:rPr>
          <w:rFonts w:ascii="Calibri" w:eastAsia="Times New Roman" w:hAnsi="Calibri" w:cs="Calibri"/>
          <w:color w:val="000000"/>
        </w:rPr>
        <w:t xml:space="preserve"> u</w:t>
      </w:r>
      <w:r w:rsidR="006023B1" w:rsidRPr="006023B1">
        <w:rPr>
          <w:rFonts w:ascii="Calibri" w:eastAsia="Times New Roman" w:hAnsi="Calibri" w:cs="Calibri"/>
          <w:color w:val="000000"/>
        </w:rPr>
        <w:t>nfortunately, due to human nature, it is impossible to predict exactly what OPS a player will have in the future</w:t>
      </w:r>
      <w:r w:rsidR="002A4DAD" w:rsidRPr="00126914">
        <w:rPr>
          <w:rFonts w:ascii="Calibri" w:eastAsia="Times New Roman" w:hAnsi="Calibri" w:cs="Calibri"/>
          <w:color w:val="000000"/>
        </w:rPr>
        <w:t>.</w:t>
      </w:r>
      <w:r w:rsidR="006023B1" w:rsidRPr="006023B1">
        <w:rPr>
          <w:rFonts w:ascii="Calibri" w:eastAsia="Times New Roman" w:hAnsi="Calibri" w:cs="Calibri"/>
          <w:color w:val="000000"/>
        </w:rPr>
        <w:t xml:space="preserve"> </w:t>
      </w:r>
      <w:r w:rsidR="002A4DAD" w:rsidRPr="00126914">
        <w:rPr>
          <w:rFonts w:ascii="Calibri" w:eastAsia="Times New Roman" w:hAnsi="Calibri" w:cs="Calibri"/>
          <w:color w:val="000000"/>
        </w:rPr>
        <w:t>Fortunately,</w:t>
      </w:r>
      <w:r w:rsidR="006023B1" w:rsidRPr="006023B1">
        <w:rPr>
          <w:rFonts w:ascii="Calibri" w:eastAsia="Times New Roman" w:hAnsi="Calibri" w:cs="Calibri"/>
          <w:color w:val="000000"/>
        </w:rPr>
        <w:t xml:space="preserve"> with </w:t>
      </w:r>
      <w:r w:rsidR="002A4DAD" w:rsidRPr="00126914">
        <w:rPr>
          <w:rFonts w:ascii="Calibri" w:eastAsia="Times New Roman" w:hAnsi="Calibri" w:cs="Calibri"/>
          <w:color w:val="000000"/>
        </w:rPr>
        <w:t xml:space="preserve">the application of the </w:t>
      </w:r>
      <w:r w:rsidR="006023B1" w:rsidRPr="006023B1">
        <w:rPr>
          <w:rFonts w:ascii="Calibri" w:eastAsia="Times New Roman" w:hAnsi="Calibri" w:cs="Calibri"/>
          <w:color w:val="000000"/>
        </w:rPr>
        <w:t xml:space="preserve">Data Science </w:t>
      </w:r>
      <w:r w:rsidR="002A4DAD" w:rsidRPr="00126914">
        <w:rPr>
          <w:rFonts w:ascii="Calibri" w:eastAsia="Times New Roman" w:hAnsi="Calibri" w:cs="Calibri"/>
          <w:color w:val="000000"/>
        </w:rPr>
        <w:t xml:space="preserve">method </w:t>
      </w:r>
      <w:r w:rsidR="006023B1" w:rsidRPr="006023B1">
        <w:rPr>
          <w:rFonts w:ascii="Calibri" w:eastAsia="Times New Roman" w:hAnsi="Calibri" w:cs="Calibri"/>
          <w:color w:val="000000"/>
        </w:rPr>
        <w:t>and Machine Learning</w:t>
      </w:r>
      <w:r w:rsidR="002A4DAD" w:rsidRPr="00126914">
        <w:rPr>
          <w:rFonts w:ascii="Calibri" w:eastAsia="Times New Roman" w:hAnsi="Calibri" w:cs="Calibri"/>
          <w:color w:val="000000"/>
        </w:rPr>
        <w:t xml:space="preserve"> models</w:t>
      </w:r>
      <w:r w:rsidR="006023B1" w:rsidRPr="006023B1">
        <w:rPr>
          <w:rFonts w:ascii="Calibri" w:eastAsia="Times New Roman" w:hAnsi="Calibri" w:cs="Calibri"/>
          <w:color w:val="000000"/>
        </w:rPr>
        <w:t xml:space="preserve">, we can </w:t>
      </w:r>
      <w:r w:rsidR="002A4DAD" w:rsidRPr="00126914">
        <w:rPr>
          <w:rFonts w:ascii="Calibri" w:eastAsia="Times New Roman" w:hAnsi="Calibri" w:cs="Calibri"/>
          <w:color w:val="000000"/>
        </w:rPr>
        <w:t xml:space="preserve">make predictions with almost 20% more accuracy </w:t>
      </w:r>
      <w:r w:rsidR="006023B1" w:rsidRPr="006023B1">
        <w:rPr>
          <w:rFonts w:ascii="Calibri" w:eastAsia="Times New Roman" w:hAnsi="Calibri" w:cs="Calibri"/>
          <w:color w:val="000000"/>
        </w:rPr>
        <w:t>than an educated guess</w:t>
      </w:r>
      <w:r w:rsidR="002A4DAD" w:rsidRPr="00126914">
        <w:rPr>
          <w:rFonts w:ascii="Calibri" w:eastAsia="Times New Roman" w:hAnsi="Calibri" w:cs="Calibri"/>
          <w:color w:val="000000"/>
        </w:rPr>
        <w:t xml:space="preserve"> (prior year OPS)</w:t>
      </w:r>
      <w:r w:rsidR="006023B1" w:rsidRPr="006023B1">
        <w:rPr>
          <w:rFonts w:ascii="Calibri" w:eastAsia="Times New Roman" w:hAnsi="Calibri" w:cs="Calibri"/>
          <w:color w:val="000000"/>
        </w:rPr>
        <w:t>. </w:t>
      </w:r>
    </w:p>
    <w:p w14:paraId="77D3502F" w14:textId="0CBC3F19" w:rsidR="002A4DAD" w:rsidRPr="00126914" w:rsidRDefault="002A4DAD" w:rsidP="006023B1">
      <w:pPr>
        <w:rPr>
          <w:rFonts w:ascii="Calibri" w:eastAsia="Times New Roman" w:hAnsi="Calibri" w:cs="Calibri"/>
          <w:b/>
          <w:bCs/>
          <w:color w:val="000000"/>
          <w:u w:val="single"/>
        </w:rPr>
      </w:pPr>
    </w:p>
    <w:p w14:paraId="2CCD625F" w14:textId="77777777" w:rsidR="00A74258" w:rsidRPr="00126914" w:rsidRDefault="00A74258" w:rsidP="006023B1">
      <w:pPr>
        <w:rPr>
          <w:rFonts w:ascii="Calibri" w:eastAsia="Times New Roman" w:hAnsi="Calibri" w:cs="Calibri"/>
          <w:b/>
          <w:bCs/>
          <w:color w:val="000000"/>
          <w:u w:val="single"/>
        </w:rPr>
      </w:pPr>
    </w:p>
    <w:p w14:paraId="0F6A0387" w14:textId="1ACAF986" w:rsidR="006023B1" w:rsidRPr="006023B1" w:rsidRDefault="006023B1" w:rsidP="006023B1">
      <w:pPr>
        <w:rPr>
          <w:rFonts w:ascii="Calibri" w:eastAsia="Times New Roman" w:hAnsi="Calibri" w:cs="Calibri"/>
        </w:rPr>
      </w:pPr>
      <w:r w:rsidRPr="006023B1">
        <w:rPr>
          <w:rFonts w:ascii="Calibri" w:eastAsia="Times New Roman" w:hAnsi="Calibri" w:cs="Calibri"/>
          <w:b/>
          <w:bCs/>
          <w:color w:val="000000"/>
          <w:u w:val="single"/>
        </w:rPr>
        <w:t>Explore Further:</w:t>
      </w:r>
    </w:p>
    <w:p w14:paraId="71161A7F" w14:textId="53A3DF78" w:rsidR="006023B1" w:rsidRPr="00126914" w:rsidRDefault="006023B1" w:rsidP="006023B1">
      <w:pPr>
        <w:rPr>
          <w:rFonts w:ascii="Calibri" w:eastAsia="Times New Roman" w:hAnsi="Calibri" w:cs="Calibri"/>
        </w:rPr>
      </w:pPr>
    </w:p>
    <w:p w14:paraId="168CE054" w14:textId="51954D01" w:rsidR="005D4727" w:rsidRPr="00126914" w:rsidRDefault="003A351A" w:rsidP="00A74258">
      <w:pPr>
        <w:ind w:firstLine="360"/>
        <w:rPr>
          <w:rFonts w:ascii="Calibri" w:eastAsia="Times New Roman" w:hAnsi="Calibri" w:cs="Calibri"/>
        </w:rPr>
      </w:pPr>
      <w:r w:rsidRPr="00126914">
        <w:rPr>
          <w:rFonts w:ascii="Calibri" w:eastAsia="Times New Roman" w:hAnsi="Calibri" w:cs="Calibri"/>
        </w:rPr>
        <w:t xml:space="preserve">While working through this project, a number of things jumped out at me that I would be interested to explore further. </w:t>
      </w:r>
      <w:r w:rsidR="005D4727" w:rsidRPr="00126914">
        <w:rPr>
          <w:rFonts w:ascii="Calibri" w:eastAsia="Times New Roman" w:hAnsi="Calibri" w:cs="Calibri"/>
        </w:rPr>
        <w:t>My ideas mostly come down to more robust data, but I am intrigued by the below:</w:t>
      </w:r>
    </w:p>
    <w:p w14:paraId="0B313B91" w14:textId="77777777" w:rsidR="005D4727" w:rsidRPr="00126914" w:rsidRDefault="005D4727" w:rsidP="006023B1">
      <w:pPr>
        <w:rPr>
          <w:rFonts w:ascii="Calibri" w:eastAsia="Times New Roman" w:hAnsi="Calibri" w:cs="Calibri"/>
        </w:rPr>
      </w:pPr>
    </w:p>
    <w:p w14:paraId="606B5F42" w14:textId="77777777" w:rsidR="002A4DAD" w:rsidRPr="00126914" w:rsidRDefault="002A4DAD" w:rsidP="002A4DAD">
      <w:pPr>
        <w:pStyle w:val="ListParagraph"/>
        <w:numPr>
          <w:ilvl w:val="0"/>
          <w:numId w:val="6"/>
        </w:numPr>
        <w:rPr>
          <w:rFonts w:ascii="Calibri" w:eastAsia="Times New Roman" w:hAnsi="Calibri" w:cs="Calibri"/>
        </w:rPr>
      </w:pPr>
      <w:r w:rsidRPr="00126914">
        <w:rPr>
          <w:rFonts w:ascii="Calibri" w:eastAsia="Times New Roman" w:hAnsi="Calibri" w:cs="Calibri"/>
        </w:rPr>
        <w:t xml:space="preserve">For this project, I was able to see a player’s basic offensive output for prior years but did not have some of the underlying advanced stats like exit velocity (how hard a player hits the ball) or launch angle (the angle at which the ball is hit). Access to stats like this would allow me to better predict when a player is about to break out or when their career is nearing the end which was the driver of the greatest variance in this model. </w:t>
      </w:r>
    </w:p>
    <w:p w14:paraId="39C3ED62" w14:textId="2E8F4E7A" w:rsidR="005D4727" w:rsidRPr="00126914" w:rsidRDefault="002A4DAD" w:rsidP="005D4727">
      <w:pPr>
        <w:pStyle w:val="ListParagraph"/>
        <w:numPr>
          <w:ilvl w:val="0"/>
          <w:numId w:val="6"/>
        </w:numPr>
        <w:rPr>
          <w:rFonts w:ascii="Calibri" w:eastAsia="Times New Roman" w:hAnsi="Calibri" w:cs="Calibri"/>
        </w:rPr>
      </w:pPr>
      <w:r w:rsidRPr="00126914">
        <w:rPr>
          <w:rFonts w:ascii="Calibri" w:eastAsia="Times New Roman" w:hAnsi="Calibri" w:cs="Calibri"/>
        </w:rPr>
        <w:t xml:space="preserve">The true value of my project is evaluating players who are several years into their careers before committing to high-dollar, long-term contracts (players don’t hit free agency until 6 years into their careers in baseball). However, looking into a player’s college and minor league stats, including the more advanced stats mentioned above, would give me the opportunity to create a model that would help find “diamonds in the rough”, or lesser known players who are undervalued that possess high upside potential. </w:t>
      </w:r>
    </w:p>
    <w:p w14:paraId="779A4DB0" w14:textId="285080B9" w:rsidR="005D4727" w:rsidRPr="00126914" w:rsidRDefault="005D4727" w:rsidP="005D4727">
      <w:pPr>
        <w:pStyle w:val="ListParagraph"/>
        <w:numPr>
          <w:ilvl w:val="0"/>
          <w:numId w:val="6"/>
        </w:numPr>
        <w:rPr>
          <w:rFonts w:ascii="Calibri" w:eastAsia="Times New Roman" w:hAnsi="Calibri" w:cs="Calibri"/>
        </w:rPr>
      </w:pPr>
      <w:r w:rsidRPr="00126914">
        <w:rPr>
          <w:rFonts w:ascii="Calibri" w:eastAsia="Times New Roman" w:hAnsi="Calibri" w:cs="Calibri"/>
        </w:rPr>
        <w:t>A more in</w:t>
      </w:r>
      <w:r w:rsidR="002A4DAD" w:rsidRPr="00126914">
        <w:rPr>
          <w:rFonts w:ascii="Calibri" w:eastAsia="Times New Roman" w:hAnsi="Calibri" w:cs="Calibri"/>
        </w:rPr>
        <w:t>-</w:t>
      </w:r>
      <w:r w:rsidRPr="00126914">
        <w:rPr>
          <w:rFonts w:ascii="Calibri" w:eastAsia="Times New Roman" w:hAnsi="Calibri" w:cs="Calibri"/>
        </w:rPr>
        <w:t xml:space="preserve">depth project would be predicting a player’s Wins Above Replacement (WAR). This seems similar to my current project, but in addition to predicting an offensive metric like OPS, WAR includes defense and baserunning. When evaluating a player’s value, these are also important parts of the game that should be considered before committing to a player long-term. </w:t>
      </w:r>
    </w:p>
    <w:p w14:paraId="363AC163" w14:textId="75F11F2A" w:rsidR="002A4DAD" w:rsidRPr="00126914" w:rsidRDefault="002A4DAD" w:rsidP="002A4DAD">
      <w:pPr>
        <w:textAlignment w:val="baseline"/>
        <w:rPr>
          <w:rFonts w:ascii="Calibri" w:eastAsia="Times New Roman" w:hAnsi="Calibri" w:cs="Calibri"/>
        </w:rPr>
      </w:pPr>
    </w:p>
    <w:p w14:paraId="3E458997" w14:textId="77777777" w:rsidR="00A74258" w:rsidRPr="00126914" w:rsidRDefault="00A74258" w:rsidP="002A4DAD">
      <w:pPr>
        <w:textAlignment w:val="baseline"/>
        <w:rPr>
          <w:rFonts w:ascii="Calibri" w:eastAsia="Times New Roman" w:hAnsi="Calibri" w:cs="Calibri"/>
          <w:color w:val="000000"/>
        </w:rPr>
      </w:pPr>
    </w:p>
    <w:p w14:paraId="0FA48ED8" w14:textId="437FB3ED" w:rsidR="002A4DAD" w:rsidRPr="006023B1" w:rsidRDefault="002A4DAD" w:rsidP="002A4DAD">
      <w:pPr>
        <w:rPr>
          <w:rFonts w:ascii="Calibri" w:eastAsia="Times New Roman" w:hAnsi="Calibri" w:cs="Calibri"/>
        </w:rPr>
      </w:pPr>
      <w:r w:rsidRPr="006023B1">
        <w:rPr>
          <w:rFonts w:ascii="Calibri" w:eastAsia="Times New Roman" w:hAnsi="Calibri" w:cs="Calibri"/>
          <w:b/>
          <w:bCs/>
          <w:color w:val="000000"/>
          <w:u w:val="single"/>
        </w:rPr>
        <w:t>General Observations</w:t>
      </w:r>
      <w:r w:rsidRPr="00126914">
        <w:rPr>
          <w:rFonts w:ascii="Calibri" w:eastAsia="Times New Roman" w:hAnsi="Calibri" w:cs="Calibri"/>
          <w:b/>
          <w:bCs/>
          <w:color w:val="000000"/>
          <w:u w:val="single"/>
        </w:rPr>
        <w:t xml:space="preserve"> and Notes:</w:t>
      </w:r>
    </w:p>
    <w:p w14:paraId="3708A52C" w14:textId="77777777" w:rsidR="002A4DAD" w:rsidRPr="006023B1" w:rsidRDefault="002A4DAD" w:rsidP="002A4DAD">
      <w:pPr>
        <w:rPr>
          <w:rFonts w:ascii="Calibri" w:eastAsia="Times New Roman" w:hAnsi="Calibri" w:cs="Calibri"/>
        </w:rPr>
      </w:pPr>
    </w:p>
    <w:p w14:paraId="053CFC37" w14:textId="5A449D16" w:rsidR="002A4DAD" w:rsidRPr="00126914" w:rsidRDefault="003741A0" w:rsidP="003741A0">
      <w:pPr>
        <w:ind w:firstLine="360"/>
        <w:textAlignment w:val="baseline"/>
        <w:rPr>
          <w:rFonts w:ascii="Calibri" w:eastAsia="Times New Roman" w:hAnsi="Calibri" w:cs="Calibri"/>
          <w:color w:val="000000"/>
        </w:rPr>
      </w:pPr>
      <w:r w:rsidRPr="00126914">
        <w:rPr>
          <w:rFonts w:ascii="Calibri" w:eastAsia="Times New Roman" w:hAnsi="Calibri" w:cs="Calibri"/>
          <w:color w:val="000000"/>
        </w:rPr>
        <w:t xml:space="preserve">As I worked through this project, it became clear that the steroid era in baseball had a major impact on my dataset. When I researched the most apparent outliers, it always seemed to be one of the players who all but certainly used steroids and put up staggering numbers (see </w:t>
      </w:r>
      <w:r w:rsidRPr="00126914">
        <w:rPr>
          <w:rFonts w:ascii="Calibri" w:eastAsia="Times New Roman" w:hAnsi="Calibri" w:cs="Calibri"/>
          <w:color w:val="000000"/>
        </w:rPr>
        <w:lastRenderedPageBreak/>
        <w:t xml:space="preserve">the 4 outliers in the top right of Figure 1). Although it was the most exciting era in baseball, it did not do me any favors in my efforts to predict OPS. </w:t>
      </w:r>
    </w:p>
    <w:sectPr w:rsidR="002A4DAD" w:rsidRPr="00126914" w:rsidSect="00371E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5A03CD"/>
    <w:multiLevelType w:val="hybridMultilevel"/>
    <w:tmpl w:val="ED86C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670B0A"/>
    <w:multiLevelType w:val="multilevel"/>
    <w:tmpl w:val="6E809B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2F46D4"/>
    <w:multiLevelType w:val="hybridMultilevel"/>
    <w:tmpl w:val="3D624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4E0972"/>
    <w:multiLevelType w:val="multilevel"/>
    <w:tmpl w:val="364A2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33794C"/>
    <w:multiLevelType w:val="multilevel"/>
    <w:tmpl w:val="54466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1"/>
    <w:lvlOverride w:ilvl="1">
      <w:lvl w:ilvl="1">
        <w:numFmt w:val="lowerLetter"/>
        <w:lvlText w:val="%2."/>
        <w:lvlJc w:val="left"/>
      </w:lvl>
    </w:lvlOverride>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576"/>
    <w:rsid w:val="0002007B"/>
    <w:rsid w:val="0007383B"/>
    <w:rsid w:val="00103AFA"/>
    <w:rsid w:val="00126914"/>
    <w:rsid w:val="00186B8B"/>
    <w:rsid w:val="0021076B"/>
    <w:rsid w:val="002550EE"/>
    <w:rsid w:val="002A4DAD"/>
    <w:rsid w:val="002C5576"/>
    <w:rsid w:val="002E0119"/>
    <w:rsid w:val="00371EF8"/>
    <w:rsid w:val="003741A0"/>
    <w:rsid w:val="003A351A"/>
    <w:rsid w:val="004456D2"/>
    <w:rsid w:val="005D4727"/>
    <w:rsid w:val="006023B1"/>
    <w:rsid w:val="00614030"/>
    <w:rsid w:val="00653F39"/>
    <w:rsid w:val="00773894"/>
    <w:rsid w:val="0078793D"/>
    <w:rsid w:val="00825546"/>
    <w:rsid w:val="009C1E91"/>
    <w:rsid w:val="00A74258"/>
    <w:rsid w:val="00AD3BAD"/>
    <w:rsid w:val="00AD5B19"/>
    <w:rsid w:val="00C66908"/>
    <w:rsid w:val="00CA5117"/>
    <w:rsid w:val="00CF7BA0"/>
    <w:rsid w:val="00D076DB"/>
    <w:rsid w:val="00EB2ED1"/>
    <w:rsid w:val="00F65FD7"/>
    <w:rsid w:val="00FE3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CACEDB"/>
  <w15:chartTrackingRefBased/>
  <w15:docId w15:val="{F315FF5E-CFA9-0142-94F6-1692088AB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7BA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23B1"/>
    <w:pPr>
      <w:spacing w:before="100" w:beforeAutospacing="1" w:after="100" w:afterAutospacing="1"/>
    </w:pPr>
    <w:rPr>
      <w:rFonts w:ascii="Times New Roman" w:eastAsia="Times New Roman" w:hAnsi="Times New Roman" w:cs="Times New Roman"/>
    </w:rPr>
  </w:style>
  <w:style w:type="paragraph" w:styleId="Title">
    <w:name w:val="Title"/>
    <w:basedOn w:val="Normal"/>
    <w:next w:val="Normal"/>
    <w:link w:val="TitleChar"/>
    <w:uiPriority w:val="10"/>
    <w:qFormat/>
    <w:rsid w:val="00CA51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511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03AFA"/>
    <w:pPr>
      <w:ind w:left="720"/>
      <w:contextualSpacing/>
    </w:pPr>
  </w:style>
  <w:style w:type="character" w:customStyle="1" w:styleId="Heading1Char">
    <w:name w:val="Heading 1 Char"/>
    <w:basedOn w:val="DefaultParagraphFont"/>
    <w:link w:val="Heading1"/>
    <w:uiPriority w:val="9"/>
    <w:rsid w:val="00CF7BA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905298">
      <w:bodyDiv w:val="1"/>
      <w:marLeft w:val="0"/>
      <w:marRight w:val="0"/>
      <w:marTop w:val="0"/>
      <w:marBottom w:val="0"/>
      <w:divBdr>
        <w:top w:val="none" w:sz="0" w:space="0" w:color="auto"/>
        <w:left w:val="none" w:sz="0" w:space="0" w:color="auto"/>
        <w:bottom w:val="none" w:sz="0" w:space="0" w:color="auto"/>
        <w:right w:val="none" w:sz="0" w:space="0" w:color="auto"/>
      </w:divBdr>
    </w:div>
    <w:div w:id="214391852">
      <w:bodyDiv w:val="1"/>
      <w:marLeft w:val="0"/>
      <w:marRight w:val="0"/>
      <w:marTop w:val="0"/>
      <w:marBottom w:val="0"/>
      <w:divBdr>
        <w:top w:val="none" w:sz="0" w:space="0" w:color="auto"/>
        <w:left w:val="none" w:sz="0" w:space="0" w:color="auto"/>
        <w:bottom w:val="none" w:sz="0" w:space="0" w:color="auto"/>
        <w:right w:val="none" w:sz="0" w:space="0" w:color="auto"/>
      </w:divBdr>
    </w:div>
    <w:div w:id="490098610">
      <w:bodyDiv w:val="1"/>
      <w:marLeft w:val="0"/>
      <w:marRight w:val="0"/>
      <w:marTop w:val="0"/>
      <w:marBottom w:val="0"/>
      <w:divBdr>
        <w:top w:val="none" w:sz="0" w:space="0" w:color="auto"/>
        <w:left w:val="none" w:sz="0" w:space="0" w:color="auto"/>
        <w:bottom w:val="none" w:sz="0" w:space="0" w:color="auto"/>
        <w:right w:val="none" w:sz="0" w:space="0" w:color="auto"/>
      </w:divBdr>
    </w:div>
    <w:div w:id="671953859">
      <w:bodyDiv w:val="1"/>
      <w:marLeft w:val="0"/>
      <w:marRight w:val="0"/>
      <w:marTop w:val="0"/>
      <w:marBottom w:val="0"/>
      <w:divBdr>
        <w:top w:val="none" w:sz="0" w:space="0" w:color="auto"/>
        <w:left w:val="none" w:sz="0" w:space="0" w:color="auto"/>
        <w:bottom w:val="none" w:sz="0" w:space="0" w:color="auto"/>
        <w:right w:val="none" w:sz="0" w:space="0" w:color="auto"/>
      </w:divBdr>
    </w:div>
    <w:div w:id="823007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1390</TotalTime>
  <Pages>6</Pages>
  <Words>1548</Words>
  <Characters>8824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Boardman</dc:creator>
  <cp:keywords/>
  <dc:description/>
  <cp:lastModifiedBy>Joseph Boardman</cp:lastModifiedBy>
  <cp:revision>15</cp:revision>
  <dcterms:created xsi:type="dcterms:W3CDTF">2020-10-08T10:12:00Z</dcterms:created>
  <dcterms:modified xsi:type="dcterms:W3CDTF">2020-10-14T21:25:00Z</dcterms:modified>
</cp:coreProperties>
</file>