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Boardverse — Q&amp;A bảo vệ đồ án (POS &amp; Admin)</w:t>
      </w:r>
    </w:p>
    <w:p>
      <w:pPr>
        <w:jc w:val="center"/>
      </w:pPr>
      <w:r>
        <w:rPr>
          <w:i/>
          <w:sz w:val="22"/>
        </w:rPr>
        <w:t>Tài liệu ôn vấn đáp miệng — sát luồng code hiện tại (Cafe POS + Staff/Admin).</w:t>
      </w:r>
    </w:p>
    <w:p/>
    <w:p>
      <w:pPr>
        <w:pStyle w:val="Heading2"/>
      </w:pPr>
      <w:r>
        <w:t>1. Luồng POS end-to-end là gì?</w:t>
      </w:r>
    </w:p>
    <w:p>
      <w:r>
        <w:rPr>
          <w:sz w:val="24"/>
        </w:rPr>
        <w:t>Đặt chỗ (Confirmed) → nhân viên mở dialog nhận bàn → chọn bàn + kiểm tra hộp (mã vạch) → Hiện QR (token check-in) → xác nhận nhận bàn → khách chơi → Trả bàn (sang kiểm kê) → kiểm kê linh kiện → Thanh toán (Unpaid → Paid) → bàn trống lại.</w:t>
      </w:r>
    </w:p>
    <w:p>
      <w:pPr>
        <w:pStyle w:val="Heading2"/>
      </w:pPr>
      <w:r>
        <w:t>2. Vì sao bắt buộc hiện QR trước khi nhận bàn?</w:t>
      </w:r>
    </w:p>
    <w:p>
      <w:r>
        <w:rPr>
          <w:sz w:val="24"/>
        </w:rPr>
        <w:t>BE/app khách cần token QR (createCheckInToken → qrPayload). FE khóa nút xác nhận nếu chưa có QR, tránh nhận bàn "suông" không khớp luồng app.</w:t>
      </w:r>
    </w:p>
    <w:p>
      <w:pPr>
        <w:pStyle w:val="Heading2"/>
      </w:pPr>
      <w:r>
        <w:t>3. Chỉ trạng thái nào được mở dialog nhận bàn?</w:t>
      </w:r>
    </w:p>
    <w:p>
      <w:r>
        <w:rPr>
          <w:sz w:val="24"/>
        </w:rPr>
        <w:t>Logic chính: chỉ Confirmed (canOpenCheckInDialog). Holding / hết hạn / hủy / đã nhận bàn → toast tiếng Việt, không mở dialog.</w:t>
      </w:r>
    </w:p>
    <w:p/>
    <w:p>
      <w:r>
        <w:rPr>
          <w:sz w:val="24"/>
        </w:rPr>
        <w:t>Lưu ý nếu GV hỏi: đang có flag QA SHOW_CHECK_IN_CONTROLS_FOR_TESTING = true để test UI; production nên tắt.</w:t>
      </w:r>
    </w:p>
    <w:p>
      <w:pPr>
        <w:pStyle w:val="Heading2"/>
      </w:pPr>
      <w:r>
        <w:t>4. Trả bàn / kiểm kê / thanh toán khác nhau thế nào?</w:t>
      </w:r>
    </w:p>
    <w:p>
      <w:r>
        <w:rPr>
          <w:sz w:val="24"/>
        </w:rPr>
        <w:t>• Trả bàn: kết thúc giờ chơi → phiên Checking (chưa thu tiền, bàn chưa trống hẳn).</w:t>
      </w:r>
    </w:p>
    <w:p>
      <w:r>
        <w:rPr>
          <w:sz w:val="24"/>
        </w:rPr>
        <w:t>• Kiểm kê: xác nhận linh kiện trong chi tiết phiên.</w:t>
      </w:r>
    </w:p>
    <w:p>
      <w:r>
        <w:rPr>
          <w:sz w:val="24"/>
        </w:rPr>
        <w:t>• Thanh toán: khi Unpaid (sau checkout) → thu tiền / QR → Paid → giải phóng bàn.</w:t>
      </w:r>
    </w:p>
    <w:p/>
    <w:p>
      <w:r>
        <w:rPr>
          <w:sz w:val="24"/>
        </w:rPr>
        <w:t>UI ép thứ tự bằng toast nếu bấm lệch bước.</w:t>
      </w:r>
    </w:p>
    <w:p>
      <w:pPr>
        <w:pStyle w:val="Heading2"/>
      </w:pPr>
      <w:r>
        <w:t>5. Enum tiếng Anh trên BE vs tiếng Việt trên UI?</w:t>
      </w:r>
    </w:p>
    <w:p>
      <w:r>
        <w:rPr>
          <w:sz w:val="24"/>
        </w:rPr>
        <w:t>API vẫn gửi/nhận Confirmed, Checking, Unpaid… FE chỉ map label hiển thị (badge, toast). Không đổi giá trị request.</w:t>
      </w:r>
    </w:p>
    <w:p>
      <w:pPr>
        <w:pStyle w:val="Heading2"/>
      </w:pPr>
      <w:r>
        <w:t>6. Realtime POS làm gì?</w:t>
      </w:r>
    </w:p>
    <w:p>
      <w:r>
        <w:rPr>
          <w:sz w:val="24"/>
        </w:rPr>
        <w:t>SignalR hub POS: khi có event → refresh danh sách bàn/phiên. Badge "Đang kết nối trực tiếp". Mất hub vẫn thao tác được, cần Làm mới thủ công.</w:t>
      </w:r>
    </w:p>
    <w:p>
      <w:pPr>
        <w:pStyle w:val="Heading2"/>
      </w:pPr>
      <w:r>
        <w:t>7. Kiểm tra hộp để ở dialog nhận bàn vì sao không để Kho hộp?</w:t>
      </w:r>
    </w:p>
    <w:p>
      <w:r>
        <w:rPr>
          <w:sz w:val="24"/>
        </w:rPr>
        <w:t>Nhận bàn cần mã vạch ngay trong luồng; Kho hộp là duyệt tồn kho. Tách tab sẽ bắt staff nhảy qua lại.</w:t>
      </w:r>
    </w:p>
    <w:p>
      <w:pPr>
        <w:pStyle w:val="Heading2"/>
      </w:pPr>
      <w:r>
        <w:t>8. Admin khác Staff thế nào?</w:t>
      </w:r>
    </w:p>
    <w:p>
      <w:r>
        <w:rPr>
          <w:sz w:val="24"/>
        </w:rPr>
        <w:t>RoleGuard: Staff → /staff/* (POS, kho, lịch…). Admin → /admin/* (quán, thể loại, ví, giải đấu, báo cáo, job vận hành…). API cũng phân quyền theo role.</w:t>
      </w:r>
    </w:p>
    <w:p>
      <w:pPr>
        <w:pStyle w:val="Heading2"/>
      </w:pPr>
      <w:r>
        <w:t>9. Phần nào chưa làm / đang placeholder?</w:t>
      </w:r>
    </w:p>
    <w:p>
      <w:r>
        <w:rPr>
          <w:sz w:val="24"/>
        </w:rPr>
        <w:t>• Lịch làm việc /staff/calendar, Hỗ trợ /staff/help: empty state "Chưa có thông tin".</w:t>
      </w:r>
    </w:p>
    <w:p>
      <w:r>
        <w:rPr>
          <w:sz w:val="24"/>
        </w:rPr>
        <w:t>• Cửa sổ walk-in: SHOW_WALK_IN_WINDOWS = false (ẩn tạm).</w:t>
      </w:r>
    </w:p>
    <w:p/>
    <w:p>
      <w:r>
        <w:rPr>
          <w:sz w:val="24"/>
        </w:rPr>
        <w:t>Nói rõ: cố ý không để 404 cho đẹp UX, feature sẽ bổ sung sau.</w:t>
      </w:r>
    </w:p>
    <w:p>
      <w:pPr>
        <w:pStyle w:val="Heading2"/>
      </w:pPr>
      <w:r>
        <w:t>10. Thanh toán chuyển khoản chưa ghi nhận thì sao?</w:t>
      </w:r>
    </w:p>
    <w:p>
      <w:r>
        <w:rPr>
          <w:sz w:val="24"/>
        </w:rPr>
        <w:t>Checkout → tạo QR; FE có refresh trạng thái. Nếu vẫn Unpaid (chưa webhook) → toast hướng dẫn đợi hoặc xác nhận tiền mặt (staff confirm). Không giả vờ đã Paid trên FE.</w:t>
      </w:r>
    </w:p>
    <w:p>
      <w:pPr>
        <w:pStyle w:val="Heading1"/>
      </w:pPr>
      <w:r>
        <w:t>Câu điểm cộng (nếu còn thời gian)</w:t>
      </w:r>
    </w:p>
    <w:p>
      <w:pPr>
        <w:pStyle w:val="ListBullet"/>
      </w:pPr>
      <w:r>
        <w:rPr>
          <w:sz w:val="24"/>
        </w:rPr>
        <w:t>Idempotency khi check-in (idempotencyKey) để tránh double submit.</w:t>
      </w:r>
    </w:p>
    <w:p>
      <w:pPr>
        <w:pStyle w:val="ListBullet"/>
      </w:pPr>
      <w:r>
        <w:rPr>
          <w:sz w:val="24"/>
        </w:rPr>
        <w:t>Lọc đơn theo trạng thái/mã vì ngày nhiều đơn (Completed/Hủy lẫn Confirmed).</w:t>
      </w:r>
    </w:p>
    <w:p>
      <w:pPr>
        <w:pStyle w:val="ListBullet"/>
      </w:pPr>
      <w:r>
        <w:rPr>
          <w:sz w:val="24"/>
        </w:rPr>
        <w:t>Điểm khó: lệch contract BE/FE (status, field PascalCase) — xử lý bằng mapper + label tiếng Việt.</w:t>
      </w:r>
    </w:p>
    <w:p>
      <w:r>
        <w:rPr>
          <w:b/>
          <w:sz w:val="22"/>
        </w:rPr>
        <w:t>Gợi ý ôn: ưu tiên câu 1 và câu 4 — hầu hết giảng viên đi từ luồng end-to-end rồi mới đào QR/role/hạn chế.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