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1AABD157" w14:paraId="7143DBE9" wp14:textId="3A5BEB8A">
      <w:pPr>
        <w:spacing w:before="0" w:beforeAutospacing="off" w:after="160" w:afterAutospacing="off" w:line="257" w:lineRule="auto"/>
        <w:jc w:val="both"/>
        <w:rPr>
          <w:rFonts w:ascii="Times New Roman" w:hAnsi="Times New Roman" w:eastAsia="Times New Roman" w:cs="Times New Roman"/>
          <w:b w:val="1"/>
          <w:bCs w:val="1"/>
          <w:strike w:val="0"/>
          <w:dstrike w:val="0"/>
          <w:noProof w:val="0"/>
          <w:color w:val="000000" w:themeColor="text1" w:themeTint="FF" w:themeShade="FF"/>
          <w:sz w:val="22"/>
          <w:szCs w:val="22"/>
          <w:u w:val="none"/>
          <w:lang w:val="en-US"/>
        </w:rPr>
      </w:pPr>
    </w:p>
    <w:p xmlns:wp14="http://schemas.microsoft.com/office/word/2010/wordml" w14:paraId="04364D04" wp14:textId="390276E8">
      <w:pPr>
        <w:pStyle w:val="Heading1"/>
      </w:pPr>
      <w:r w:rsidR="11CB7244">
        <w:rPr/>
        <w:t xml:space="preserve">                  </w:t>
      </w:r>
      <w:r w:rsidR="2C4B3F6C">
        <w:drawing>
          <wp:inline xmlns:wp14="http://schemas.microsoft.com/office/word/2010/wordprocessingDrawing" wp14:editId="5160B23C" wp14:anchorId="16DE85F9">
            <wp:extent cx="3793352" cy="2315140"/>
            <wp:effectExtent l="0" t="0" r="0" b="0"/>
            <wp:docPr id="3431975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7698282" name="Picture 1637698282"/>
                    <pic:cNvPicPr/>
                  </pic:nvPicPr>
                  <pic:blipFill>
                    <a:blip xmlns:r="http://schemas.openxmlformats.org/officeDocument/2006/relationships" r:embed="rId1003257883">
                      <a:extLst>
                        <a:ext uri="{28A0092B-C50C-407E-A947-70E740481C1C}">
                          <a14:useLocalDpi xmlns:a14="http://schemas.microsoft.com/office/drawing/2010/main"/>
                        </a:ext>
                      </a:extLst>
                    </a:blip>
                    <a:stretch>
                      <a:fillRect/>
                    </a:stretch>
                  </pic:blipFill>
                  <pic:spPr>
                    <a:xfrm rot="0">
                      <a:off x="0" y="0"/>
                      <a:ext cx="3793352" cy="2315140"/>
                    </a:xfrm>
                    <a:prstGeom prst="rect">
                      <a:avLst/>
                    </a:prstGeom>
                  </pic:spPr>
                </pic:pic>
              </a:graphicData>
            </a:graphic>
          </wp:inline>
        </w:drawing>
      </w:r>
      <w:r>
        <w:br/>
      </w:r>
      <w:r w:rsidR="2509F4DD">
        <w:rPr/>
        <w:t xml:space="preserve">                                        FACULTY OF ENGINEERING</w:t>
      </w:r>
    </w:p>
    <w:p w:rsidR="2509F4DD" w:rsidP="1AABD157" w:rsidRDefault="2509F4DD" w14:paraId="6C5A73AD" w14:textId="4B9FB910">
      <w:pPr>
        <w:pStyle w:val="Normal"/>
        <w:rPr>
          <w:b w:val="1"/>
          <w:bCs w:val="1"/>
          <w:sz w:val="24"/>
          <w:szCs w:val="24"/>
        </w:rPr>
      </w:pPr>
      <w:r w:rsidR="2509F4DD">
        <w:rPr/>
        <w:t xml:space="preserve">                                                             </w:t>
      </w:r>
      <w:r w:rsidRPr="1AABD157" w:rsidR="2509F4DD">
        <w:rPr>
          <w:b w:val="1"/>
          <w:bCs w:val="1"/>
          <w:sz w:val="24"/>
          <w:szCs w:val="24"/>
        </w:rPr>
        <w:t xml:space="preserve"> DEPATMENT OF ICT</w:t>
      </w:r>
    </w:p>
    <w:p w:rsidR="7AFE8678" w:rsidP="1AABD157" w:rsidRDefault="7AFE8678" w14:paraId="3CBD1400" w14:textId="4A8B609E">
      <w:pPr>
        <w:pStyle w:val="Normal"/>
        <w:rPr>
          <w:b w:val="1"/>
          <w:bCs w:val="1"/>
          <w:sz w:val="24"/>
          <w:szCs w:val="24"/>
        </w:rPr>
      </w:pPr>
      <w:r w:rsidRPr="1AABD157" w:rsidR="7AFE8678">
        <w:rPr>
          <w:rFonts w:ascii="Times New Roman" w:hAnsi="Times New Roman" w:eastAsia="Times New Roman" w:cs="Times New Roman"/>
          <w:b w:val="1"/>
          <w:bCs w:val="1"/>
          <w:noProof w:val="0"/>
          <w:color w:val="000000" w:themeColor="text1" w:themeTint="FF" w:themeShade="FF"/>
          <w:sz w:val="28"/>
          <w:szCs w:val="28"/>
          <w:u w:val="single"/>
          <w:lang w:val="en-US"/>
        </w:rPr>
        <w:t xml:space="preserve"> </w:t>
      </w:r>
      <w:r w:rsidRPr="1AABD157" w:rsidR="7AFE8678">
        <w:rPr>
          <w:rFonts w:ascii="Times New Roman" w:hAnsi="Times New Roman" w:eastAsia="Times New Roman" w:cs="Times New Roman"/>
          <w:b w:val="1"/>
          <w:bCs w:val="1"/>
          <w:noProof w:val="0"/>
          <w:color w:val="000000" w:themeColor="text1" w:themeTint="FF" w:themeShade="FF"/>
          <w:sz w:val="28"/>
          <w:szCs w:val="28"/>
          <w:u w:val="none"/>
          <w:lang w:val="en-US"/>
        </w:rPr>
        <w:t xml:space="preserve">                                                </w:t>
      </w:r>
      <w:r w:rsidRPr="1AABD157" w:rsidR="7AFE8678">
        <w:rPr>
          <w:rFonts w:ascii="Times New Roman" w:hAnsi="Times New Roman" w:eastAsia="Times New Roman" w:cs="Times New Roman"/>
          <w:b w:val="1"/>
          <w:bCs w:val="1"/>
          <w:noProof w:val="0"/>
          <w:color w:val="000000" w:themeColor="text1" w:themeTint="FF" w:themeShade="FF"/>
          <w:sz w:val="28"/>
          <w:szCs w:val="28"/>
          <w:u w:val="none"/>
          <w:lang w:val="en-US"/>
        </w:rPr>
        <w:t>TOPIC</w:t>
      </w:r>
      <w:r w:rsidRPr="1AABD157" w:rsidR="7AFE8678">
        <w:rPr>
          <w:rFonts w:ascii="Times New Roman" w:hAnsi="Times New Roman" w:eastAsia="Times New Roman" w:cs="Times New Roman"/>
          <w:b w:val="1"/>
          <w:bCs w:val="1"/>
          <w:noProof w:val="0"/>
          <w:color w:val="000000" w:themeColor="text1" w:themeTint="FF" w:themeShade="FF"/>
          <w:sz w:val="28"/>
          <w:szCs w:val="28"/>
          <w:u w:val="none"/>
          <w:lang w:val="en-US"/>
        </w:rPr>
        <w:t>:</w:t>
      </w:r>
    </w:p>
    <w:p w:rsidR="7AFE8678" w:rsidP="1AABD157" w:rsidRDefault="7AFE8678" w14:paraId="0DD73A59" w14:textId="7BC3F0DB">
      <w:pPr>
        <w:pStyle w:val="Normal"/>
        <w:spacing w:before="0" w:beforeAutospacing="off" w:after="160" w:afterAutospacing="off" w:line="360" w:lineRule="auto"/>
        <w:jc w:val="center"/>
      </w:pPr>
      <w:r w:rsidRPr="1AABD157" w:rsidR="7AFE8678">
        <w:rPr>
          <w:rFonts w:ascii="Times New Roman" w:hAnsi="Times New Roman" w:eastAsia="Times New Roman" w:cs="Times New Roman"/>
          <w:noProof w:val="0"/>
          <w:color w:val="000000" w:themeColor="text1" w:themeTint="FF" w:themeShade="FF"/>
          <w:sz w:val="28"/>
          <w:szCs w:val="28"/>
          <w:lang w:val="en-US"/>
        </w:rPr>
        <w:t xml:space="preserve">DESIGN </w:t>
      </w:r>
      <w:r w:rsidRPr="1AABD157" w:rsidR="53F464A2">
        <w:rPr>
          <w:rFonts w:ascii="Times New Roman" w:hAnsi="Times New Roman" w:eastAsia="Times New Roman" w:cs="Times New Roman"/>
          <w:noProof w:val="0"/>
          <w:color w:val="000000" w:themeColor="text1" w:themeTint="FF" w:themeShade="FF"/>
          <w:sz w:val="28"/>
          <w:szCs w:val="28"/>
          <w:lang w:val="en-US"/>
        </w:rPr>
        <w:t xml:space="preserve">AND </w:t>
      </w:r>
      <w:r w:rsidRPr="1AABD157" w:rsidR="7AFE8678">
        <w:rPr>
          <w:rFonts w:ascii="Times New Roman" w:hAnsi="Times New Roman" w:eastAsia="Times New Roman" w:cs="Times New Roman"/>
          <w:noProof w:val="0"/>
          <w:color w:val="000000" w:themeColor="text1" w:themeTint="FF" w:themeShade="FF"/>
          <w:sz w:val="28"/>
          <w:szCs w:val="28"/>
          <w:lang w:val="en-US"/>
        </w:rPr>
        <w:t>DEVELOPMENT</w:t>
      </w:r>
      <w:r w:rsidRPr="1AABD157" w:rsidR="7AFE8678">
        <w:rPr>
          <w:rFonts w:ascii="Times New Roman" w:hAnsi="Times New Roman" w:eastAsia="Times New Roman" w:cs="Times New Roman"/>
          <w:noProof w:val="0"/>
          <w:color w:val="000000" w:themeColor="text1" w:themeTint="FF" w:themeShade="FF"/>
          <w:sz w:val="28"/>
          <w:szCs w:val="28"/>
          <w:lang w:val="en-US"/>
        </w:rPr>
        <w:t xml:space="preserve"> AN</w:t>
      </w:r>
      <w:r w:rsidRPr="1AABD157" w:rsidR="7AFE8678">
        <w:rPr>
          <w:rFonts w:ascii="Times New Roman" w:hAnsi="Times New Roman" w:eastAsia="Times New Roman" w:cs="Times New Roman"/>
          <w:noProof w:val="0"/>
          <w:color w:val="000000" w:themeColor="text1" w:themeTint="FF" w:themeShade="FF"/>
          <w:sz w:val="28"/>
          <w:szCs w:val="28"/>
          <w:lang w:val="en-US"/>
        </w:rPr>
        <w:t xml:space="preserve"> E-LEARNING </w:t>
      </w:r>
      <w:r w:rsidRPr="1AABD157" w:rsidR="51B805A3">
        <w:rPr>
          <w:rFonts w:ascii="Times New Roman" w:hAnsi="Times New Roman" w:eastAsia="Times New Roman" w:cs="Times New Roman"/>
          <w:noProof w:val="0"/>
          <w:color w:val="000000" w:themeColor="text1" w:themeTint="FF" w:themeShade="FF"/>
          <w:sz w:val="28"/>
          <w:szCs w:val="28"/>
          <w:lang w:val="en-US"/>
        </w:rPr>
        <w:t>PLATFORM</w:t>
      </w:r>
      <w:r w:rsidRPr="1AABD157" w:rsidR="71627F0B">
        <w:rPr>
          <w:rFonts w:ascii="Times New Roman" w:hAnsi="Times New Roman" w:eastAsia="Times New Roman" w:cs="Times New Roman"/>
          <w:noProof w:val="0"/>
          <w:color w:val="000000" w:themeColor="text1" w:themeTint="FF" w:themeShade="FF"/>
          <w:sz w:val="28"/>
          <w:szCs w:val="28"/>
          <w:lang w:val="en-US"/>
        </w:rPr>
        <w:t xml:space="preserve"> FOR</w:t>
      </w:r>
    </w:p>
    <w:p w:rsidR="51B805A3" w:rsidP="1AABD157" w:rsidRDefault="51B805A3" w14:paraId="10E6D0A8" w14:textId="5CC59DAD">
      <w:pPr>
        <w:pStyle w:val="Normal"/>
        <w:rPr>
          <w:b w:val="0"/>
          <w:bCs w:val="0"/>
          <w:sz w:val="28"/>
          <w:szCs w:val="28"/>
        </w:rPr>
      </w:pPr>
      <w:r w:rsidRPr="1AABD157" w:rsidR="51B805A3">
        <w:rPr>
          <w:b w:val="1"/>
          <w:bCs w:val="1"/>
          <w:sz w:val="24"/>
          <w:szCs w:val="24"/>
        </w:rPr>
        <w:t xml:space="preserve">           </w:t>
      </w:r>
      <w:r w:rsidRPr="1AABD157" w:rsidR="1B0637C1">
        <w:rPr>
          <w:b w:val="1"/>
          <w:bCs w:val="1"/>
          <w:sz w:val="24"/>
          <w:szCs w:val="24"/>
        </w:rPr>
        <w:t xml:space="preserve">                  </w:t>
      </w:r>
      <w:r w:rsidRPr="1AABD157" w:rsidR="51B805A3">
        <w:rPr>
          <w:b w:val="1"/>
          <w:bCs w:val="1"/>
          <w:sz w:val="28"/>
          <w:szCs w:val="28"/>
        </w:rPr>
        <w:t xml:space="preserve">  </w:t>
      </w:r>
      <w:r w:rsidRPr="1AABD157" w:rsidR="51B805A3">
        <w:rPr>
          <w:b w:val="0"/>
          <w:bCs w:val="0"/>
          <w:sz w:val="28"/>
          <w:szCs w:val="28"/>
        </w:rPr>
        <w:t>REGIONAL MARITIME</w:t>
      </w:r>
      <w:r w:rsidRPr="1AABD157" w:rsidR="563F17FD">
        <w:rPr>
          <w:b w:val="0"/>
          <w:bCs w:val="0"/>
          <w:sz w:val="28"/>
          <w:szCs w:val="28"/>
        </w:rPr>
        <w:t xml:space="preserve"> </w:t>
      </w:r>
      <w:r w:rsidRPr="1AABD157" w:rsidR="563F17FD">
        <w:rPr>
          <w:b w:val="0"/>
          <w:bCs w:val="0"/>
          <w:sz w:val="28"/>
          <w:szCs w:val="28"/>
        </w:rPr>
        <w:t>UNIVERSITY</w:t>
      </w:r>
      <w:r w:rsidRPr="1AABD157" w:rsidR="7808DF58">
        <w:rPr>
          <w:b w:val="0"/>
          <w:bCs w:val="0"/>
          <w:sz w:val="28"/>
          <w:szCs w:val="28"/>
        </w:rPr>
        <w:t>(</w:t>
      </w:r>
      <w:r w:rsidRPr="1AABD157" w:rsidR="7808DF58">
        <w:rPr>
          <w:b w:val="0"/>
          <w:bCs w:val="0"/>
          <w:sz w:val="28"/>
          <w:szCs w:val="28"/>
        </w:rPr>
        <w:t>RMU)</w:t>
      </w:r>
    </w:p>
    <w:p w:rsidR="7808DF58" w:rsidP="1AABD157" w:rsidRDefault="7808DF58" w14:paraId="69547D2A" w14:textId="65196C89">
      <w:pPr>
        <w:pStyle w:val="Normal"/>
        <w:rPr>
          <w:b w:val="0"/>
          <w:bCs w:val="0"/>
          <w:sz w:val="28"/>
          <w:szCs w:val="28"/>
        </w:rPr>
      </w:pPr>
      <w:r w:rsidRPr="1AABD157" w:rsidR="7808DF58">
        <w:rPr>
          <w:b w:val="0"/>
          <w:bCs w:val="0"/>
          <w:sz w:val="28"/>
          <w:szCs w:val="28"/>
        </w:rPr>
        <w:t xml:space="preserve">                        GEORGE BOATENG </w:t>
      </w:r>
    </w:p>
    <w:p w:rsidR="0F7C0C2F" w:rsidP="1AABD157" w:rsidRDefault="0F7C0C2F" w14:paraId="281680ED" w14:textId="4A1925D6">
      <w:pPr>
        <w:pStyle w:val="Normal"/>
        <w:rPr>
          <w:b w:val="0"/>
          <w:bCs w:val="0"/>
          <w:sz w:val="28"/>
          <w:szCs w:val="28"/>
        </w:rPr>
      </w:pPr>
      <w:r w:rsidRPr="1AABD157" w:rsidR="0F7C0C2F">
        <w:rPr>
          <w:b w:val="0"/>
          <w:bCs w:val="0"/>
          <w:sz w:val="28"/>
          <w:szCs w:val="28"/>
        </w:rPr>
        <w:t xml:space="preserve">                        </w:t>
      </w:r>
      <w:r w:rsidRPr="1AABD157" w:rsidR="7808DF58">
        <w:rPr>
          <w:b w:val="0"/>
          <w:bCs w:val="0"/>
          <w:sz w:val="28"/>
          <w:szCs w:val="28"/>
        </w:rPr>
        <w:t>GILBERT ANSAH</w:t>
      </w:r>
      <w:r w:rsidRPr="1AABD157" w:rsidR="76705637">
        <w:rPr>
          <w:b w:val="0"/>
          <w:bCs w:val="0"/>
          <w:sz w:val="28"/>
          <w:szCs w:val="28"/>
        </w:rPr>
        <w:t xml:space="preserve"> </w:t>
      </w:r>
    </w:p>
    <w:p w:rsidR="76705637" w:rsidP="1AABD157" w:rsidRDefault="76705637" w14:paraId="3CE6DF83" w14:textId="0810B648">
      <w:pPr>
        <w:pStyle w:val="Normal"/>
        <w:rPr>
          <w:b w:val="0"/>
          <w:bCs w:val="0"/>
          <w:sz w:val="28"/>
          <w:szCs w:val="28"/>
        </w:rPr>
      </w:pPr>
      <w:r w:rsidRPr="1AABD157" w:rsidR="76705637">
        <w:rPr>
          <w:b w:val="0"/>
          <w:bCs w:val="0"/>
          <w:sz w:val="28"/>
          <w:szCs w:val="28"/>
        </w:rPr>
        <w:t xml:space="preserve">  </w:t>
      </w:r>
    </w:p>
    <w:p w:rsidR="76705637" w:rsidP="1AABD157" w:rsidRDefault="76705637" w14:paraId="7C2086EE" w14:textId="2F8B2C9F">
      <w:pPr>
        <w:pStyle w:val="Normal"/>
        <w:rPr>
          <w:b w:val="0"/>
          <w:bCs w:val="0"/>
          <w:sz w:val="28"/>
          <w:szCs w:val="28"/>
        </w:rPr>
      </w:pPr>
      <w:r w:rsidRPr="1AABD157" w:rsidR="76705637">
        <w:rPr>
          <w:b w:val="0"/>
          <w:bCs w:val="0"/>
          <w:sz w:val="28"/>
          <w:szCs w:val="28"/>
        </w:rPr>
        <w:t xml:space="preserve">                                    CHAPTER ONE</w:t>
      </w:r>
    </w:p>
    <w:p w:rsidR="5538EF37" w:rsidP="1AABD157" w:rsidRDefault="5538EF37" w14:paraId="29686259" w14:textId="29B6C583">
      <w:pPr>
        <w:spacing w:before="0" w:beforeAutospacing="off" w:after="160" w:afterAutospacing="off" w:line="257" w:lineRule="auto"/>
        <w:jc w:val="both"/>
        <w:rPr>
          <w:rFonts w:ascii="Times New Roman" w:hAnsi="Times New Roman" w:eastAsia="Times New Roman" w:cs="Times New Roman"/>
          <w:b w:val="1"/>
          <w:bCs w:val="1"/>
          <w:noProof w:val="0"/>
          <w:color w:val="000000" w:themeColor="text1" w:themeTint="FF" w:themeShade="FF"/>
          <w:sz w:val="32"/>
          <w:szCs w:val="32"/>
          <w:u w:val="single"/>
          <w:lang w:val="en-US"/>
        </w:rPr>
      </w:pPr>
      <w:r w:rsidRPr="1AABD157" w:rsidR="5538EF37">
        <w:rPr>
          <w:rFonts w:ascii="Times New Roman" w:hAnsi="Times New Roman" w:eastAsia="Times New Roman" w:cs="Times New Roman"/>
          <w:b w:val="1"/>
          <w:bCs w:val="1"/>
          <w:noProof w:val="0"/>
          <w:color w:val="000000" w:themeColor="text1" w:themeTint="FF" w:themeShade="FF"/>
          <w:sz w:val="32"/>
          <w:szCs w:val="32"/>
          <w:u w:val="single"/>
          <w:lang w:val="en-US"/>
        </w:rPr>
        <w:t>TABLE OF CONTENTS</w:t>
      </w:r>
    </w:p>
    <w:p w:rsidR="5538EF37" w:rsidP="1AABD157" w:rsidRDefault="5538EF37" w14:paraId="79D13F73" w14:textId="610C9A51">
      <w:pPr>
        <w:spacing w:before="240" w:beforeAutospacing="off" w:after="0" w:afterAutospacing="off" w:line="257" w:lineRule="auto"/>
        <w:jc w:val="both"/>
        <w:rPr>
          <w:rFonts w:ascii="Calibri" w:hAnsi="Calibri" w:eastAsia="Calibri" w:cs="Calibri"/>
          <w:b w:val="1"/>
          <w:bCs w:val="1"/>
          <w:strike w:val="0"/>
          <w:dstrike w:val="0"/>
          <w:noProof w:val="0"/>
          <w:color w:val="0000FF"/>
          <w:sz w:val="28"/>
          <w:szCs w:val="28"/>
          <w:u w:val="single"/>
          <w:lang w:val="en-US"/>
        </w:rPr>
      </w:pPr>
      <w:r w:rsidRPr="1AABD157" w:rsidR="5538EF37">
        <w:rPr>
          <w:rFonts w:ascii="Calibri Light" w:hAnsi="Calibri Light" w:eastAsia="Calibri Light" w:cs="Calibri Light"/>
          <w:noProof w:val="0"/>
          <w:color w:val="2F5496"/>
          <w:sz w:val="32"/>
          <w:szCs w:val="32"/>
          <w:lang w:val="en-US"/>
        </w:rPr>
        <w:t xml:space="preserve"> </w:t>
      </w:r>
      <w:r w:rsidRPr="1AABD157" w:rsidR="1FC2BD66">
        <w:rPr>
          <w:rFonts w:ascii="Calibri Light" w:hAnsi="Calibri Light" w:eastAsia="Calibri Light" w:cs="Calibri Light"/>
          <w:b w:val="1"/>
          <w:bCs w:val="1"/>
          <w:noProof w:val="0"/>
          <w:color w:val="2F5496"/>
          <w:sz w:val="32"/>
          <w:szCs w:val="32"/>
          <w:lang w:val="en-US"/>
        </w:rPr>
        <w:t>1.1</w:t>
      </w:r>
      <w:r w:rsidRPr="1AABD157" w:rsidR="5538EF37">
        <w:rPr>
          <w:rFonts w:ascii="Calibri" w:hAnsi="Calibri" w:eastAsia="Calibri" w:cs="Calibri"/>
          <w:b w:val="1"/>
          <w:bCs w:val="1"/>
          <w:strike w:val="0"/>
          <w:dstrike w:val="0"/>
          <w:noProof w:val="0"/>
          <w:sz w:val="28"/>
          <w:szCs w:val="28"/>
          <w:lang w:val="en-US"/>
        </w:rPr>
        <w:t xml:space="preserve"> </w:t>
      </w:r>
      <w:r w:rsidRPr="1AABD157" w:rsidR="5538EF37">
        <w:rPr>
          <w:rFonts w:ascii="Calibri" w:hAnsi="Calibri" w:eastAsia="Calibri" w:cs="Calibri"/>
          <w:b w:val="0"/>
          <w:bCs w:val="0"/>
          <w:strike w:val="0"/>
          <w:dstrike w:val="0"/>
          <w:noProof w:val="0"/>
          <w:sz w:val="28"/>
          <w:szCs w:val="28"/>
          <w:lang w:val="en-US"/>
        </w:rPr>
        <w:t>BACKGROUND</w:t>
      </w:r>
      <w:r w:rsidRPr="1AABD157" w:rsidR="60423B11">
        <w:rPr>
          <w:rFonts w:ascii="Calibri" w:hAnsi="Calibri" w:eastAsia="Calibri" w:cs="Calibri"/>
          <w:b w:val="0"/>
          <w:bCs w:val="0"/>
          <w:strike w:val="0"/>
          <w:dstrike w:val="0"/>
          <w:noProof w:val="0"/>
          <w:sz w:val="28"/>
          <w:szCs w:val="28"/>
          <w:lang w:val="en-US"/>
        </w:rPr>
        <w:t>............................................</w:t>
      </w:r>
      <w:r>
        <w:tab/>
      </w:r>
    </w:p>
    <w:p w:rsidR="5538EF37" w:rsidP="1AABD157" w:rsidRDefault="5538EF37" w14:paraId="07C7E5D3" w14:textId="3E23CCC2">
      <w:pPr>
        <w:spacing w:before="0" w:beforeAutospacing="off" w:after="160" w:afterAutospacing="off" w:line="257" w:lineRule="auto"/>
        <w:jc w:val="both"/>
        <w:rPr>
          <w:rFonts w:ascii="Calibri" w:hAnsi="Calibri" w:eastAsia="Calibri" w:cs="Calibri"/>
          <w:b w:val="0"/>
          <w:bCs w:val="0"/>
          <w:strike w:val="0"/>
          <w:dstrike w:val="0"/>
          <w:noProof w:val="0"/>
          <w:sz w:val="28"/>
          <w:szCs w:val="28"/>
          <w:lang w:val="en-US"/>
        </w:rPr>
      </w:pPr>
      <w:r w:rsidRPr="1AABD157" w:rsidR="5538EF37">
        <w:rPr>
          <w:rFonts w:ascii="Calibri" w:hAnsi="Calibri" w:eastAsia="Calibri" w:cs="Calibri"/>
          <w:b w:val="1"/>
          <w:bCs w:val="1"/>
          <w:noProof w:val="0"/>
          <w:sz w:val="28"/>
          <w:szCs w:val="28"/>
          <w:lang w:val="en-US"/>
        </w:rPr>
        <w:t xml:space="preserve"> </w:t>
      </w:r>
      <w:r w:rsidRPr="1AABD157" w:rsidR="092E4A95">
        <w:rPr>
          <w:rFonts w:ascii="Calibri" w:hAnsi="Calibri" w:eastAsia="Calibri" w:cs="Calibri"/>
          <w:b w:val="1"/>
          <w:bCs w:val="1"/>
          <w:noProof w:val="0"/>
          <w:sz w:val="28"/>
          <w:szCs w:val="28"/>
          <w:lang w:val="en-US"/>
        </w:rPr>
        <w:t>1.2</w:t>
      </w:r>
      <w:r w:rsidRPr="1AABD157" w:rsidR="092E4A95">
        <w:rPr>
          <w:rFonts w:ascii="Calibri" w:hAnsi="Calibri" w:eastAsia="Calibri" w:cs="Calibri"/>
          <w:b w:val="0"/>
          <w:bCs w:val="0"/>
          <w:noProof w:val="0"/>
          <w:sz w:val="28"/>
          <w:szCs w:val="28"/>
          <w:lang w:val="en-US"/>
        </w:rPr>
        <w:t xml:space="preserve"> </w:t>
      </w:r>
      <w:r w:rsidRPr="1AABD157" w:rsidR="5538EF37">
        <w:rPr>
          <w:rFonts w:ascii="Calibri" w:hAnsi="Calibri" w:eastAsia="Calibri" w:cs="Calibri"/>
          <w:b w:val="0"/>
          <w:bCs w:val="0"/>
          <w:strike w:val="0"/>
          <w:dstrike w:val="0"/>
          <w:noProof w:val="0"/>
          <w:sz w:val="28"/>
          <w:szCs w:val="28"/>
          <w:lang w:val="en-US"/>
        </w:rPr>
        <w:t>PROBLEM STATEMEN</w:t>
      </w:r>
      <w:r w:rsidRPr="1AABD157" w:rsidR="1416EA58">
        <w:rPr>
          <w:rFonts w:ascii="Calibri" w:hAnsi="Calibri" w:eastAsia="Calibri" w:cs="Calibri"/>
          <w:b w:val="0"/>
          <w:bCs w:val="0"/>
          <w:strike w:val="0"/>
          <w:dstrike w:val="0"/>
          <w:noProof w:val="0"/>
          <w:sz w:val="28"/>
          <w:szCs w:val="28"/>
          <w:lang w:val="en-US"/>
        </w:rPr>
        <w:t>T</w:t>
      </w:r>
      <w:r w:rsidRPr="1AABD157" w:rsidR="760851A9">
        <w:rPr>
          <w:rFonts w:ascii="Calibri" w:hAnsi="Calibri" w:eastAsia="Calibri" w:cs="Calibri"/>
          <w:b w:val="0"/>
          <w:bCs w:val="0"/>
          <w:strike w:val="0"/>
          <w:dstrike w:val="0"/>
          <w:noProof w:val="0"/>
          <w:sz w:val="28"/>
          <w:szCs w:val="28"/>
          <w:lang w:val="en-US"/>
        </w:rPr>
        <w:t>....................................................</w:t>
      </w:r>
    </w:p>
    <w:p w:rsidR="5538EF37" w:rsidP="1AABD157" w:rsidRDefault="5538EF37" w14:paraId="02CBD94F" w14:textId="7EC564B1">
      <w:pPr>
        <w:spacing w:before="0" w:beforeAutospacing="off" w:after="160" w:afterAutospacing="off" w:line="257" w:lineRule="auto"/>
        <w:jc w:val="both"/>
        <w:rPr>
          <w:rFonts w:ascii="Calibri" w:hAnsi="Calibri" w:eastAsia="Calibri" w:cs="Calibri"/>
          <w:b w:val="1"/>
          <w:bCs w:val="1"/>
          <w:strike w:val="0"/>
          <w:dstrike w:val="0"/>
          <w:noProof w:val="0"/>
          <w:sz w:val="28"/>
          <w:szCs w:val="28"/>
          <w:lang w:val="en-US"/>
        </w:rPr>
      </w:pPr>
      <w:r w:rsidRPr="1AABD157" w:rsidR="5538EF37">
        <w:rPr>
          <w:rFonts w:ascii="Calibri" w:hAnsi="Calibri" w:eastAsia="Calibri" w:cs="Calibri"/>
          <w:b w:val="1"/>
          <w:bCs w:val="1"/>
          <w:strike w:val="0"/>
          <w:dstrike w:val="0"/>
          <w:noProof w:val="0"/>
          <w:sz w:val="28"/>
          <w:szCs w:val="28"/>
          <w:lang w:val="en-US"/>
        </w:rPr>
        <w:t xml:space="preserve"> </w:t>
      </w:r>
      <w:r w:rsidRPr="1AABD157" w:rsidR="2399627F">
        <w:rPr>
          <w:rFonts w:ascii="Calibri" w:hAnsi="Calibri" w:eastAsia="Calibri" w:cs="Calibri"/>
          <w:b w:val="1"/>
          <w:bCs w:val="1"/>
          <w:strike w:val="0"/>
          <w:dstrike w:val="0"/>
          <w:noProof w:val="0"/>
          <w:sz w:val="28"/>
          <w:szCs w:val="28"/>
          <w:lang w:val="en-US"/>
        </w:rPr>
        <w:t>1.3</w:t>
      </w:r>
      <w:r w:rsidRPr="1AABD157" w:rsidR="2399627F">
        <w:rPr>
          <w:rFonts w:ascii="Calibri" w:hAnsi="Calibri" w:eastAsia="Calibri" w:cs="Calibri"/>
          <w:b w:val="0"/>
          <w:bCs w:val="0"/>
          <w:strike w:val="0"/>
          <w:dstrike w:val="0"/>
          <w:noProof w:val="0"/>
          <w:sz w:val="28"/>
          <w:szCs w:val="28"/>
          <w:lang w:val="en-US"/>
        </w:rPr>
        <w:t xml:space="preserve"> </w:t>
      </w:r>
      <w:r w:rsidRPr="1AABD157" w:rsidR="60B8EBBC">
        <w:rPr>
          <w:rFonts w:ascii="Calibri" w:hAnsi="Calibri" w:eastAsia="Calibri" w:cs="Calibri"/>
          <w:b w:val="0"/>
          <w:bCs w:val="0"/>
          <w:strike w:val="0"/>
          <w:dstrike w:val="0"/>
          <w:noProof w:val="0"/>
          <w:sz w:val="28"/>
          <w:szCs w:val="28"/>
          <w:lang w:val="en-US"/>
        </w:rPr>
        <w:t>JUSTIFICATION</w:t>
      </w:r>
      <w:r w:rsidRPr="1AABD157" w:rsidR="4666EE0C">
        <w:rPr>
          <w:rFonts w:ascii="Calibri" w:hAnsi="Calibri" w:eastAsia="Calibri" w:cs="Calibri"/>
          <w:b w:val="0"/>
          <w:bCs w:val="0"/>
          <w:strike w:val="0"/>
          <w:dstrike w:val="0"/>
          <w:noProof w:val="0"/>
          <w:sz w:val="28"/>
          <w:szCs w:val="28"/>
          <w:lang w:val="en-US"/>
        </w:rPr>
        <w:t>.....................................................................</w:t>
      </w:r>
      <w:r>
        <w:tab/>
      </w:r>
    </w:p>
    <w:p w:rsidR="22AD0DA9" w:rsidP="1AABD157" w:rsidRDefault="22AD0DA9" w14:paraId="6DCBA310" w14:textId="2FA2BE37">
      <w:pPr>
        <w:spacing w:before="0" w:beforeAutospacing="off" w:after="160" w:afterAutospacing="off" w:line="257" w:lineRule="auto"/>
        <w:jc w:val="both"/>
        <w:rPr>
          <w:rFonts w:ascii="Calibri" w:hAnsi="Calibri" w:eastAsia="Calibri" w:cs="Calibri"/>
          <w:b w:val="0"/>
          <w:bCs w:val="0"/>
          <w:noProof w:val="0"/>
          <w:sz w:val="28"/>
          <w:szCs w:val="28"/>
          <w:lang w:val="en-US"/>
        </w:rPr>
      </w:pPr>
      <w:r w:rsidRPr="1AABD157" w:rsidR="22AD0DA9">
        <w:rPr>
          <w:rFonts w:ascii="Calibri" w:hAnsi="Calibri" w:eastAsia="Calibri" w:cs="Calibri"/>
          <w:b w:val="1"/>
          <w:bCs w:val="1"/>
          <w:strike w:val="0"/>
          <w:dstrike w:val="0"/>
          <w:noProof w:val="0"/>
          <w:sz w:val="28"/>
          <w:szCs w:val="28"/>
          <w:lang w:val="en-US"/>
        </w:rPr>
        <w:t>1.4</w:t>
      </w:r>
      <w:r w:rsidRPr="1AABD157" w:rsidR="22AD0DA9">
        <w:rPr>
          <w:rFonts w:ascii="Calibri" w:hAnsi="Calibri" w:eastAsia="Calibri" w:cs="Calibri"/>
          <w:b w:val="0"/>
          <w:bCs w:val="0"/>
          <w:strike w:val="0"/>
          <w:dstrike w:val="0"/>
          <w:noProof w:val="0"/>
          <w:sz w:val="28"/>
          <w:szCs w:val="28"/>
          <w:lang w:val="en-US"/>
        </w:rPr>
        <w:t xml:space="preserve"> </w:t>
      </w:r>
      <w:r w:rsidRPr="1AABD157" w:rsidR="5538EF37">
        <w:rPr>
          <w:rFonts w:ascii="Calibri" w:hAnsi="Calibri" w:eastAsia="Calibri" w:cs="Calibri"/>
          <w:b w:val="0"/>
          <w:bCs w:val="0"/>
          <w:strike w:val="0"/>
          <w:dstrike w:val="0"/>
          <w:noProof w:val="0"/>
          <w:sz w:val="28"/>
          <w:szCs w:val="28"/>
          <w:lang w:val="en-US"/>
        </w:rPr>
        <w:t>OBJECTIVE</w:t>
      </w:r>
      <w:r w:rsidRPr="1AABD157" w:rsidR="5538EF37">
        <w:rPr>
          <w:rFonts w:ascii="Calibri" w:hAnsi="Calibri" w:eastAsia="Calibri" w:cs="Calibri"/>
          <w:b w:val="0"/>
          <w:bCs w:val="0"/>
          <w:strike w:val="0"/>
          <w:dstrike w:val="0"/>
          <w:noProof w:val="0"/>
          <w:sz w:val="28"/>
          <w:szCs w:val="28"/>
          <w:lang w:val="en-US"/>
        </w:rPr>
        <w:t>S</w:t>
      </w:r>
      <w:r w:rsidRPr="1AABD157" w:rsidR="0B68DD0D">
        <w:rPr>
          <w:rFonts w:ascii="Calibri" w:hAnsi="Calibri" w:eastAsia="Calibri" w:cs="Calibri"/>
          <w:b w:val="0"/>
          <w:bCs w:val="0"/>
          <w:strike w:val="0"/>
          <w:dstrike w:val="0"/>
          <w:noProof w:val="0"/>
          <w:sz w:val="28"/>
          <w:szCs w:val="28"/>
          <w:lang w:val="en-US"/>
        </w:rPr>
        <w:t>.................................................................................</w:t>
      </w:r>
    </w:p>
    <w:p w:rsidR="64DED2F7" w:rsidP="1AABD157" w:rsidRDefault="64DED2F7" w14:paraId="1381BA28" w14:textId="47E8A57A">
      <w:pPr>
        <w:spacing w:before="0" w:beforeAutospacing="off" w:after="160" w:afterAutospacing="off" w:line="257" w:lineRule="auto"/>
        <w:jc w:val="both"/>
        <w:rPr>
          <w:rFonts w:ascii="Calibri" w:hAnsi="Calibri" w:eastAsia="Calibri" w:cs="Calibri"/>
          <w:b w:val="0"/>
          <w:bCs w:val="0"/>
          <w:noProof w:val="0"/>
          <w:sz w:val="28"/>
          <w:szCs w:val="28"/>
          <w:lang w:val="en-US"/>
        </w:rPr>
      </w:pPr>
      <w:r w:rsidRPr="1AABD157" w:rsidR="64DED2F7">
        <w:rPr>
          <w:rFonts w:ascii="Calibri" w:hAnsi="Calibri" w:eastAsia="Calibri" w:cs="Calibri"/>
          <w:b w:val="1"/>
          <w:bCs w:val="1"/>
          <w:noProof w:val="0"/>
          <w:sz w:val="28"/>
          <w:szCs w:val="28"/>
          <w:lang w:val="en-US"/>
        </w:rPr>
        <w:t xml:space="preserve">1.5 </w:t>
      </w:r>
      <w:r w:rsidRPr="1AABD157" w:rsidR="0F34DE46">
        <w:rPr>
          <w:rFonts w:ascii="Calibri" w:hAnsi="Calibri" w:eastAsia="Calibri" w:cs="Calibri"/>
          <w:b w:val="0"/>
          <w:bCs w:val="0"/>
          <w:noProof w:val="0"/>
          <w:sz w:val="28"/>
          <w:szCs w:val="28"/>
          <w:lang w:val="en-US"/>
        </w:rPr>
        <w:t>GENERAL OBJECTIVE..............................................................</w:t>
      </w:r>
    </w:p>
    <w:p w:rsidR="7E04ECA0" w:rsidP="1AABD157" w:rsidRDefault="7E04ECA0" w14:paraId="7171C5BC" w14:textId="1FDCA5EE">
      <w:pPr>
        <w:spacing w:before="0" w:beforeAutospacing="off" w:after="160" w:afterAutospacing="off" w:line="257" w:lineRule="auto"/>
        <w:jc w:val="both"/>
        <w:rPr>
          <w:rFonts w:ascii="Calibri" w:hAnsi="Calibri" w:eastAsia="Calibri" w:cs="Calibri"/>
          <w:b w:val="0"/>
          <w:bCs w:val="0"/>
          <w:noProof w:val="0"/>
          <w:sz w:val="28"/>
          <w:szCs w:val="28"/>
          <w:lang w:val="en-US"/>
        </w:rPr>
      </w:pPr>
      <w:r w:rsidRPr="1AABD157" w:rsidR="7E04ECA0">
        <w:rPr>
          <w:rFonts w:ascii="Calibri" w:hAnsi="Calibri" w:eastAsia="Calibri" w:cs="Calibri"/>
          <w:b w:val="1"/>
          <w:bCs w:val="1"/>
          <w:noProof w:val="0"/>
          <w:sz w:val="28"/>
          <w:szCs w:val="28"/>
          <w:lang w:val="en-US"/>
        </w:rPr>
        <w:t>1.6</w:t>
      </w:r>
      <w:r w:rsidRPr="1AABD157" w:rsidR="200AFD58">
        <w:rPr>
          <w:rFonts w:ascii="Calibri" w:hAnsi="Calibri" w:eastAsia="Calibri" w:cs="Calibri"/>
          <w:b w:val="1"/>
          <w:bCs w:val="1"/>
          <w:noProof w:val="0"/>
          <w:sz w:val="28"/>
          <w:szCs w:val="28"/>
          <w:lang w:val="en-US"/>
        </w:rPr>
        <w:t xml:space="preserve"> </w:t>
      </w:r>
      <w:r w:rsidRPr="1AABD157" w:rsidR="0F34DE46">
        <w:rPr>
          <w:rFonts w:ascii="Calibri" w:hAnsi="Calibri" w:eastAsia="Calibri" w:cs="Calibri"/>
          <w:b w:val="0"/>
          <w:bCs w:val="0"/>
          <w:noProof w:val="0"/>
          <w:sz w:val="28"/>
          <w:szCs w:val="28"/>
          <w:lang w:val="en-US"/>
        </w:rPr>
        <w:t>SPECIFIC OBJECTIVE....................................................................</w:t>
      </w:r>
    </w:p>
    <w:p w:rsidR="70C0DA4C" w:rsidP="1AABD157" w:rsidRDefault="70C0DA4C" w14:paraId="38B4B09A" w14:textId="7C724FFE">
      <w:pPr>
        <w:spacing w:before="0" w:beforeAutospacing="off" w:after="160" w:afterAutospacing="off" w:line="257" w:lineRule="auto"/>
        <w:jc w:val="both"/>
        <w:rPr>
          <w:rFonts w:ascii="Calibri" w:hAnsi="Calibri" w:eastAsia="Calibri" w:cs="Calibri"/>
          <w:b w:val="1"/>
          <w:bCs w:val="1"/>
          <w:noProof w:val="0"/>
          <w:sz w:val="28"/>
          <w:szCs w:val="28"/>
          <w:lang w:val="en-US"/>
        </w:rPr>
      </w:pPr>
      <w:r w:rsidRPr="1AABD157" w:rsidR="70C0DA4C">
        <w:rPr>
          <w:rFonts w:ascii="Calibri" w:hAnsi="Calibri" w:eastAsia="Calibri" w:cs="Calibri"/>
          <w:b w:val="1"/>
          <w:bCs w:val="1"/>
          <w:noProof w:val="0"/>
          <w:sz w:val="28"/>
          <w:szCs w:val="28"/>
          <w:lang w:val="en-US"/>
        </w:rPr>
        <w:t>1.7</w:t>
      </w:r>
      <w:r w:rsidRPr="1AABD157" w:rsidR="70C0DA4C">
        <w:rPr>
          <w:rFonts w:ascii="Calibri" w:hAnsi="Calibri" w:eastAsia="Calibri" w:cs="Calibri"/>
          <w:b w:val="0"/>
          <w:bCs w:val="0"/>
          <w:noProof w:val="0"/>
          <w:sz w:val="28"/>
          <w:szCs w:val="28"/>
          <w:lang w:val="en-US"/>
        </w:rPr>
        <w:t xml:space="preserve"> </w:t>
      </w:r>
      <w:r w:rsidRPr="1AABD157" w:rsidR="0F34DE46">
        <w:rPr>
          <w:rFonts w:ascii="Calibri" w:hAnsi="Calibri" w:eastAsia="Calibri" w:cs="Calibri"/>
          <w:b w:val="0"/>
          <w:bCs w:val="0"/>
          <w:noProof w:val="0"/>
          <w:sz w:val="28"/>
          <w:szCs w:val="28"/>
          <w:lang w:val="en-US"/>
        </w:rPr>
        <w:t>OPERATIONAL</w:t>
      </w:r>
      <w:r w:rsidRPr="1AABD157" w:rsidR="0F34DE46">
        <w:rPr>
          <w:rFonts w:ascii="Calibri" w:hAnsi="Calibri" w:eastAsia="Calibri" w:cs="Calibri"/>
          <w:b w:val="0"/>
          <w:bCs w:val="0"/>
          <w:noProof w:val="0"/>
          <w:sz w:val="28"/>
          <w:szCs w:val="28"/>
          <w:lang w:val="en-US"/>
        </w:rPr>
        <w:t xml:space="preserve"> DEFINITION..............................................................</w:t>
      </w:r>
    </w:p>
    <w:p w:rsidR="64A4DF14" w:rsidP="1AABD157" w:rsidRDefault="64A4DF14" w14:paraId="690C4572" w14:textId="18304944">
      <w:pPr>
        <w:spacing w:before="0" w:beforeAutospacing="off" w:after="160" w:afterAutospacing="off" w:line="257" w:lineRule="auto"/>
        <w:jc w:val="both"/>
        <w:rPr>
          <w:rFonts w:ascii="Calibri" w:hAnsi="Calibri" w:eastAsia="Calibri" w:cs="Calibri"/>
          <w:b w:val="1"/>
          <w:bCs w:val="1"/>
          <w:noProof w:val="0"/>
          <w:sz w:val="28"/>
          <w:szCs w:val="28"/>
          <w:lang w:val="en-US"/>
        </w:rPr>
      </w:pPr>
      <w:r w:rsidRPr="1AABD157" w:rsidR="64A4DF14">
        <w:rPr>
          <w:rFonts w:ascii="Calibri" w:hAnsi="Calibri" w:eastAsia="Calibri" w:cs="Calibri"/>
          <w:b w:val="1"/>
          <w:bCs w:val="1"/>
          <w:noProof w:val="0"/>
          <w:sz w:val="28"/>
          <w:szCs w:val="28"/>
          <w:lang w:val="en-US"/>
        </w:rPr>
        <w:t xml:space="preserve">1.8 </w:t>
      </w:r>
      <w:r w:rsidRPr="1AABD157" w:rsidR="0F34DE46">
        <w:rPr>
          <w:rFonts w:ascii="Calibri" w:hAnsi="Calibri" w:eastAsia="Calibri" w:cs="Calibri"/>
          <w:b w:val="0"/>
          <w:bCs w:val="0"/>
          <w:noProof w:val="0"/>
          <w:sz w:val="28"/>
          <w:szCs w:val="28"/>
          <w:lang w:val="en-US"/>
        </w:rPr>
        <w:t>ASSUMPTION AND LIMITATIONS..........................................................</w:t>
      </w:r>
    </w:p>
    <w:p w:rsidR="22C23E14" w:rsidP="1AABD157" w:rsidRDefault="22C23E14" w14:paraId="298CD818" w14:textId="61F2B21D">
      <w:pPr>
        <w:spacing w:before="0" w:beforeAutospacing="off" w:after="160" w:afterAutospacing="off" w:line="257" w:lineRule="auto"/>
        <w:jc w:val="both"/>
        <w:rPr>
          <w:rFonts w:ascii="Calibri" w:hAnsi="Calibri" w:eastAsia="Calibri" w:cs="Calibri"/>
          <w:b w:val="0"/>
          <w:bCs w:val="0"/>
          <w:noProof w:val="0"/>
          <w:sz w:val="28"/>
          <w:szCs w:val="28"/>
          <w:lang w:val="en-US"/>
        </w:rPr>
      </w:pPr>
      <w:r w:rsidRPr="1AABD157" w:rsidR="22C23E14">
        <w:rPr>
          <w:rFonts w:ascii="Calibri" w:hAnsi="Calibri" w:eastAsia="Calibri" w:cs="Calibri"/>
          <w:b w:val="1"/>
          <w:bCs w:val="1"/>
          <w:noProof w:val="0"/>
          <w:sz w:val="28"/>
          <w:szCs w:val="28"/>
          <w:lang w:val="en-US"/>
        </w:rPr>
        <w:t>1.9</w:t>
      </w:r>
      <w:r w:rsidRPr="1AABD157" w:rsidR="785F59B1">
        <w:rPr>
          <w:rFonts w:ascii="Calibri" w:hAnsi="Calibri" w:eastAsia="Calibri" w:cs="Calibri"/>
          <w:b w:val="1"/>
          <w:bCs w:val="1"/>
          <w:noProof w:val="0"/>
          <w:sz w:val="28"/>
          <w:szCs w:val="28"/>
          <w:lang w:val="en-US"/>
        </w:rPr>
        <w:t xml:space="preserve"> </w:t>
      </w:r>
      <w:r w:rsidRPr="1AABD157" w:rsidR="0F34DE46">
        <w:rPr>
          <w:rFonts w:ascii="Calibri" w:hAnsi="Calibri" w:eastAsia="Calibri" w:cs="Calibri"/>
          <w:b w:val="0"/>
          <w:bCs w:val="0"/>
          <w:noProof w:val="0"/>
          <w:sz w:val="28"/>
          <w:szCs w:val="28"/>
          <w:lang w:val="en-US"/>
        </w:rPr>
        <w:t>CHAPTER</w:t>
      </w:r>
      <w:r w:rsidRPr="1AABD157" w:rsidR="0F34DE46">
        <w:rPr>
          <w:rFonts w:ascii="Calibri" w:hAnsi="Calibri" w:eastAsia="Calibri" w:cs="Calibri"/>
          <w:b w:val="0"/>
          <w:bCs w:val="0"/>
          <w:noProof w:val="0"/>
          <w:sz w:val="28"/>
          <w:szCs w:val="28"/>
          <w:lang w:val="en-US"/>
        </w:rPr>
        <w:t xml:space="preserve"> SUMMARY</w:t>
      </w:r>
      <w:r w:rsidRPr="1AABD157" w:rsidR="5538EF37">
        <w:rPr>
          <w:rFonts w:ascii="Calibri" w:hAnsi="Calibri" w:eastAsia="Calibri" w:cs="Calibri"/>
          <w:b w:val="0"/>
          <w:bCs w:val="0"/>
          <w:noProof w:val="0"/>
          <w:sz w:val="28"/>
          <w:szCs w:val="28"/>
          <w:lang w:val="en-US"/>
        </w:rPr>
        <w:t>…………………………………………</w:t>
      </w:r>
    </w:p>
    <w:p w:rsidR="4641B664" w:rsidP="1AABD157" w:rsidRDefault="4641B664" w14:paraId="2337BBBD" w14:textId="11E18A9E">
      <w:pPr>
        <w:spacing w:before="0" w:beforeAutospacing="off" w:after="160" w:afterAutospacing="off" w:line="257" w:lineRule="auto"/>
        <w:jc w:val="both"/>
        <w:rPr>
          <w:rFonts w:ascii="Calibri" w:hAnsi="Calibri" w:eastAsia="Calibri" w:cs="Calibri"/>
          <w:b w:val="0"/>
          <w:bCs w:val="0"/>
          <w:noProof w:val="0"/>
          <w:sz w:val="28"/>
          <w:szCs w:val="28"/>
          <w:lang w:val="en-US"/>
        </w:rPr>
      </w:pPr>
      <w:r w:rsidRPr="1AABD157" w:rsidR="4641B664">
        <w:rPr>
          <w:rFonts w:ascii="Calibri" w:hAnsi="Calibri" w:eastAsia="Calibri" w:cs="Calibri"/>
          <w:b w:val="0"/>
          <w:bCs w:val="0"/>
          <w:noProof w:val="0"/>
          <w:sz w:val="28"/>
          <w:szCs w:val="28"/>
          <w:lang w:val="en-US"/>
        </w:rPr>
        <w:t xml:space="preserve"> </w:t>
      </w:r>
      <w:r w:rsidRPr="1AABD157" w:rsidR="5538EF37">
        <w:rPr>
          <w:rFonts w:ascii="Calibri" w:hAnsi="Calibri" w:eastAsia="Calibri" w:cs="Calibri"/>
          <w:b w:val="0"/>
          <w:bCs w:val="0"/>
          <w:noProof w:val="0"/>
          <w:sz w:val="28"/>
          <w:szCs w:val="28"/>
          <w:lang w:val="en-US"/>
        </w:rPr>
        <w:t>REFERENCES……….………………………………………………………………………………………</w:t>
      </w:r>
    </w:p>
    <w:p w:rsidR="5538EF37" w:rsidP="1AABD157" w:rsidRDefault="5538EF37" w14:paraId="44413B57" w14:textId="23C278BC">
      <w:pPr>
        <w:spacing w:before="0" w:beforeAutospacing="off" w:after="160" w:afterAutospacing="off" w:line="257" w:lineRule="auto"/>
        <w:jc w:val="both"/>
      </w:pPr>
      <w:r w:rsidRPr="1AABD157" w:rsidR="5538EF37">
        <w:rPr>
          <w:rFonts w:ascii="Calibri" w:hAnsi="Calibri" w:eastAsia="Calibri" w:cs="Calibri"/>
          <w:noProof w:val="0"/>
          <w:sz w:val="22"/>
          <w:szCs w:val="22"/>
          <w:lang w:val="en-US"/>
        </w:rPr>
        <w:t xml:space="preserve"> </w:t>
      </w:r>
    </w:p>
    <w:p w:rsidR="1AABD157" w:rsidP="1AABD157" w:rsidRDefault="1AABD157" w14:paraId="305CEFD0" w14:textId="409BCF0B">
      <w:pPr>
        <w:spacing w:before="0" w:beforeAutospacing="off" w:after="160" w:afterAutospacing="off" w:line="257" w:lineRule="auto"/>
        <w:jc w:val="both"/>
        <w:rPr>
          <w:rFonts w:ascii="Calibri" w:hAnsi="Calibri" w:eastAsia="Calibri" w:cs="Calibri"/>
          <w:noProof w:val="0"/>
          <w:sz w:val="22"/>
          <w:szCs w:val="22"/>
          <w:lang w:val="en-US"/>
        </w:rPr>
      </w:pPr>
    </w:p>
    <w:p w:rsidR="1AABD157" w:rsidP="1AABD157" w:rsidRDefault="1AABD157" w14:paraId="5902587B" w14:textId="40492E9C">
      <w:pPr>
        <w:pStyle w:val="Normal"/>
        <w:rPr>
          <w:b w:val="0"/>
          <w:bCs w:val="0"/>
          <w:sz w:val="28"/>
          <w:szCs w:val="28"/>
        </w:rPr>
      </w:pPr>
    </w:p>
    <w:p w:rsidR="1AABD157" w:rsidP="1AABD157" w:rsidRDefault="1AABD157" w14:paraId="02E20CC8" w14:textId="6C0996C5">
      <w:pPr>
        <w:pStyle w:val="Normal"/>
      </w:pPr>
    </w:p>
    <w:p xmlns:wp14="http://schemas.microsoft.com/office/word/2010/wordml" w:rsidP="1AABD157" w14:paraId="626E283D" wp14:textId="77777777" wp14:noSpellErr="1">
      <w:pPr>
        <w:pStyle w:val="Heading2"/>
        <w:rPr>
          <w:sz w:val="32"/>
          <w:szCs w:val="32"/>
        </w:rPr>
      </w:pPr>
      <w:r w:rsidRPr="1AABD157" w:rsidR="1AABD157">
        <w:rPr>
          <w:sz w:val="32"/>
          <w:szCs w:val="32"/>
        </w:rPr>
        <w:t>1.1 Background Study</w:t>
      </w:r>
    </w:p>
    <w:p xmlns:wp14="http://schemas.microsoft.com/office/word/2010/wordml" w:rsidP="1AABD157" w14:paraId="53B40773" wp14:textId="44ADDD6B">
      <w:pPr>
        <w:pStyle w:val="Normal"/>
        <w:rPr>
          <w:sz w:val="28"/>
          <w:szCs w:val="28"/>
        </w:rPr>
      </w:pPr>
      <w:r w:rsidRPr="1AABD157" w:rsidR="1AABD157">
        <w:rPr>
          <w:sz w:val="28"/>
          <w:szCs w:val="28"/>
        </w:rPr>
        <w:t>The rapid adoption of digital technologies across educational institutions has reshaped how knowledge is delivered, accessed, and assessed. Over the past decade, e-learning platforms have transitioned from optional supplements to core elements of higher education strategy. For institutions like the Regional Maritime University (RMU), the convergence of maritime opera</w:t>
      </w:r>
      <w:r w:rsidRPr="1AABD157" w:rsidR="1AABD157">
        <w:rPr>
          <w:sz w:val="28"/>
          <w:szCs w:val="28"/>
        </w:rPr>
        <w:t xml:space="preserve">tions with information technology has created an urgent need to provide students with accessible, </w:t>
      </w:r>
      <w:r w:rsidRPr="1AABD157" w:rsidR="1AABD157">
        <w:rPr>
          <w:sz w:val="28"/>
          <w:szCs w:val="28"/>
        </w:rPr>
        <w:t>flexible</w:t>
      </w:r>
      <w:r w:rsidRPr="1AABD157" w:rsidR="1AABD157">
        <w:rPr>
          <w:sz w:val="28"/>
          <w:szCs w:val="28"/>
        </w:rPr>
        <w:t xml:space="preserve"> and industry-relevant IT education. The maritime sector increasingly relies on automated navigation systems, digital </w:t>
      </w:r>
      <w:r w:rsidRPr="1AABD157" w:rsidR="1AABD157">
        <w:rPr>
          <w:sz w:val="28"/>
          <w:szCs w:val="28"/>
        </w:rPr>
        <w:t>logistics</w:t>
      </w:r>
      <w:r w:rsidRPr="1AABD157" w:rsidR="1AABD157">
        <w:rPr>
          <w:sz w:val="28"/>
          <w:szCs w:val="28"/>
        </w:rPr>
        <w:t>, cyber-physical systems onboard vessels, and cloud-based analytics — skills which graduates must master to remain competitive.</w:t>
      </w:r>
      <w:r>
        <w:br/>
      </w:r>
      <w:r>
        <w:br/>
      </w:r>
      <w:r w:rsidRPr="1AABD157" w:rsidR="1AABD157">
        <w:rPr>
          <w:sz w:val="28"/>
          <w:szCs w:val="28"/>
        </w:rPr>
        <w:t>Traditionally, RMU (like many regional institutions) has relied on face-to-face classroom delivery for most IT courses. However, geographic dispersion of students, variability in infrastructure at partner sites across West Africa, and resource constraints limit consistent access to quality instruction. The COVID-19 pandemic accelerated the need for robust remote learning solutions and highlighted weaknesses in readiness, including insufficient digital content, lack of faculty training in online pedagogy, and network/connectivity disparities among learners.</w:t>
      </w:r>
      <w:r>
        <w:br/>
      </w:r>
      <w:r>
        <w:br/>
      </w:r>
      <w:r w:rsidRPr="1AABD157" w:rsidR="1AABD157">
        <w:rPr>
          <w:sz w:val="28"/>
          <w:szCs w:val="28"/>
        </w:rPr>
        <w:t xml:space="preserve">E-learning platforms provide flexible access to modular course content (video lectures, readings, interactive quizzes, and assessments), enable self-paced learning, and support analytics-driven improvements in curriculum delivery. For a specialized university such as RMU, a tailored IT e-learning platform can deliver context-aware courses—combining core IT fundamentals (programming, networking, databases) with maritime-specific applications (navigation software, onboard cybersecurity, maritime data management). This targeted approach supports both undergraduates and maritime professionals </w:t>
      </w:r>
      <w:r w:rsidRPr="1AABD157" w:rsidR="1AABD157">
        <w:rPr>
          <w:sz w:val="28"/>
          <w:szCs w:val="28"/>
        </w:rPr>
        <w:t>seeking</w:t>
      </w:r>
      <w:r w:rsidRPr="1AABD157" w:rsidR="1AABD157">
        <w:rPr>
          <w:sz w:val="28"/>
          <w:szCs w:val="28"/>
        </w:rPr>
        <w:t xml:space="preserve"> </w:t>
      </w:r>
      <w:r w:rsidRPr="1AABD157" w:rsidR="1AABD157">
        <w:rPr>
          <w:sz w:val="28"/>
          <w:szCs w:val="28"/>
        </w:rPr>
        <w:t>upskilling, and</w:t>
      </w:r>
      <w:r w:rsidRPr="1AABD157" w:rsidR="1AABD157">
        <w:rPr>
          <w:sz w:val="28"/>
          <w:szCs w:val="28"/>
        </w:rPr>
        <w:t xml:space="preserve"> opens the university to international collaborations and funding opportunities.</w:t>
      </w:r>
    </w:p>
    <w:p xmlns:wp14="http://schemas.microsoft.com/office/word/2010/wordml" w:rsidP="1AABD157" w14:paraId="7974FC0D" wp14:textId="77777777" wp14:noSpellErr="1">
      <w:pPr>
        <w:pStyle w:val="Heading2"/>
        <w:rPr>
          <w:sz w:val="32"/>
          <w:szCs w:val="32"/>
        </w:rPr>
      </w:pPr>
      <w:r w:rsidRPr="1AABD157" w:rsidR="1AABD157">
        <w:rPr>
          <w:sz w:val="32"/>
          <w:szCs w:val="32"/>
        </w:rPr>
        <w:t>1.2 Problem Statement</w:t>
      </w:r>
    </w:p>
    <w:p xmlns:wp14="http://schemas.microsoft.com/office/word/2010/wordml" w:rsidP="1AABD157" w14:paraId="23BD4507" wp14:textId="77777777" wp14:noSpellErr="1">
      <w:pPr>
        <w:rPr>
          <w:sz w:val="28"/>
          <w:szCs w:val="28"/>
        </w:rPr>
      </w:pPr>
      <w:r w:rsidRPr="1AABD157" w:rsidR="1AABD157">
        <w:rPr>
          <w:sz w:val="28"/>
          <w:szCs w:val="28"/>
        </w:rPr>
        <w:t>Despite the clear need for digitally competent graduates, RMU currently faces several interlinked challenges that hinder the effective delivery of IT education across its campuses and partners:</w:t>
      </w:r>
      <w:r>
        <w:br/>
      </w:r>
      <w:r>
        <w:br/>
      </w:r>
      <w:r w:rsidRPr="1AABD157" w:rsidR="1AABD157">
        <w:rPr>
          <w:sz w:val="28"/>
          <w:szCs w:val="28"/>
        </w:rPr>
        <w:t>1. Inconsistent Access and Infrastructure: Many learners in partner institutions have unreliable internet connectivity, older devices, or data-cost constraints—limiting their ability to stream lectures or participate synchronously.</w:t>
      </w:r>
      <w:r>
        <w:br/>
      </w:r>
      <w:r>
        <w:br/>
      </w:r>
      <w:r w:rsidRPr="1AABD157" w:rsidR="1AABD157">
        <w:rPr>
          <w:sz w:val="28"/>
          <w:szCs w:val="28"/>
        </w:rPr>
        <w:t xml:space="preserve">2. Lack of Centralized Learning Resources: Course materials are often siloed within departments or stored locally, making it difficult to guarantee consistent curricular coverage and </w:t>
      </w:r>
      <w:r w:rsidRPr="1AABD157" w:rsidR="1AABD157">
        <w:rPr>
          <w:sz w:val="28"/>
          <w:szCs w:val="28"/>
        </w:rPr>
        <w:t>maintain</w:t>
      </w:r>
      <w:r w:rsidRPr="1AABD157" w:rsidR="1AABD157">
        <w:rPr>
          <w:sz w:val="28"/>
          <w:szCs w:val="28"/>
        </w:rPr>
        <w:t xml:space="preserve"> up-to-date content.</w:t>
      </w:r>
      <w:r>
        <w:br/>
      </w:r>
      <w:r>
        <w:br/>
      </w:r>
      <w:r w:rsidRPr="1AABD157" w:rsidR="1AABD157">
        <w:rPr>
          <w:sz w:val="28"/>
          <w:szCs w:val="28"/>
        </w:rPr>
        <w:t xml:space="preserve">3. Limited Scalable Assessment Tools: Conducting standardized, secure exams and auto-grading practical assessments at scale </w:t>
      </w:r>
      <w:r w:rsidRPr="1AABD157" w:rsidR="1AABD157">
        <w:rPr>
          <w:sz w:val="28"/>
          <w:szCs w:val="28"/>
        </w:rPr>
        <w:t>remains</w:t>
      </w:r>
      <w:r w:rsidRPr="1AABD157" w:rsidR="1AABD157">
        <w:rPr>
          <w:sz w:val="28"/>
          <w:szCs w:val="28"/>
        </w:rPr>
        <w:t xml:space="preserve"> a technical and logistical barrier.</w:t>
      </w:r>
      <w:r>
        <w:br/>
      </w:r>
      <w:r>
        <w:br/>
      </w:r>
      <w:r w:rsidRPr="1AABD157" w:rsidR="1AABD157">
        <w:rPr>
          <w:sz w:val="28"/>
          <w:szCs w:val="28"/>
        </w:rPr>
        <w:t>4. Faculty Preparedness and Capacity: Not all instructors are trained in digital pedagogy, multimedia content creation, or assessment design suitable for online environments.</w:t>
      </w:r>
      <w:r>
        <w:br/>
      </w:r>
      <w:r>
        <w:br/>
      </w:r>
      <w:r w:rsidRPr="1AABD157" w:rsidR="1AABD157">
        <w:rPr>
          <w:sz w:val="28"/>
          <w:szCs w:val="28"/>
        </w:rPr>
        <w:t xml:space="preserve">5. Quality Assurance and Accreditation: Ensuring that remote course delivery meets academic standards and is trusted by employers and accreditation bodies </w:t>
      </w:r>
      <w:r w:rsidRPr="1AABD157" w:rsidR="1AABD157">
        <w:rPr>
          <w:sz w:val="28"/>
          <w:szCs w:val="28"/>
        </w:rPr>
        <w:t>requires</w:t>
      </w:r>
      <w:r w:rsidRPr="1AABD157" w:rsidR="1AABD157">
        <w:rPr>
          <w:sz w:val="28"/>
          <w:szCs w:val="28"/>
        </w:rPr>
        <w:t xml:space="preserve"> rigorous design, monitoring, and </w:t>
      </w:r>
      <w:r w:rsidRPr="1AABD157" w:rsidR="1AABD157">
        <w:rPr>
          <w:sz w:val="28"/>
          <w:szCs w:val="28"/>
        </w:rPr>
        <w:t>certification</w:t>
      </w:r>
      <w:r w:rsidRPr="1AABD157" w:rsidR="1AABD157">
        <w:rPr>
          <w:sz w:val="28"/>
          <w:szCs w:val="28"/>
        </w:rPr>
        <w:t xml:space="preserve"> workflows.</w:t>
      </w:r>
      <w:r>
        <w:br/>
      </w:r>
      <w:r>
        <w:br/>
      </w:r>
      <w:r w:rsidRPr="1AABD157" w:rsidR="1AABD157">
        <w:rPr>
          <w:sz w:val="28"/>
          <w:szCs w:val="28"/>
        </w:rPr>
        <w:t>These problems combine to reduce the reach and effectiveness of RMU's IT programs. Without a purpose-built e-learning solution, the university risks leaving students under-prepared for modern maritime industry roles that demand strong IT competency.</w:t>
      </w:r>
    </w:p>
    <w:p xmlns:wp14="http://schemas.microsoft.com/office/word/2010/wordml" w:rsidP="1AABD157" w14:paraId="5E9138A2" wp14:textId="77777777" wp14:noSpellErr="1">
      <w:pPr>
        <w:pStyle w:val="Heading2"/>
        <w:rPr>
          <w:sz w:val="32"/>
          <w:szCs w:val="32"/>
        </w:rPr>
      </w:pPr>
      <w:r w:rsidRPr="1AABD157" w:rsidR="1AABD157">
        <w:rPr>
          <w:sz w:val="32"/>
          <w:szCs w:val="32"/>
        </w:rPr>
        <w:t>1.3 Justification</w:t>
      </w:r>
    </w:p>
    <w:p xmlns:wp14="http://schemas.microsoft.com/office/word/2010/wordml" w:rsidP="1AABD157" w14:paraId="208C9F3F" wp14:textId="77777777" wp14:noSpellErr="1">
      <w:pPr>
        <w:rPr>
          <w:sz w:val="28"/>
          <w:szCs w:val="28"/>
        </w:rPr>
      </w:pPr>
      <w:r w:rsidRPr="1AABD157" w:rsidR="1AABD157">
        <w:rPr>
          <w:sz w:val="28"/>
          <w:szCs w:val="28"/>
        </w:rPr>
        <w:t>Implementing an e-learning platform for IT at RMU is justified on multiple grounds:</w:t>
      </w:r>
      <w:r>
        <w:br/>
      </w:r>
      <w:r>
        <w:br/>
      </w:r>
      <w:r w:rsidRPr="1AABD157" w:rsidR="1AABD157">
        <w:rPr>
          <w:sz w:val="28"/>
          <w:szCs w:val="28"/>
        </w:rPr>
        <w:t>Educational Relevance: The maritime industry is digitizing rapidly; embedding IT skills into maritime education aligns the curriculum with employer needs.</w:t>
      </w:r>
      <w:r>
        <w:br/>
      </w:r>
      <w:r>
        <w:br/>
      </w:r>
      <w:r w:rsidRPr="1AABD157" w:rsidR="1AABD157">
        <w:rPr>
          <w:sz w:val="28"/>
          <w:szCs w:val="28"/>
        </w:rPr>
        <w:t xml:space="preserve">Equity and Accessibility: A centrally hosted platform can reduce geographic and economic barriers, providing learners in remote </w:t>
      </w:r>
      <w:r w:rsidRPr="1AABD157" w:rsidR="1AABD157">
        <w:rPr>
          <w:sz w:val="28"/>
          <w:szCs w:val="28"/>
        </w:rPr>
        <w:t>regions</w:t>
      </w:r>
      <w:r w:rsidRPr="1AABD157" w:rsidR="1AABD157">
        <w:rPr>
          <w:sz w:val="28"/>
          <w:szCs w:val="28"/>
        </w:rPr>
        <w:t xml:space="preserve"> equal access to the same quality resources.</w:t>
      </w:r>
      <w:r>
        <w:br/>
      </w:r>
      <w:r>
        <w:br/>
      </w:r>
      <w:r w:rsidRPr="1AABD157" w:rsidR="1AABD157">
        <w:rPr>
          <w:sz w:val="28"/>
          <w:szCs w:val="28"/>
        </w:rPr>
        <w:t>Operational Resilience: Digital delivery ensures continuity of teaching during disruptions (pandemics, strikes or severe weather).</w:t>
      </w:r>
      <w:r>
        <w:br/>
      </w:r>
      <w:r>
        <w:br/>
      </w:r>
      <w:r w:rsidRPr="1AABD157" w:rsidR="1AABD157">
        <w:rPr>
          <w:sz w:val="28"/>
          <w:szCs w:val="28"/>
        </w:rPr>
        <w:t>Scalability and Cost-efficiency: Online courses scale more cheaply than physical classrooms—allowing RMU to serve larger cohorts and partner institutions with lower marginal costs.</w:t>
      </w:r>
      <w:r>
        <w:br/>
      </w:r>
      <w:r>
        <w:br/>
      </w:r>
      <w:r w:rsidRPr="1AABD157" w:rsidR="1AABD157">
        <w:rPr>
          <w:sz w:val="28"/>
          <w:szCs w:val="28"/>
        </w:rPr>
        <w:t xml:space="preserve">Quality and Analytics: Learning analytics </w:t>
      </w:r>
      <w:r w:rsidRPr="1AABD157" w:rsidR="1AABD157">
        <w:rPr>
          <w:sz w:val="28"/>
          <w:szCs w:val="28"/>
        </w:rPr>
        <w:t>enable</w:t>
      </w:r>
      <w:r w:rsidRPr="1AABD157" w:rsidR="1AABD157">
        <w:rPr>
          <w:sz w:val="28"/>
          <w:szCs w:val="28"/>
        </w:rPr>
        <w:t xml:space="preserve"> the institution to </w:t>
      </w:r>
      <w:r w:rsidRPr="1AABD157" w:rsidR="1AABD157">
        <w:rPr>
          <w:sz w:val="28"/>
          <w:szCs w:val="28"/>
        </w:rPr>
        <w:t>monitor</w:t>
      </w:r>
      <w:r w:rsidRPr="1AABD157" w:rsidR="1AABD157">
        <w:rPr>
          <w:sz w:val="28"/>
          <w:szCs w:val="28"/>
        </w:rPr>
        <w:t xml:space="preserve"> student engagement, pinpoint learning gaps, and make data-driven improvements to content and pedagogy.</w:t>
      </w:r>
    </w:p>
    <w:p xmlns:wp14="http://schemas.microsoft.com/office/word/2010/wordml" w:rsidP="1AABD157" w14:paraId="1CE80C6D" wp14:textId="77777777" wp14:noSpellErr="1">
      <w:pPr>
        <w:pStyle w:val="Heading2"/>
        <w:rPr>
          <w:sz w:val="32"/>
          <w:szCs w:val="32"/>
        </w:rPr>
      </w:pPr>
      <w:r w:rsidRPr="1AABD157" w:rsidR="1AABD157">
        <w:rPr>
          <w:sz w:val="32"/>
          <w:szCs w:val="32"/>
        </w:rPr>
        <w:t>1.4 Objectives</w:t>
      </w:r>
    </w:p>
    <w:p xmlns:wp14="http://schemas.microsoft.com/office/word/2010/wordml" w:rsidP="1AABD157" w14:paraId="141BC2AE" wp14:textId="77777777" wp14:noSpellErr="1">
      <w:pPr>
        <w:rPr>
          <w:sz w:val="28"/>
          <w:szCs w:val="28"/>
        </w:rPr>
      </w:pPr>
      <w:r w:rsidRPr="1AABD157" w:rsidR="1AABD157">
        <w:rPr>
          <w:sz w:val="28"/>
          <w:szCs w:val="28"/>
        </w:rPr>
        <w:t xml:space="preserve">The </w:t>
      </w:r>
      <w:r w:rsidRPr="1AABD157" w:rsidR="1AABD157">
        <w:rPr>
          <w:sz w:val="28"/>
          <w:szCs w:val="28"/>
        </w:rPr>
        <w:t>objectives</w:t>
      </w:r>
      <w:r w:rsidRPr="1AABD157" w:rsidR="1AABD157">
        <w:rPr>
          <w:sz w:val="28"/>
          <w:szCs w:val="28"/>
        </w:rPr>
        <w:t xml:space="preserve"> of this project are divided into General and Specific </w:t>
      </w:r>
      <w:r w:rsidRPr="1AABD157" w:rsidR="1AABD157">
        <w:rPr>
          <w:sz w:val="28"/>
          <w:szCs w:val="28"/>
        </w:rPr>
        <w:t>objectives</w:t>
      </w:r>
      <w:r w:rsidRPr="1AABD157" w:rsidR="1AABD157">
        <w:rPr>
          <w:sz w:val="28"/>
          <w:szCs w:val="28"/>
        </w:rPr>
        <w:t>:</w:t>
      </w:r>
    </w:p>
    <w:p xmlns:wp14="http://schemas.microsoft.com/office/word/2010/wordml" w:rsidP="1AABD157" w14:paraId="4D9AA180" wp14:textId="77777777" wp14:noSpellErr="1">
      <w:pPr>
        <w:pStyle w:val="Heading3"/>
        <w:rPr>
          <w:sz w:val="32"/>
          <w:szCs w:val="32"/>
        </w:rPr>
      </w:pPr>
      <w:r w:rsidRPr="1AABD157" w:rsidR="1AABD157">
        <w:rPr>
          <w:sz w:val="32"/>
          <w:szCs w:val="32"/>
        </w:rPr>
        <w:t>1.4.1 General Objective</w:t>
      </w:r>
    </w:p>
    <w:p xmlns:wp14="http://schemas.microsoft.com/office/word/2010/wordml" w:rsidP="1AABD157" w14:paraId="17E0E9F2" wp14:textId="77777777" wp14:noSpellErr="1">
      <w:pPr>
        <w:rPr>
          <w:sz w:val="28"/>
          <w:szCs w:val="28"/>
        </w:rPr>
      </w:pPr>
      <w:r w:rsidRPr="1AABD157" w:rsidR="1AABD157">
        <w:rPr>
          <w:sz w:val="28"/>
          <w:szCs w:val="28"/>
        </w:rPr>
        <w:t>To design and implement a scalable e-learning platform that improves access to high-quality Information Technology education for RMU students and regional partners.</w:t>
      </w:r>
    </w:p>
    <w:p xmlns:wp14="http://schemas.microsoft.com/office/word/2010/wordml" w:rsidP="1AABD157" w14:paraId="28603CA2" wp14:textId="77777777" wp14:noSpellErr="1">
      <w:pPr>
        <w:pStyle w:val="Heading3"/>
        <w:rPr>
          <w:sz w:val="32"/>
          <w:szCs w:val="32"/>
        </w:rPr>
      </w:pPr>
      <w:r w:rsidRPr="1AABD157" w:rsidR="1AABD157">
        <w:rPr>
          <w:sz w:val="32"/>
          <w:szCs w:val="32"/>
        </w:rPr>
        <w:t>1.4.2 Specific Objectives</w:t>
      </w:r>
    </w:p>
    <w:p xmlns:wp14="http://schemas.microsoft.com/office/word/2010/wordml" w:rsidP="1AABD157" w14:paraId="3DC24E90" wp14:textId="77777777" wp14:noSpellErr="1">
      <w:pPr>
        <w:rPr>
          <w:sz w:val="28"/>
          <w:szCs w:val="28"/>
        </w:rPr>
      </w:pPr>
      <w:r w:rsidRPr="1AABD157" w:rsidR="1AABD157">
        <w:rPr>
          <w:sz w:val="28"/>
          <w:szCs w:val="28"/>
        </w:rPr>
        <w:t>• Develop a modular course structure with recorded lectures, reading materials, and formative assessments.</w:t>
      </w:r>
      <w:r>
        <w:br/>
      </w:r>
      <w:r w:rsidRPr="1AABD157" w:rsidR="1AABD157">
        <w:rPr>
          <w:sz w:val="28"/>
          <w:szCs w:val="28"/>
        </w:rPr>
        <w:t>• Implement automated and secure assessment mechanisms for quizzes and examinations.</w:t>
      </w:r>
      <w:r>
        <w:br/>
      </w:r>
      <w:r w:rsidRPr="1AABD157" w:rsidR="1AABD157">
        <w:rPr>
          <w:sz w:val="28"/>
          <w:szCs w:val="28"/>
        </w:rPr>
        <w:t>• Provide mobile-first access to accommodate students who rely on smartphones and limited bandwidth.</w:t>
      </w:r>
      <w:r>
        <w:br/>
      </w:r>
      <w:r w:rsidRPr="1AABD157" w:rsidR="1AABD157">
        <w:rPr>
          <w:sz w:val="28"/>
          <w:szCs w:val="28"/>
        </w:rPr>
        <w:t>• Build instructor tools for content creation, performance analytics, and feedback delivery.</w:t>
      </w:r>
      <w:r>
        <w:br/>
      </w:r>
      <w:r w:rsidRPr="1AABD157" w:rsidR="1AABD157">
        <w:rPr>
          <w:sz w:val="28"/>
          <w:szCs w:val="28"/>
        </w:rPr>
        <w:t>• Pilot the platform with selected courses and refine based on user data and feedback.</w:t>
      </w:r>
      <w:r>
        <w:br/>
      </w:r>
      <w:r w:rsidRPr="1AABD157" w:rsidR="1AABD157">
        <w:rPr>
          <w:sz w:val="28"/>
          <w:szCs w:val="28"/>
        </w:rPr>
        <w:t xml:space="preserve">• </w:t>
      </w:r>
      <w:r w:rsidRPr="1AABD157" w:rsidR="1AABD157">
        <w:rPr>
          <w:sz w:val="28"/>
          <w:szCs w:val="28"/>
        </w:rPr>
        <w:t>Establish</w:t>
      </w:r>
      <w:r w:rsidRPr="1AABD157" w:rsidR="1AABD157">
        <w:rPr>
          <w:sz w:val="28"/>
          <w:szCs w:val="28"/>
        </w:rPr>
        <w:t xml:space="preserve"> certification workflows recognized by industry partners.</w:t>
      </w:r>
    </w:p>
    <w:p xmlns:wp14="http://schemas.microsoft.com/office/word/2010/wordml" w:rsidP="1AABD157" w14:paraId="247D5475" wp14:textId="77777777" wp14:noSpellErr="1">
      <w:pPr>
        <w:pStyle w:val="Heading2"/>
        <w:rPr>
          <w:sz w:val="32"/>
          <w:szCs w:val="32"/>
        </w:rPr>
      </w:pPr>
      <w:r w:rsidR="1AABD157">
        <w:rPr/>
        <w:t xml:space="preserve">1.5 </w:t>
      </w:r>
      <w:r w:rsidRPr="1AABD157" w:rsidR="1AABD157">
        <w:rPr>
          <w:sz w:val="32"/>
          <w:szCs w:val="32"/>
        </w:rPr>
        <w:t>Scope of the Chapter</w:t>
      </w:r>
    </w:p>
    <w:p xmlns:wp14="http://schemas.microsoft.com/office/word/2010/wordml" w:rsidP="1AABD157" w14:paraId="24390334" wp14:textId="77777777" wp14:noSpellErr="1">
      <w:pPr>
        <w:rPr>
          <w:sz w:val="28"/>
          <w:szCs w:val="28"/>
        </w:rPr>
      </w:pPr>
      <w:r w:rsidRPr="1AABD157" w:rsidR="1AABD157">
        <w:rPr>
          <w:sz w:val="28"/>
          <w:szCs w:val="28"/>
        </w:rPr>
        <w:t xml:space="preserve">This chapter provides a comprehensive foundation for the project by detailing the background, </w:t>
      </w:r>
      <w:r w:rsidRPr="1AABD157" w:rsidR="1AABD157">
        <w:rPr>
          <w:sz w:val="28"/>
          <w:szCs w:val="28"/>
        </w:rPr>
        <w:t>identifying</w:t>
      </w:r>
      <w:r w:rsidRPr="1AABD157" w:rsidR="1AABD157">
        <w:rPr>
          <w:sz w:val="28"/>
          <w:szCs w:val="28"/>
        </w:rPr>
        <w:t xml:space="preserve"> the problem, explaining the justification, and </w:t>
      </w:r>
      <w:r w:rsidRPr="1AABD157" w:rsidR="1AABD157">
        <w:rPr>
          <w:sz w:val="28"/>
          <w:szCs w:val="28"/>
        </w:rPr>
        <w:t>enumerating</w:t>
      </w:r>
      <w:r w:rsidRPr="1AABD157" w:rsidR="1AABD157">
        <w:rPr>
          <w:sz w:val="28"/>
          <w:szCs w:val="28"/>
        </w:rPr>
        <w:t xml:space="preserve"> clear </w:t>
      </w:r>
      <w:r w:rsidRPr="1AABD157" w:rsidR="1AABD157">
        <w:rPr>
          <w:sz w:val="28"/>
          <w:szCs w:val="28"/>
        </w:rPr>
        <w:t>objectives</w:t>
      </w:r>
      <w:r w:rsidRPr="1AABD157" w:rsidR="1AABD157">
        <w:rPr>
          <w:sz w:val="28"/>
          <w:szCs w:val="28"/>
        </w:rPr>
        <w:t xml:space="preserve"> that guide </w:t>
      </w:r>
      <w:r w:rsidRPr="1AABD157" w:rsidR="1AABD157">
        <w:rPr>
          <w:sz w:val="28"/>
          <w:szCs w:val="28"/>
        </w:rPr>
        <w:t>subsequent</w:t>
      </w:r>
      <w:r w:rsidRPr="1AABD157" w:rsidR="1AABD157">
        <w:rPr>
          <w:sz w:val="28"/>
          <w:szCs w:val="28"/>
        </w:rPr>
        <w:t xml:space="preserve"> system design, </w:t>
      </w:r>
      <w:r w:rsidRPr="1AABD157" w:rsidR="1AABD157">
        <w:rPr>
          <w:sz w:val="28"/>
          <w:szCs w:val="28"/>
        </w:rPr>
        <w:t>development</w:t>
      </w:r>
      <w:r w:rsidRPr="1AABD157" w:rsidR="1AABD157">
        <w:rPr>
          <w:sz w:val="28"/>
          <w:szCs w:val="28"/>
        </w:rPr>
        <w:t xml:space="preserve"> and evaluation.</w:t>
      </w:r>
    </w:p>
    <w:p xmlns:wp14="http://schemas.microsoft.com/office/word/2010/wordml" w:rsidP="1AABD157" w14:paraId="600785A0" wp14:textId="77777777" wp14:noSpellErr="1">
      <w:pPr>
        <w:pStyle w:val="Heading2"/>
        <w:rPr>
          <w:sz w:val="32"/>
          <w:szCs w:val="32"/>
        </w:rPr>
      </w:pPr>
      <w:r w:rsidRPr="1AABD157" w:rsidR="1AABD157">
        <w:rPr>
          <w:sz w:val="32"/>
          <w:szCs w:val="32"/>
        </w:rPr>
        <w:t>1.6 Significance of the Study</w:t>
      </w:r>
    </w:p>
    <w:p xmlns:wp14="http://schemas.microsoft.com/office/word/2010/wordml" w:rsidP="1AABD157" w14:paraId="1ACBB328" wp14:textId="77777777" wp14:noSpellErr="1">
      <w:pPr>
        <w:rPr>
          <w:sz w:val="28"/>
          <w:szCs w:val="28"/>
        </w:rPr>
      </w:pPr>
      <w:r w:rsidRPr="1AABD157" w:rsidR="1AABD157">
        <w:rPr>
          <w:sz w:val="28"/>
          <w:szCs w:val="28"/>
        </w:rPr>
        <w:t>The project has academic, institutional, and socio-economic significance:</w:t>
      </w:r>
      <w:r>
        <w:br/>
      </w:r>
      <w:r>
        <w:br/>
      </w:r>
      <w:r w:rsidRPr="1AABD157" w:rsidR="1AABD157">
        <w:rPr>
          <w:sz w:val="28"/>
          <w:szCs w:val="28"/>
        </w:rPr>
        <w:t>Academic: Enhances curriculum delivery and supports modern pedagogical methods such as blended learning, flipped classrooms, and competency-based assessment.</w:t>
      </w:r>
      <w:r>
        <w:br/>
      </w:r>
      <w:r>
        <w:br/>
      </w:r>
      <w:r w:rsidRPr="1AABD157" w:rsidR="1AABD157">
        <w:rPr>
          <w:sz w:val="28"/>
          <w:szCs w:val="28"/>
        </w:rPr>
        <w:t>Institutional: Strengthens RMU’s reputation as a forward-looking institution and enables partnerships with industry, NGOs, and government agencies for funding and certified programs.</w:t>
      </w:r>
      <w:r>
        <w:br/>
      </w:r>
      <w:r>
        <w:br/>
      </w:r>
      <w:r w:rsidRPr="1AABD157" w:rsidR="1AABD157">
        <w:rPr>
          <w:sz w:val="28"/>
          <w:szCs w:val="28"/>
        </w:rPr>
        <w:t xml:space="preserve">Socio-economic: Improving IT skills among maritime professionals raises employability, supports digital transformation in the maritime sector, and contributes to regional economic development by preparing a workforce capable of implementing and </w:t>
      </w:r>
      <w:r w:rsidRPr="1AABD157" w:rsidR="1AABD157">
        <w:rPr>
          <w:sz w:val="28"/>
          <w:szCs w:val="28"/>
        </w:rPr>
        <w:t>maintaining</w:t>
      </w:r>
      <w:r w:rsidRPr="1AABD157" w:rsidR="1AABD157">
        <w:rPr>
          <w:sz w:val="28"/>
          <w:szCs w:val="28"/>
        </w:rPr>
        <w:t xml:space="preserve"> modern maritime systems.</w:t>
      </w:r>
    </w:p>
    <w:p xmlns:wp14="http://schemas.microsoft.com/office/word/2010/wordml" w:rsidP="1AABD157" w14:paraId="16602554" wp14:textId="77777777" wp14:noSpellErr="1">
      <w:pPr>
        <w:pStyle w:val="Heading2"/>
        <w:rPr>
          <w:sz w:val="32"/>
          <w:szCs w:val="32"/>
        </w:rPr>
      </w:pPr>
      <w:r w:rsidR="1AABD157">
        <w:rPr/>
        <w:t>1.7</w:t>
      </w:r>
      <w:r w:rsidRPr="1AABD157" w:rsidR="1AABD157">
        <w:rPr>
          <w:sz w:val="32"/>
          <w:szCs w:val="32"/>
        </w:rPr>
        <w:t xml:space="preserve"> Operational Definitions</w:t>
      </w:r>
    </w:p>
    <w:p xmlns:wp14="http://schemas.microsoft.com/office/word/2010/wordml" w:rsidP="1AABD157" w14:paraId="4635B1A9" wp14:textId="77777777" wp14:noSpellErr="1">
      <w:pPr>
        <w:rPr>
          <w:sz w:val="28"/>
          <w:szCs w:val="28"/>
        </w:rPr>
      </w:pPr>
      <w:r w:rsidRPr="1AABD157" w:rsidR="1AABD157">
        <w:rPr>
          <w:b w:val="1"/>
          <w:bCs w:val="1"/>
          <w:sz w:val="28"/>
          <w:szCs w:val="28"/>
        </w:rPr>
        <w:t xml:space="preserve">E-Learning Platform: </w:t>
      </w:r>
      <w:r w:rsidRPr="1AABD157" w:rsidR="1AABD157">
        <w:rPr>
          <w:sz w:val="28"/>
          <w:szCs w:val="28"/>
        </w:rPr>
        <w:t>A software system that delivers educational content and assessments through the internet.</w:t>
      </w:r>
    </w:p>
    <w:p xmlns:wp14="http://schemas.microsoft.com/office/word/2010/wordml" w:rsidP="1AABD157" w14:paraId="2AAC9518" wp14:textId="77777777" wp14:noSpellErr="1">
      <w:pPr>
        <w:rPr>
          <w:sz w:val="28"/>
          <w:szCs w:val="28"/>
        </w:rPr>
      </w:pPr>
      <w:r w:rsidRPr="1AABD157" w:rsidR="1AABD157">
        <w:rPr>
          <w:b w:val="1"/>
          <w:bCs w:val="1"/>
          <w:sz w:val="28"/>
          <w:szCs w:val="28"/>
        </w:rPr>
        <w:t xml:space="preserve">LMS (Learning Management System): </w:t>
      </w:r>
      <w:r w:rsidRPr="1AABD157" w:rsidR="1AABD157">
        <w:rPr>
          <w:sz w:val="28"/>
          <w:szCs w:val="28"/>
        </w:rPr>
        <w:t>A platform that manages course content, enrolment, progress tracking, and assessments.</w:t>
      </w:r>
    </w:p>
    <w:p xmlns:wp14="http://schemas.microsoft.com/office/word/2010/wordml" w:rsidP="1AABD157" w14:paraId="4A218B9A" wp14:textId="77777777" wp14:noSpellErr="1">
      <w:pPr>
        <w:rPr>
          <w:sz w:val="28"/>
          <w:szCs w:val="28"/>
        </w:rPr>
      </w:pPr>
      <w:r w:rsidRPr="1AABD157" w:rsidR="1AABD157">
        <w:rPr>
          <w:b w:val="1"/>
          <w:bCs w:val="1"/>
          <w:sz w:val="28"/>
          <w:szCs w:val="28"/>
        </w:rPr>
        <w:t xml:space="preserve">Formative Assessment: </w:t>
      </w:r>
      <w:r w:rsidRPr="1AABD157" w:rsidR="1AABD157">
        <w:rPr>
          <w:sz w:val="28"/>
          <w:szCs w:val="28"/>
        </w:rPr>
        <w:t xml:space="preserve">Assessments designed to provide feedback and guide </w:t>
      </w:r>
      <w:r w:rsidRPr="1AABD157" w:rsidR="1AABD157">
        <w:rPr>
          <w:sz w:val="28"/>
          <w:szCs w:val="28"/>
        </w:rPr>
        <w:t>learning</w:t>
      </w:r>
      <w:r w:rsidRPr="1AABD157" w:rsidR="1AABD157">
        <w:rPr>
          <w:sz w:val="28"/>
          <w:szCs w:val="28"/>
        </w:rPr>
        <w:t xml:space="preserve"> (quizzes, short tasks).</w:t>
      </w:r>
    </w:p>
    <w:p xmlns:wp14="http://schemas.microsoft.com/office/word/2010/wordml" w:rsidP="1AABD157" w14:paraId="5AF76C2B" wp14:textId="77777777" wp14:noSpellErr="1">
      <w:pPr>
        <w:rPr>
          <w:sz w:val="28"/>
          <w:szCs w:val="28"/>
        </w:rPr>
      </w:pPr>
      <w:r w:rsidRPr="1AABD157" w:rsidR="1AABD157">
        <w:rPr>
          <w:b w:val="1"/>
          <w:bCs w:val="1"/>
          <w:sz w:val="28"/>
          <w:szCs w:val="28"/>
        </w:rPr>
        <w:t xml:space="preserve">Summative Assessment: </w:t>
      </w:r>
      <w:r w:rsidRPr="1AABD157" w:rsidR="1AABD157">
        <w:rPr>
          <w:sz w:val="28"/>
          <w:szCs w:val="28"/>
        </w:rPr>
        <w:t>End-of-course assessments intended to evaluate learner competence (final exams, projects).</w:t>
      </w:r>
    </w:p>
    <w:p xmlns:wp14="http://schemas.microsoft.com/office/word/2010/wordml" w:rsidP="1AABD157" w14:paraId="375585A1" wp14:textId="77777777" wp14:noSpellErr="1">
      <w:pPr>
        <w:rPr>
          <w:sz w:val="28"/>
          <w:szCs w:val="28"/>
        </w:rPr>
      </w:pPr>
      <w:r w:rsidRPr="1AABD157" w:rsidR="1AABD157">
        <w:rPr>
          <w:b w:val="1"/>
          <w:bCs w:val="1"/>
          <w:sz w:val="28"/>
          <w:szCs w:val="28"/>
        </w:rPr>
        <w:t xml:space="preserve">Blended Learning: </w:t>
      </w:r>
      <w:r w:rsidRPr="1AABD157" w:rsidR="1AABD157">
        <w:rPr>
          <w:sz w:val="28"/>
          <w:szCs w:val="28"/>
        </w:rPr>
        <w:t>An approach combining traditional face-to-face teaching with online learning activities.</w:t>
      </w:r>
    </w:p>
    <w:p xmlns:wp14="http://schemas.microsoft.com/office/word/2010/wordml" w:rsidP="1AABD157" w14:paraId="1042C620" wp14:textId="77777777" wp14:noSpellErr="1">
      <w:pPr>
        <w:pStyle w:val="Heading2"/>
        <w:rPr>
          <w:sz w:val="32"/>
          <w:szCs w:val="32"/>
        </w:rPr>
      </w:pPr>
      <w:r w:rsidRPr="1AABD157" w:rsidR="1AABD157">
        <w:rPr>
          <w:sz w:val="32"/>
          <w:szCs w:val="32"/>
        </w:rPr>
        <w:t>1.8 Assumptions and Limitations</w:t>
      </w:r>
    </w:p>
    <w:p xmlns:wp14="http://schemas.microsoft.com/office/word/2010/wordml" w:rsidP="1AABD157" w14:paraId="199EA47B" wp14:textId="77777777" wp14:noSpellErr="1">
      <w:pPr>
        <w:rPr>
          <w:sz w:val="28"/>
          <w:szCs w:val="28"/>
        </w:rPr>
      </w:pPr>
      <w:r w:rsidRPr="1AABD157" w:rsidR="1AABD157">
        <w:rPr>
          <w:sz w:val="28"/>
          <w:szCs w:val="28"/>
        </w:rPr>
        <w:t>Assumptions:</w:t>
      </w:r>
      <w:r>
        <w:br/>
      </w:r>
      <w:r w:rsidRPr="1AABD157" w:rsidR="1AABD157">
        <w:rPr>
          <w:sz w:val="28"/>
          <w:szCs w:val="28"/>
        </w:rPr>
        <w:t>• Faculty will cooperate in developing course materials and assessments.</w:t>
      </w:r>
      <w:r>
        <w:br/>
      </w:r>
      <w:r w:rsidRPr="1AABD157" w:rsidR="1AABD157">
        <w:rPr>
          <w:sz w:val="28"/>
          <w:szCs w:val="28"/>
        </w:rPr>
        <w:t>• Basic internet access and smartphone ownership are sufficiently available among target learners.</w:t>
      </w:r>
      <w:r>
        <w:br/>
      </w:r>
      <w:r>
        <w:br/>
      </w:r>
      <w:r w:rsidRPr="1AABD157" w:rsidR="1AABD157">
        <w:rPr>
          <w:sz w:val="28"/>
          <w:szCs w:val="28"/>
        </w:rPr>
        <w:t>Limitations:</w:t>
      </w:r>
      <w:r>
        <w:br/>
      </w:r>
      <w:r w:rsidRPr="1AABD157" w:rsidR="1AABD157">
        <w:rPr>
          <w:sz w:val="28"/>
          <w:szCs w:val="28"/>
        </w:rPr>
        <w:t xml:space="preserve">• Internet connectivity and data costs </w:t>
      </w:r>
      <w:r w:rsidRPr="1AABD157" w:rsidR="1AABD157">
        <w:rPr>
          <w:sz w:val="28"/>
          <w:szCs w:val="28"/>
        </w:rPr>
        <w:t>remain</w:t>
      </w:r>
      <w:r w:rsidRPr="1AABD157" w:rsidR="1AABD157">
        <w:rPr>
          <w:sz w:val="28"/>
          <w:szCs w:val="28"/>
        </w:rPr>
        <w:t xml:space="preserve"> a constraint for some learners.</w:t>
      </w:r>
      <w:r>
        <w:br/>
      </w:r>
      <w:r w:rsidRPr="1AABD157" w:rsidR="1AABD157">
        <w:rPr>
          <w:sz w:val="28"/>
          <w:szCs w:val="28"/>
        </w:rPr>
        <w:t xml:space="preserve">• The </w:t>
      </w:r>
      <w:r w:rsidRPr="1AABD157" w:rsidR="1AABD157">
        <w:rPr>
          <w:sz w:val="28"/>
          <w:szCs w:val="28"/>
        </w:rPr>
        <w:t>initial</w:t>
      </w:r>
      <w:r w:rsidRPr="1AABD157" w:rsidR="1AABD157">
        <w:rPr>
          <w:sz w:val="28"/>
          <w:szCs w:val="28"/>
        </w:rPr>
        <w:t xml:space="preserve"> pilot may cover only a subset of IT courses due to resource constraints.</w:t>
      </w:r>
      <w:r>
        <w:br/>
      </w:r>
      <w:r w:rsidRPr="1AABD157" w:rsidR="1AABD157">
        <w:rPr>
          <w:sz w:val="28"/>
          <w:szCs w:val="28"/>
        </w:rPr>
        <w:t xml:space="preserve">• Full accreditation and employer recognition of online certificates may require </w:t>
      </w:r>
      <w:r w:rsidRPr="1AABD157" w:rsidR="1AABD157">
        <w:rPr>
          <w:sz w:val="28"/>
          <w:szCs w:val="28"/>
        </w:rPr>
        <w:t>additional</w:t>
      </w:r>
      <w:r w:rsidRPr="1AABD157" w:rsidR="1AABD157">
        <w:rPr>
          <w:sz w:val="28"/>
          <w:szCs w:val="28"/>
        </w:rPr>
        <w:t xml:space="preserve"> institutional processes.</w:t>
      </w:r>
    </w:p>
    <w:p xmlns:wp14="http://schemas.microsoft.com/office/word/2010/wordml" w:rsidP="1AABD157" w14:paraId="63337A1A" wp14:textId="77777777" wp14:noSpellErr="1">
      <w:pPr>
        <w:pStyle w:val="Heading2"/>
        <w:rPr>
          <w:sz w:val="32"/>
          <w:szCs w:val="32"/>
        </w:rPr>
      </w:pPr>
      <w:r w:rsidRPr="1AABD157" w:rsidR="1AABD157">
        <w:rPr>
          <w:sz w:val="32"/>
          <w:szCs w:val="32"/>
        </w:rPr>
        <w:t>1.9 Chapter Summary</w:t>
      </w:r>
    </w:p>
    <w:p xmlns:wp14="http://schemas.microsoft.com/office/word/2010/wordml" w:rsidP="1AABD157" w14:paraId="2CEDA921" wp14:textId="77777777" wp14:noSpellErr="1">
      <w:pPr>
        <w:rPr>
          <w:sz w:val="28"/>
          <w:szCs w:val="28"/>
        </w:rPr>
      </w:pPr>
      <w:r w:rsidRPr="1AABD157" w:rsidR="1AABD157">
        <w:rPr>
          <w:sz w:val="28"/>
          <w:szCs w:val="28"/>
        </w:rPr>
        <w:t xml:space="preserve">Chapter One </w:t>
      </w:r>
      <w:r w:rsidRPr="1AABD157" w:rsidR="1AABD157">
        <w:rPr>
          <w:sz w:val="28"/>
          <w:szCs w:val="28"/>
        </w:rPr>
        <w:t>establishes</w:t>
      </w:r>
      <w:r w:rsidRPr="1AABD157" w:rsidR="1AABD157">
        <w:rPr>
          <w:sz w:val="28"/>
          <w:szCs w:val="28"/>
        </w:rPr>
        <w:t xml:space="preserve"> the rationale for developing an e-learning platform tailored to RMU’s IT curriculum. It outlines the prevailing challenges—access, content fragmentation, assessment scalability, and faculty preparedness—and sets clear </w:t>
      </w:r>
      <w:r w:rsidRPr="1AABD157" w:rsidR="1AABD157">
        <w:rPr>
          <w:sz w:val="28"/>
          <w:szCs w:val="28"/>
        </w:rPr>
        <w:t>objectives</w:t>
      </w:r>
      <w:r w:rsidRPr="1AABD157" w:rsidR="1AABD157">
        <w:rPr>
          <w:sz w:val="28"/>
          <w:szCs w:val="28"/>
        </w:rPr>
        <w:t xml:space="preserve"> for designing a solution that is accessible, scalable, and aligned with maritime industry needs. The </w:t>
      </w:r>
      <w:r w:rsidRPr="1AABD157" w:rsidR="1AABD157">
        <w:rPr>
          <w:sz w:val="28"/>
          <w:szCs w:val="28"/>
        </w:rPr>
        <w:t>subsequent</w:t>
      </w:r>
      <w:r w:rsidRPr="1AABD157" w:rsidR="1AABD157">
        <w:rPr>
          <w:sz w:val="28"/>
          <w:szCs w:val="28"/>
        </w:rPr>
        <w:t xml:space="preserve"> chapters will build on these foundations by detailing technical design, prototype development, testing and deployment strategies.</w:t>
      </w:r>
    </w:p>
    <w:p xmlns:wp14="http://schemas.microsoft.com/office/word/2010/wordml" w:rsidP="1AABD157" w14:paraId="071E4E01" wp14:textId="77777777" wp14:noSpellErr="1">
      <w:pPr>
        <w:pStyle w:val="Heading2"/>
        <w:rPr>
          <w:sz w:val="32"/>
          <w:szCs w:val="32"/>
        </w:rPr>
      </w:pPr>
      <w:r w:rsidRPr="1AABD157" w:rsidR="1AABD157">
        <w:rPr>
          <w:sz w:val="32"/>
          <w:szCs w:val="32"/>
        </w:rPr>
        <w:t>References</w:t>
      </w:r>
    </w:p>
    <w:p xmlns:wp14="http://schemas.microsoft.com/office/word/2010/wordml" w:rsidP="1AABD157" w14:paraId="2DA65401" wp14:textId="77777777" wp14:noSpellErr="1">
      <w:pPr>
        <w:rPr>
          <w:sz w:val="28"/>
          <w:szCs w:val="28"/>
        </w:rPr>
      </w:pPr>
      <w:r w:rsidRPr="1AABD157" w:rsidR="1AABD157">
        <w:rPr>
          <w:sz w:val="28"/>
          <w:szCs w:val="28"/>
        </w:rPr>
        <w:t>Allen, I. E., &amp; Seaman, J. (2013). Changing Course: Ten Years of Tracking Online Education in the United States. Sloan Consortium.</w:t>
      </w:r>
    </w:p>
    <w:p xmlns:wp14="http://schemas.microsoft.com/office/word/2010/wordml" w:rsidP="1AABD157" w14:paraId="4A06DD0F" wp14:textId="77777777" wp14:noSpellErr="1">
      <w:pPr>
        <w:rPr>
          <w:sz w:val="28"/>
          <w:szCs w:val="28"/>
        </w:rPr>
      </w:pPr>
      <w:r w:rsidRPr="1AABD157" w:rsidR="1AABD157">
        <w:rPr>
          <w:sz w:val="28"/>
          <w:szCs w:val="28"/>
        </w:rPr>
        <w:t>Hodges, C., Moore, S., Lockee, B., Trust, T., &amp; Bond, A. (2020). The difference between emergency remote teaching and online learning</w:t>
      </w:r>
      <w:r w:rsidRPr="1AABD157" w:rsidR="1AABD157">
        <w:rPr>
          <w:sz w:val="28"/>
          <w:szCs w:val="28"/>
        </w:rPr>
        <w:t>.</w:t>
      </w:r>
      <w:r w:rsidRPr="1AABD157" w:rsidR="1AABD157">
        <w:rPr>
          <w:sz w:val="28"/>
          <w:szCs w:val="28"/>
        </w:rPr>
        <w:t xml:space="preserve"> EDUCAUSE Review.</w:t>
      </w:r>
    </w:p>
    <w:p xmlns:wp14="http://schemas.microsoft.com/office/word/2010/wordml" w:rsidP="1AABD157" w14:paraId="55C23793" wp14:textId="77777777" wp14:noSpellErr="1">
      <w:pPr>
        <w:rPr>
          <w:sz w:val="28"/>
          <w:szCs w:val="28"/>
        </w:rPr>
      </w:pPr>
      <w:r w:rsidRPr="1AABD157" w:rsidR="1AABD157">
        <w:rPr>
          <w:sz w:val="28"/>
          <w:szCs w:val="28"/>
        </w:rPr>
        <w:t xml:space="preserve">Means, B., Toyama, Y., Murphy, R., </w:t>
      </w:r>
      <w:r w:rsidRPr="1AABD157" w:rsidR="1AABD157">
        <w:rPr>
          <w:sz w:val="28"/>
          <w:szCs w:val="28"/>
        </w:rPr>
        <w:t>Bakia</w:t>
      </w:r>
      <w:r w:rsidRPr="1AABD157" w:rsidR="1AABD157">
        <w:rPr>
          <w:sz w:val="28"/>
          <w:szCs w:val="28"/>
        </w:rPr>
        <w:t>, M., &amp; Jones, K. (2010). Evaluation of Evidence-Based Practices in Online Learning: A Meta-Analysis and Review of Online Learning Studies. U.S. Department of Education.</w:t>
      </w:r>
    </w:p>
    <w:p xmlns:wp14="http://schemas.microsoft.com/office/word/2010/wordml" w:rsidP="1AABD157" w14:paraId="7891A795" wp14:textId="77777777" wp14:noSpellErr="1">
      <w:pPr>
        <w:rPr>
          <w:sz w:val="28"/>
          <w:szCs w:val="28"/>
        </w:rPr>
      </w:pPr>
      <w:r w:rsidRPr="1AABD157" w:rsidR="1AABD157">
        <w:rPr>
          <w:sz w:val="28"/>
          <w:szCs w:val="28"/>
        </w:rPr>
        <w:t xml:space="preserve">McKinsey &amp; Company. (2020). How COVID-19 has pushed companies over the technology tipping point—and transformed </w:t>
      </w:r>
      <w:r w:rsidRPr="1AABD157" w:rsidR="1AABD157">
        <w:rPr>
          <w:sz w:val="28"/>
          <w:szCs w:val="28"/>
        </w:rPr>
        <w:t>business</w:t>
      </w:r>
      <w:r w:rsidRPr="1AABD157" w:rsidR="1AABD157">
        <w:rPr>
          <w:sz w:val="28"/>
          <w:szCs w:val="28"/>
        </w:rPr>
        <w:t xml:space="preserve"> forever.</w:t>
      </w:r>
    </w:p>
    <w:p xmlns:wp14="http://schemas.microsoft.com/office/word/2010/wordml" w:rsidP="1AABD157" w14:paraId="17CCE177" wp14:textId="77777777" wp14:noSpellErr="1">
      <w:pPr>
        <w:rPr>
          <w:sz w:val="28"/>
          <w:szCs w:val="28"/>
        </w:rPr>
      </w:pPr>
      <w:r w:rsidRPr="1AABD157" w:rsidR="1AABD157">
        <w:rPr>
          <w:sz w:val="28"/>
          <w:szCs w:val="28"/>
        </w:rPr>
        <w:t>Regional Maritime University. (2024). Academic Regulations and Course Catalogue. (Internal RMU document).</w:t>
      </w:r>
    </w:p>
    <w:sectPr w:rsidRPr="0006063C" w:rsidR="00FC693F" w:rsidSect="00034616">
      <w:pgSz w:w="12240" w:h="15840" w:orient="portrait"/>
      <w:pgMar w:top="1440" w:right="1800" w:bottom="1440" w:left="1800" w:header="720" w:footer="720" w:gutter="0"/>
      <w:cols w:space="720"/>
      <w:docGrid w:linePitch="360"/>
      <w:headerReference w:type="default" r:id="Rf59708cea52044b8"/>
      <w:footerReference w:type="default" r:id="Rc138041cf54e4d2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xml><?xml version="1.0" encoding="utf-8"?>
<w:ftr xmlns:w14="http://schemas.microsoft.com/office/word/2010/wordml" xmlns:w="http://schemas.openxmlformats.org/wordprocessingml/2006/main">
  <w:p w:rsidR="1AABD157" w:rsidP="1AABD157" w:rsidRDefault="1AABD157" w14:paraId="272BD0B2" w14:textId="155240AF">
    <w:pPr>
      <w:pStyle w:val="Footer"/>
      <w:bidi w:val="0"/>
    </w:pPr>
  </w:p>
</w:ftr>
</file>

<file path=word/header.xml><?xml version="1.0" encoding="utf-8"?>
<w:hdr xmlns:w14="http://schemas.microsoft.com/office/word/2010/wordml" xmlns:w="http://schemas.openxmlformats.org/wordprocessingml/2006/main">
  <w:p w:rsidR="1AABD157" w:rsidP="1AABD157" w:rsidRDefault="1AABD157" w14:paraId="10F59CA8" w14:textId="0D4D0F80">
    <w:pPr>
      <w:pStyle w:val="Header"/>
      <w:bidi w:val="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DE1CBB"/>
    <w:rsid w:val="00FC693F"/>
    <w:rsid w:val="086190C5"/>
    <w:rsid w:val="092A5E15"/>
    <w:rsid w:val="092E4A95"/>
    <w:rsid w:val="0B68DD0D"/>
    <w:rsid w:val="0E1519D1"/>
    <w:rsid w:val="0EEB2509"/>
    <w:rsid w:val="0F34DE46"/>
    <w:rsid w:val="0F7C0C2F"/>
    <w:rsid w:val="0FACE12C"/>
    <w:rsid w:val="11CB7244"/>
    <w:rsid w:val="1416EA58"/>
    <w:rsid w:val="18CE8B03"/>
    <w:rsid w:val="1AABD157"/>
    <w:rsid w:val="1ACD70F0"/>
    <w:rsid w:val="1B0637C1"/>
    <w:rsid w:val="1B458CE8"/>
    <w:rsid w:val="1C4A6E64"/>
    <w:rsid w:val="1D18DBA2"/>
    <w:rsid w:val="1DD9B97C"/>
    <w:rsid w:val="1FC2BD66"/>
    <w:rsid w:val="1FD21433"/>
    <w:rsid w:val="200AFD58"/>
    <w:rsid w:val="211FF9C5"/>
    <w:rsid w:val="22AD0DA9"/>
    <w:rsid w:val="22B3391F"/>
    <w:rsid w:val="22C23E14"/>
    <w:rsid w:val="232D19C9"/>
    <w:rsid w:val="2399627F"/>
    <w:rsid w:val="2509F4DD"/>
    <w:rsid w:val="25949102"/>
    <w:rsid w:val="25AC0193"/>
    <w:rsid w:val="28DB0A5C"/>
    <w:rsid w:val="293CA5E8"/>
    <w:rsid w:val="29B0D83A"/>
    <w:rsid w:val="2B6EF848"/>
    <w:rsid w:val="2B6EF848"/>
    <w:rsid w:val="2C4B3F6C"/>
    <w:rsid w:val="2D772751"/>
    <w:rsid w:val="2E301DE4"/>
    <w:rsid w:val="3260522B"/>
    <w:rsid w:val="340DE0D9"/>
    <w:rsid w:val="3AB40697"/>
    <w:rsid w:val="3B204E49"/>
    <w:rsid w:val="40F8EB49"/>
    <w:rsid w:val="4245179E"/>
    <w:rsid w:val="42BBCE1F"/>
    <w:rsid w:val="4641B664"/>
    <w:rsid w:val="4666EE0C"/>
    <w:rsid w:val="4C37D4D7"/>
    <w:rsid w:val="4C93CBBA"/>
    <w:rsid w:val="4DEDE92F"/>
    <w:rsid w:val="4FC82158"/>
    <w:rsid w:val="51B805A3"/>
    <w:rsid w:val="53F464A2"/>
    <w:rsid w:val="5538EF37"/>
    <w:rsid w:val="55D70AC6"/>
    <w:rsid w:val="563F17FD"/>
    <w:rsid w:val="56A251E3"/>
    <w:rsid w:val="5771D9FA"/>
    <w:rsid w:val="60423B11"/>
    <w:rsid w:val="60B8EBBC"/>
    <w:rsid w:val="60C4F875"/>
    <w:rsid w:val="64940A57"/>
    <w:rsid w:val="64A4DF14"/>
    <w:rsid w:val="64DED2F7"/>
    <w:rsid w:val="650D69EF"/>
    <w:rsid w:val="6705AFCB"/>
    <w:rsid w:val="6716FA2B"/>
    <w:rsid w:val="67BDF89E"/>
    <w:rsid w:val="6826B374"/>
    <w:rsid w:val="69680871"/>
    <w:rsid w:val="69CB5289"/>
    <w:rsid w:val="6BF479E4"/>
    <w:rsid w:val="6C867D8A"/>
    <w:rsid w:val="70C0DA4C"/>
    <w:rsid w:val="71627F0B"/>
    <w:rsid w:val="760851A9"/>
    <w:rsid w:val="76705637"/>
    <w:rsid w:val="772E6AE6"/>
    <w:rsid w:val="7808DF58"/>
    <w:rsid w:val="785F59B1"/>
    <w:rsid w:val="79C0B0CE"/>
    <w:rsid w:val="7AFE8678"/>
    <w:rsid w:val="7B954FB1"/>
    <w:rsid w:val="7E04ECA0"/>
    <w:rsid w:val="7EF1FC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E349BACB-A868-48A5-8406-0DBC0D5A14C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1AABD157"/>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1003257883" /><Relationship Type="http://schemas.openxmlformats.org/officeDocument/2006/relationships/header" Target="header.xml" Id="Rf59708cea52044b8" /><Relationship Type="http://schemas.openxmlformats.org/officeDocument/2006/relationships/footer" Target="footer.xml" Id="Rc138041cf54e4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boateng george</lastModifiedBy>
  <revision>2</revision>
  <dcterms:created xsi:type="dcterms:W3CDTF">2013-12-23T23:15:00.0000000Z</dcterms:created>
  <dcterms:modified xsi:type="dcterms:W3CDTF">2025-12-04T09:53:04.7777372Z</dcterms:modified>
  <category/>
</coreProperties>
</file>