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5BE77" w14:textId="49ACDD8D" w:rsidR="00371679" w:rsidRPr="00371679" w:rsidRDefault="00371679" w:rsidP="00371679">
      <w:pPr>
        <w:rPr>
          <w:u w:val="single"/>
        </w:rPr>
      </w:pPr>
      <w:r w:rsidRPr="00371679">
        <w:rPr>
          <w:u w:val="single"/>
        </w:rPr>
        <w:t xml:space="preserve">Clause </w:t>
      </w:r>
      <w:r w:rsidRPr="00371679">
        <w:rPr>
          <w:u w:val="single"/>
        </w:rPr>
        <w:t>Privacy Policy</w:t>
      </w:r>
    </w:p>
    <w:p w14:paraId="52AAB4C8" w14:textId="77777777" w:rsidR="007B5DE0" w:rsidRDefault="00371679" w:rsidP="00371679">
      <w:r>
        <w:t>Last updated: March 2024</w:t>
      </w:r>
      <w:r w:rsidR="007B5DE0">
        <w:t xml:space="preserve"> </w:t>
      </w:r>
    </w:p>
    <w:p w14:paraId="18466255" w14:textId="77777777" w:rsidR="007B5DE0" w:rsidRDefault="007B5DE0" w:rsidP="00371679"/>
    <w:p w14:paraId="3EF8A75C" w14:textId="60903B78" w:rsidR="00371679" w:rsidRDefault="007B5DE0" w:rsidP="00371679">
      <w:r>
        <w:t>This Privacy Policy applies to all our services, including any new, additional, or complementary services we may offer, unless stated otherwise. All current and future offerings are covered by this policy unless expressly excluded.</w:t>
      </w:r>
    </w:p>
    <w:p w14:paraId="64393CE0" w14:textId="77777777" w:rsidR="00371679" w:rsidRDefault="00371679" w:rsidP="00371679"/>
    <w:p w14:paraId="02E15005" w14:textId="77777777" w:rsidR="00371679" w:rsidRDefault="00371679" w:rsidP="00371679">
      <w:r>
        <w:t>1. Information We Collect</w:t>
      </w:r>
    </w:p>
    <w:p w14:paraId="18C77FD9" w14:textId="77777777" w:rsidR="00371679" w:rsidRDefault="00371679" w:rsidP="00371679">
      <w:r>
        <w:t>We collect information that you provide directly to us, including when you:</w:t>
      </w:r>
    </w:p>
    <w:p w14:paraId="38806BDF" w14:textId="77777777" w:rsidR="00371679" w:rsidRDefault="00371679" w:rsidP="00371679"/>
    <w:p w14:paraId="31B711CB" w14:textId="77777777" w:rsidR="00371679" w:rsidRDefault="00371679" w:rsidP="00371679">
      <w:r>
        <w:t>Create an account</w:t>
      </w:r>
    </w:p>
    <w:p w14:paraId="57327309" w14:textId="77777777" w:rsidR="00371679" w:rsidRDefault="00371679" w:rsidP="00371679">
      <w:r>
        <w:t>Use our services</w:t>
      </w:r>
    </w:p>
    <w:p w14:paraId="4573F563" w14:textId="77777777" w:rsidR="00371679" w:rsidRDefault="00371679" w:rsidP="00371679">
      <w:r>
        <w:t>Contact our support team</w:t>
      </w:r>
    </w:p>
    <w:p w14:paraId="0C99BDFF" w14:textId="77777777" w:rsidR="00371679" w:rsidRDefault="00371679" w:rsidP="00371679">
      <w:r>
        <w:t>Subscribe to our newsletter</w:t>
      </w:r>
    </w:p>
    <w:p w14:paraId="011A89C0" w14:textId="77777777" w:rsidR="00371679" w:rsidRDefault="00371679" w:rsidP="00371679">
      <w:r>
        <w:t>2. How We Use Your Information</w:t>
      </w:r>
    </w:p>
    <w:p w14:paraId="7223415F" w14:textId="77777777" w:rsidR="00371679" w:rsidRDefault="00371679" w:rsidP="00371679">
      <w:r>
        <w:t>We use the information we collect to:</w:t>
      </w:r>
    </w:p>
    <w:p w14:paraId="4D8FC350" w14:textId="77777777" w:rsidR="00371679" w:rsidRDefault="00371679" w:rsidP="00371679"/>
    <w:p w14:paraId="1F44A55D" w14:textId="77777777" w:rsidR="00371679" w:rsidRDefault="00371679" w:rsidP="00371679">
      <w:r>
        <w:t>Provide and maintain our services</w:t>
      </w:r>
    </w:p>
    <w:p w14:paraId="27889756" w14:textId="77777777" w:rsidR="00371679" w:rsidRDefault="00371679" w:rsidP="00371679">
      <w:r>
        <w:t>Process your transactions</w:t>
      </w:r>
    </w:p>
    <w:p w14:paraId="3E227AB6" w14:textId="77777777" w:rsidR="00371679" w:rsidRDefault="00371679" w:rsidP="00371679">
      <w:r>
        <w:t>Send you technical notices and support messages</w:t>
      </w:r>
    </w:p>
    <w:p w14:paraId="088EA947" w14:textId="77777777" w:rsidR="007B5DE0" w:rsidRDefault="00371679" w:rsidP="00371679">
      <w:r>
        <w:t>Communicate with you about products, services, and events</w:t>
      </w:r>
    </w:p>
    <w:p w14:paraId="374A2EDA" w14:textId="77777777" w:rsidR="007B5DE0" w:rsidRDefault="007B5DE0" w:rsidP="007B5DE0">
      <w:pPr>
        <w:rPr>
          <w:rFonts w:ascii="Aptos" w:hAnsi="Aptos"/>
        </w:rPr>
      </w:pPr>
      <w:r w:rsidRPr="007B5DE0">
        <w:rPr>
          <w:rFonts w:ascii="Aptos" w:hAnsi="Aptos"/>
        </w:rPr>
        <w:t>For any other purpose to which you consent.</w:t>
      </w:r>
    </w:p>
    <w:p w14:paraId="4BCA61FF" w14:textId="52AC4E71" w:rsidR="00371679" w:rsidRPr="007B5DE0" w:rsidRDefault="007B5DE0" w:rsidP="007B5DE0">
      <w:pPr>
        <w:rPr>
          <w:rFonts w:ascii="Aptos" w:hAnsi="Aptos"/>
        </w:rPr>
      </w:pPr>
      <w:r w:rsidRPr="007B5DE0">
        <w:rPr>
          <w:rFonts w:ascii="Aptos" w:hAnsi="Aptos"/>
        </w:rPr>
        <w:t>We may also disclose your information if we are required to do so by applicable law, court order, or other legal process.</w:t>
      </w:r>
    </w:p>
    <w:p w14:paraId="2E1E5139" w14:textId="77777777" w:rsidR="00371679" w:rsidRDefault="00371679" w:rsidP="00371679">
      <w:r>
        <w:t>3. Data Security</w:t>
      </w:r>
    </w:p>
    <w:p w14:paraId="5C1ECC86" w14:textId="77777777" w:rsidR="00371679" w:rsidRDefault="00371679" w:rsidP="00371679">
      <w:r>
        <w:lastRenderedPageBreak/>
        <w:t>We implement appropriate technical and organizational measures to protect your personal information against unauthorized or unlawful processing, accidental loss, destruction, or damage.</w:t>
      </w:r>
    </w:p>
    <w:p w14:paraId="24992233" w14:textId="77777777" w:rsidR="00371679" w:rsidRDefault="00371679" w:rsidP="00371679"/>
    <w:p w14:paraId="21C1B920" w14:textId="77777777" w:rsidR="00371679" w:rsidRDefault="00371679" w:rsidP="00371679">
      <w:r>
        <w:t>4. Your Rights</w:t>
      </w:r>
    </w:p>
    <w:p w14:paraId="1FE7B5C0" w14:textId="77777777" w:rsidR="00371679" w:rsidRDefault="00371679" w:rsidP="00371679">
      <w:r>
        <w:t>You have the right to:</w:t>
      </w:r>
    </w:p>
    <w:p w14:paraId="17345846" w14:textId="77777777" w:rsidR="00371679" w:rsidRDefault="00371679" w:rsidP="00371679"/>
    <w:p w14:paraId="4E2B40E2" w14:textId="77777777" w:rsidR="00371679" w:rsidRDefault="00371679" w:rsidP="00371679">
      <w:r>
        <w:t>Access your personal information</w:t>
      </w:r>
    </w:p>
    <w:p w14:paraId="6C64F491" w14:textId="77777777" w:rsidR="00371679" w:rsidRDefault="00371679" w:rsidP="00371679">
      <w:r>
        <w:t>Correct inaccurate information</w:t>
      </w:r>
    </w:p>
    <w:p w14:paraId="7807500A" w14:textId="77777777" w:rsidR="00371679" w:rsidRDefault="00371679" w:rsidP="00371679">
      <w:r>
        <w:t>Request deletion of your information</w:t>
      </w:r>
    </w:p>
    <w:p w14:paraId="4B968917" w14:textId="77777777" w:rsidR="00371679" w:rsidRDefault="00371679" w:rsidP="00371679">
      <w:r>
        <w:t>Object to processing of your information</w:t>
      </w:r>
    </w:p>
    <w:p w14:paraId="69162220" w14:textId="77777777" w:rsidR="00371679" w:rsidRDefault="00371679" w:rsidP="00371679">
      <w:r>
        <w:t>5. Contact Us</w:t>
      </w:r>
    </w:p>
    <w:p w14:paraId="11281F9D" w14:textId="77777777" w:rsidR="00371679" w:rsidRDefault="00371679" w:rsidP="00371679">
      <w:r>
        <w:t>If you have any questions about this Privacy Policy, please contact us at:</w:t>
      </w:r>
    </w:p>
    <w:p w14:paraId="4B51726C" w14:textId="77777777" w:rsidR="00371679" w:rsidRDefault="00371679" w:rsidP="00371679"/>
    <w:p w14:paraId="6E40116E" w14:textId="77777777" w:rsidR="007B5DE0" w:rsidRDefault="00371679" w:rsidP="00371679">
      <w:r>
        <w:t>Email: info@clause.to</w:t>
      </w:r>
    </w:p>
    <w:p w14:paraId="20EBD18A" w14:textId="77777777" w:rsidR="007B5DE0" w:rsidRDefault="007B5DE0" w:rsidP="007B5DE0">
      <w:pPr>
        <w:rPr>
          <w:rFonts w:ascii="Aptos" w:hAnsi="Aptos"/>
        </w:rPr>
      </w:pPr>
      <w:r w:rsidRPr="007B5DE0">
        <w:rPr>
          <w:rFonts w:ascii="Aptos" w:hAnsi="Aptos"/>
        </w:rPr>
        <w:t>We may update this Privacy Policy from time to time. If we make material changes, we will notify you by posting an updated version on our website and, where appropriate, by other means. We will provide at least 7 days' advance notice before any new terms take effect. Your continued use of our services after the effective date of the updated Privacy Policy constitutes acceptance of the changes.</w:t>
      </w:r>
    </w:p>
    <w:p w14:paraId="0127EED8" w14:textId="35938BBA" w:rsidR="007B5DE0" w:rsidRPr="007B5DE0" w:rsidRDefault="007B5DE0" w:rsidP="007B5DE0">
      <w:pPr>
        <w:rPr>
          <w:rFonts w:ascii="Aptos" w:hAnsi="Aptos"/>
        </w:rPr>
      </w:pPr>
      <w:r>
        <w:rPr>
          <w:rFonts w:ascii="Aptos" w:hAnsi="Aptos"/>
        </w:rPr>
        <w:t>6</w:t>
      </w:r>
      <w:r w:rsidRPr="007B5DE0">
        <w:rPr>
          <w:rFonts w:ascii="Aptos" w:hAnsi="Aptos"/>
        </w:rPr>
        <w:t>. Future Changes to This Privacy Policy</w:t>
      </w:r>
    </w:p>
    <w:p w14:paraId="22EC6855" w14:textId="1501CD26" w:rsidR="007B5DE0" w:rsidRPr="007B5DE0" w:rsidRDefault="007B5DE0" w:rsidP="007B5DE0">
      <w:pPr>
        <w:rPr>
          <w:rFonts w:ascii="Aptos" w:hAnsi="Aptos"/>
        </w:rPr>
      </w:pPr>
      <w:r w:rsidRPr="007B5DE0">
        <w:rPr>
          <w:rFonts w:ascii="Aptos" w:hAnsi="Aptos"/>
        </w:rPr>
        <w:t>We may update this Privacy Policy from time to time. If we make material changes, we will notify you by posting an updated version on our website and, where appropriate, by other means. We will provide at least 7 days' advance notice before any new terms take effect. Your continued use of our services after the effective date of the updated Privacy Policy constitutes acceptance of the changes.</w:t>
      </w:r>
    </w:p>
    <w:p w14:paraId="56C2DC43" w14:textId="66D8B8FD" w:rsidR="007B5DE0" w:rsidRPr="007B5DE0" w:rsidRDefault="007B5DE0" w:rsidP="007B5DE0">
      <w:pPr>
        <w:rPr>
          <w:rFonts w:ascii="Aptos" w:hAnsi="Aptos"/>
        </w:rPr>
      </w:pPr>
      <w:r>
        <w:rPr>
          <w:rFonts w:ascii="Aptos" w:hAnsi="Aptos"/>
        </w:rPr>
        <w:t>7</w:t>
      </w:r>
      <w:r w:rsidRPr="007B5DE0">
        <w:rPr>
          <w:rFonts w:ascii="Aptos" w:hAnsi="Aptos"/>
        </w:rPr>
        <w:t>. Changes to This Privacy Policy</w:t>
      </w:r>
    </w:p>
    <w:p w14:paraId="469C9F32" w14:textId="14533271" w:rsidR="00DC408A" w:rsidRPr="007B5DE0" w:rsidRDefault="007B5DE0" w:rsidP="007B5DE0">
      <w:pPr>
        <w:rPr>
          <w:rFonts w:ascii="Aptos" w:hAnsi="Aptos"/>
        </w:rPr>
      </w:pPr>
      <w:r w:rsidRPr="007B5DE0">
        <w:rPr>
          <w:rFonts w:ascii="Aptos" w:hAnsi="Aptos"/>
        </w:rPr>
        <w:t xml:space="preserve">We may update this Privacy Policy from time to time to reflect changes in our practices or for other operational, legal, or regulatory reasons. If we make material changes, we will notify you by posting an updated version on our website and, where possible, by other </w:t>
      </w:r>
      <w:r w:rsidRPr="007B5DE0">
        <w:rPr>
          <w:rFonts w:ascii="Aptos" w:hAnsi="Aptos"/>
        </w:rPr>
        <w:lastRenderedPageBreak/>
        <w:t>appropriate means. Unless otherwise required by applicable law, changes will take effect at least 7 days after we provide notice. Your continued use of our services after the effective date of any changes indicates your acceptance of those changes.</w:t>
      </w:r>
    </w:p>
    <w:sectPr w:rsidR="00DC408A" w:rsidRPr="007B5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79"/>
    <w:rsid w:val="00371679"/>
    <w:rsid w:val="007954B7"/>
    <w:rsid w:val="007B5DE0"/>
    <w:rsid w:val="009E7540"/>
    <w:rsid w:val="00AB54A6"/>
    <w:rsid w:val="00B10584"/>
    <w:rsid w:val="00B37629"/>
    <w:rsid w:val="00DC4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EC42AD"/>
  <w15:chartTrackingRefBased/>
  <w15:docId w15:val="{2CDB0FE3-6EF4-F946-B588-E0ABE565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6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16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16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16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6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6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6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6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6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6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16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16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16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6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6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6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6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679"/>
    <w:rPr>
      <w:rFonts w:eastAsiaTheme="majorEastAsia" w:cstheme="majorBidi"/>
      <w:color w:val="272727" w:themeColor="text1" w:themeTint="D8"/>
    </w:rPr>
  </w:style>
  <w:style w:type="paragraph" w:styleId="Title">
    <w:name w:val="Title"/>
    <w:basedOn w:val="Normal"/>
    <w:next w:val="Normal"/>
    <w:link w:val="TitleChar"/>
    <w:uiPriority w:val="10"/>
    <w:qFormat/>
    <w:rsid w:val="003716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6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6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6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679"/>
    <w:pPr>
      <w:spacing w:before="160"/>
      <w:jc w:val="center"/>
    </w:pPr>
    <w:rPr>
      <w:i/>
      <w:iCs/>
      <w:color w:val="404040" w:themeColor="text1" w:themeTint="BF"/>
    </w:rPr>
  </w:style>
  <w:style w:type="character" w:customStyle="1" w:styleId="QuoteChar">
    <w:name w:val="Quote Char"/>
    <w:basedOn w:val="DefaultParagraphFont"/>
    <w:link w:val="Quote"/>
    <w:uiPriority w:val="29"/>
    <w:rsid w:val="00371679"/>
    <w:rPr>
      <w:i/>
      <w:iCs/>
      <w:color w:val="404040" w:themeColor="text1" w:themeTint="BF"/>
    </w:rPr>
  </w:style>
  <w:style w:type="paragraph" w:styleId="ListParagraph">
    <w:name w:val="List Paragraph"/>
    <w:basedOn w:val="Normal"/>
    <w:uiPriority w:val="34"/>
    <w:qFormat/>
    <w:rsid w:val="00371679"/>
    <w:pPr>
      <w:ind w:left="720"/>
      <w:contextualSpacing/>
    </w:pPr>
  </w:style>
  <w:style w:type="character" w:styleId="IntenseEmphasis">
    <w:name w:val="Intense Emphasis"/>
    <w:basedOn w:val="DefaultParagraphFont"/>
    <w:uiPriority w:val="21"/>
    <w:qFormat/>
    <w:rsid w:val="00371679"/>
    <w:rPr>
      <w:i/>
      <w:iCs/>
      <w:color w:val="0F4761" w:themeColor="accent1" w:themeShade="BF"/>
    </w:rPr>
  </w:style>
  <w:style w:type="paragraph" w:styleId="IntenseQuote">
    <w:name w:val="Intense Quote"/>
    <w:basedOn w:val="Normal"/>
    <w:next w:val="Normal"/>
    <w:link w:val="IntenseQuoteChar"/>
    <w:uiPriority w:val="30"/>
    <w:qFormat/>
    <w:rsid w:val="003716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679"/>
    <w:rPr>
      <w:i/>
      <w:iCs/>
      <w:color w:val="0F4761" w:themeColor="accent1" w:themeShade="BF"/>
    </w:rPr>
  </w:style>
  <w:style w:type="character" w:styleId="IntenseReference">
    <w:name w:val="Intense Reference"/>
    <w:basedOn w:val="DefaultParagraphFont"/>
    <w:uiPriority w:val="32"/>
    <w:qFormat/>
    <w:rsid w:val="00371679"/>
    <w:rPr>
      <w:b/>
      <w:bCs/>
      <w:smallCaps/>
      <w:color w:val="0F4761" w:themeColor="accent1" w:themeShade="BF"/>
      <w:spacing w:val="5"/>
    </w:rPr>
  </w:style>
  <w:style w:type="paragraph" w:styleId="Revision">
    <w:name w:val="Revision"/>
    <w:hidden/>
    <w:uiPriority w:val="99"/>
    <w:semiHidden/>
    <w:rsid w:val="007B5D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DCDB2B-EBDB-B747-9307-C08C918979B4}">
  <we:reference id="12cfc385-664f-40c3-832e-b745a0714d12" version="1.0.3.0" store="EXCatalog" storeType="EXCatalog"/>
  <we:alternateReferences>
    <we:reference id="WA200009091" version="1.0.3.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TotalTime>
  <Pages>3</Pages>
  <Words>405</Words>
  <Characters>2352</Characters>
  <Application>Microsoft Office Word</Application>
  <DocSecurity>0</DocSecurity>
  <Lines>98</Lines>
  <Paragraphs>83</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Boaz Ashkenazy</dc:creator>
  <cp:keywords/>
  <dc:description/>
  <cp:lastModifiedBy>Boaz Ashkenazy</cp:lastModifiedBy>
  <cp:revision>2</cp:revision>
  <dcterms:created xsi:type="dcterms:W3CDTF">2025-09-02T21:14:00Z</dcterms:created>
  <dcterms:modified xsi:type="dcterms:W3CDTF">2025-09-02T21:23:00Z</dcterms:modified>
</cp:coreProperties>
</file>