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 then gives you an AI sales team to act on it.</w:t>
      </w:r>
    </w:p>
    <w:p>
      <w:r>
        <w:rPr>
          <w:b/>
        </w:rPr>
        <w:t>WHAT IT DOES</w:t>
      </w:r>
    </w:p>
    <w:p>
      <w:pPr>
        <w:pStyle w:val="ListBullet"/>
      </w:pPr>
      <w:r>
        <w:t>Target Account &amp; Contact Discovery: point it at your ideal customer profile (industry, size, location) and it builds your target company and contact universe automatically, with AI-driven prioritization rules - import a research spreadsheet, or let it discover companies and contacts on LinkedIn itself.</w:t>
      </w:r>
    </w:p>
    <w:p>
      <w:pPr>
        <w:pStyle w:val="ListBullet"/>
      </w:pPr>
      <w:r>
        <w:t>Accounts kept ready automatically: switch it on once and SalesTeam links your accounts to their LinkedIn pages, finds their size and their key contacts, and shows how many are ready to work - within your daily LinkedIn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w:t>
      </w:r>
    </w:p>
    <w:p>
      <w:pPr>
        <w:pStyle w:val="ListBullet"/>
      </w:pPr>
      <w:r>
        <w:t>A Dashboard tab turns the results into a real pipeline view: pie charts by status, a sortable/filterable table, per-lead detail pages, CSV export, and safe bulk status changes (confirmation required, one level of undo). A Target Accounts Explorer does the same for your company/contact universe - priority, evidence level, and contact coverage at a glance.</w:t>
      </w:r>
    </w:p>
    <w:p>
      <w:pPr>
        <w:pStyle w:val="ListBullet"/>
      </w:pPr>
      <w:r>
        <w:t>Built for personal use, the way a person would use these sites: your research draws on publicly available sources (company registries and websites, through the research prompt) and on platforms such as LinkedIn. Every scan starts when you click a button. Automatic account preparation runs only if you switch it on: You start it once; SalesTeam keeps your accounts ready within your daily LinkedIn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w:t>
      </w:r>
    </w:p>
    <w:p>
      <w:r>
        <w:rPr>
          <w:b/>
        </w:rPr>
        <w:t>YOUR AI SALES TEAM (optional, needs your own Anthropic API key)</w:t>
      </w:r>
    </w:p>
    <w:p>
      <w:pPr>
        <w:pStyle w:val="ListBullet"/>
      </w:pPr>
      <w:r>
        <w:t>Automatic prioritization: after every scan, each new lead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Posts dashboards, plus pipeline stats.</w:t>
      </w:r>
    </w:p>
    <w:p>
      <w:r>
        <w:rPr>
          <w:b/>
        </w:rPr>
        <w:t>clipboardWrite justification:</w:t>
      </w:r>
    </w:p>
    <w:p>
      <w:r>
        <w:t>Lets the user copy an AI-drafted message with one click, to paste into LinkedIn's own message compose box.</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and build/enrich the user's target-account and target-contact lists.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and target-account text and chat content, only when the optional AI features are used, sent directly to Anthropic's API using the user's own key.</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