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F466" w14:textId="77777777" w:rsidR="00176D91" w:rsidRDefault="00176D91" w:rsidP="00176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CSS clearfix, how is it used, and why is it helpful?</w:t>
      </w:r>
    </w:p>
    <w:p w14:paraId="60A8B296" w14:textId="7CFB8C7C" w:rsidR="00176D91" w:rsidRPr="00421FF9" w:rsidRDefault="00176D91" w:rsidP="00176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  <w:u w:val="single"/>
        </w:rPr>
      </w:pPr>
      <w:r w:rsidRPr="00421FF9">
        <w:rPr>
          <w:rFonts w:ascii="Open Sans" w:hAnsi="Open Sans" w:cs="Open Sans"/>
          <w:b/>
          <w:bCs/>
          <w:color w:val="21252A"/>
          <w:u w:val="single"/>
        </w:rPr>
        <w:t xml:space="preserve">What </w:t>
      </w:r>
      <w:proofErr w:type="gramStart"/>
      <w:r w:rsidRPr="00421FF9">
        <w:rPr>
          <w:rFonts w:ascii="Open Sans" w:hAnsi="Open Sans" w:cs="Open Sans"/>
          <w:b/>
          <w:bCs/>
          <w:color w:val="21252A"/>
          <w:u w:val="single"/>
        </w:rPr>
        <w:t>are</w:t>
      </w:r>
      <w:proofErr w:type="gramEnd"/>
      <w:r w:rsidRPr="00421FF9">
        <w:rPr>
          <w:rFonts w:ascii="Open Sans" w:hAnsi="Open Sans" w:cs="Open Sans"/>
          <w:b/>
          <w:bCs/>
          <w:color w:val="21252A"/>
          <w:u w:val="single"/>
        </w:rPr>
        <w:t xml:space="preserve"> SaSS and LESS?</w:t>
      </w:r>
    </w:p>
    <w:p w14:paraId="07506546" w14:textId="3490B41D" w:rsidR="00176D91" w:rsidRDefault="00176D91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These terms refer to 2 different CSS preprocessors. </w:t>
      </w:r>
    </w:p>
    <w:p w14:paraId="005A99F7" w14:textId="77777777" w:rsidR="00176D91" w:rsidRDefault="00176D91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3D099C06" w14:textId="266EA362" w:rsidR="00176D91" w:rsidRDefault="00176D91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Sass stands for 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>Syntactically Awesome Stylesheets</w:t>
      </w: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.  LESS stands for 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>Leaner CSS</w:t>
      </w: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. </w:t>
      </w:r>
    </w:p>
    <w:p w14:paraId="61B13415" w14:textId="77777777" w:rsidR="00176D91" w:rsidRDefault="00176D91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7DD85028" w14:textId="77777777" w:rsidR="005D4668" w:rsidRDefault="00176D91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 xml:space="preserve">They are stylesheet extensions that </w:t>
      </w:r>
      <w:r w:rsidR="005D4668">
        <w:rPr>
          <w:rFonts w:ascii="Roboto" w:eastAsia="Times New Roman" w:hAnsi="Roboto" w:cs="Times New Roman"/>
          <w:color w:val="202124"/>
          <w:sz w:val="24"/>
          <w:szCs w:val="24"/>
        </w:rPr>
        <w:t xml:space="preserve">allow a designer to have consistent and efficient layouts.  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>Both </w:t>
      </w:r>
      <w:r w:rsidRPr="00176D91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Sass and LESS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="005D4668">
        <w:rPr>
          <w:rFonts w:ascii="Roboto" w:eastAsia="Times New Roman" w:hAnsi="Roboto" w:cs="Times New Roman"/>
          <w:color w:val="202124"/>
          <w:sz w:val="24"/>
          <w:szCs w:val="24"/>
        </w:rPr>
        <w:t xml:space="preserve">designs get 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>compile</w:t>
      </w:r>
      <w:r w:rsidR="005D4668">
        <w:rPr>
          <w:rFonts w:ascii="Roboto" w:eastAsia="Times New Roman" w:hAnsi="Roboto" w:cs="Times New Roman"/>
          <w:color w:val="202124"/>
          <w:sz w:val="24"/>
          <w:szCs w:val="24"/>
        </w:rPr>
        <w:t>d</w:t>
      </w:r>
      <w:r w:rsidRPr="00176D91">
        <w:rPr>
          <w:rFonts w:ascii="Roboto" w:eastAsia="Times New Roman" w:hAnsi="Roboto" w:cs="Times New Roman"/>
          <w:color w:val="202124"/>
          <w:sz w:val="24"/>
          <w:szCs w:val="24"/>
        </w:rPr>
        <w:t xml:space="preserve"> into CSS stylesheets</w:t>
      </w:r>
      <w:r w:rsidR="005D4668">
        <w:rPr>
          <w:rFonts w:ascii="Roboto" w:eastAsia="Times New Roman" w:hAnsi="Roboto" w:cs="Times New Roman"/>
          <w:color w:val="202124"/>
          <w:sz w:val="24"/>
          <w:szCs w:val="24"/>
        </w:rPr>
        <w:t xml:space="preserve">.  </w:t>
      </w:r>
    </w:p>
    <w:p w14:paraId="72D2A940" w14:textId="77777777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07326054" w14:textId="1F517396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>SASS is based on Ruby and needs a Ruby environment to work.  On Windows, this is an extra layer of software that needs to be installed.  Ruby typically would be loaded and executed on a web server.</w:t>
      </w:r>
    </w:p>
    <w:p w14:paraId="2E82C5F8" w14:textId="77777777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29BCC382" w14:textId="4D985017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LESS is implemented as a JavaScript library and gets run on the client side. </w:t>
      </w:r>
    </w:p>
    <w:p w14:paraId="67456136" w14:textId="6BAF532B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401690CE" w14:textId="6BB33350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 xml:space="preserve">Both preprocessors allow a designer to establish standards and defaults with these tools that can be used over and over.  </w:t>
      </w:r>
      <w:r w:rsidR="00421FF9">
        <w:rPr>
          <w:rFonts w:ascii="Roboto" w:eastAsia="Times New Roman" w:hAnsi="Roboto" w:cs="Times New Roman"/>
          <w:color w:val="202124"/>
          <w:sz w:val="24"/>
          <w:szCs w:val="24"/>
        </w:rPr>
        <w:t>It seems to be a good way to establish internal consistency of a design across an entire website.</w:t>
      </w:r>
    </w:p>
    <w:p w14:paraId="49F797A1" w14:textId="3A80D900" w:rsidR="005D4668" w:rsidRDefault="005D4668" w:rsidP="00176D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</w:p>
    <w:p w14:paraId="594960A7" w14:textId="77777777" w:rsidR="00176D91" w:rsidRDefault="00176D91" w:rsidP="00176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42D813E9" w14:textId="54C46997" w:rsidR="00176D91" w:rsidRPr="00421FF9" w:rsidRDefault="00176D91" w:rsidP="00176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  <w:u w:val="single"/>
        </w:rPr>
      </w:pPr>
      <w:r w:rsidRPr="00421FF9">
        <w:rPr>
          <w:rFonts w:ascii="Open Sans" w:hAnsi="Open Sans" w:cs="Open Sans"/>
          <w:b/>
          <w:bCs/>
          <w:color w:val="21252A"/>
          <w:u w:val="single"/>
        </w:rPr>
        <w:t>What is your favorite thing you learned this week?</w:t>
      </w:r>
    </w:p>
    <w:p w14:paraId="0E13A47E" w14:textId="61EEEFB3" w:rsidR="00421FF9" w:rsidRDefault="00421FF9" w:rsidP="00176D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The general use of CSS and how design element attributes cascade was interesting to learn.  The inverted pyramid approach where general settings can be over-ridden by more specific ones is something I sort of knew but never really understood.  The one very cool feature I found was to use hoover highlighting on the mouse-over line of a table.  That is something I expect to include as a standard part of any commercial work we deliver to customers.  A tangent to that is also the nth-child way of helping the user make sense of </w:t>
      </w:r>
      <w:r w:rsidR="00F7069B">
        <w:rPr>
          <w:rFonts w:ascii="Open Sans" w:hAnsi="Open Sans" w:cs="Open Sans"/>
          <w:color w:val="21252A"/>
        </w:rPr>
        <w:t>table-based</w:t>
      </w:r>
      <w:r>
        <w:rPr>
          <w:rFonts w:ascii="Open Sans" w:hAnsi="Open Sans" w:cs="Open Sans"/>
          <w:color w:val="21252A"/>
        </w:rPr>
        <w:t xml:space="preserve"> data.  </w:t>
      </w:r>
    </w:p>
    <w:sectPr w:rsidR="004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91"/>
    <w:rsid w:val="00176D91"/>
    <w:rsid w:val="00421FF9"/>
    <w:rsid w:val="005D4668"/>
    <w:rsid w:val="00F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CD4"/>
  <w15:chartTrackingRefBased/>
  <w15:docId w15:val="{7848604F-7652-430E-80D2-DC9223E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17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66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Brennan</dc:creator>
  <cp:keywords/>
  <dc:description/>
  <cp:lastModifiedBy>Bob Brennan</cp:lastModifiedBy>
  <cp:revision>2</cp:revision>
  <dcterms:created xsi:type="dcterms:W3CDTF">2021-05-08T15:47:00Z</dcterms:created>
  <dcterms:modified xsi:type="dcterms:W3CDTF">2021-05-08T16:14:00Z</dcterms:modified>
</cp:coreProperties>
</file>