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1300" w:rsidRPr="00AD1300" w:rsidRDefault="00AD1300" w:rsidP="00AD130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D1300">
        <w:rPr>
          <w:rFonts w:ascii="Times New Roman" w:eastAsia="Times New Roman" w:hAnsi="Times New Roman" w:cs="Times New Roman"/>
          <w:b/>
          <w:bCs/>
          <w:sz w:val="36"/>
          <w:szCs w:val="36"/>
        </w:rPr>
        <w:t>Project Summary: A/B Test Revenue Analysis</w:t>
      </w: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00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:rsidR="00AD1300" w:rsidRPr="00AD1300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The main goal of today’s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DC 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project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to analyze user-level revenue data from an A/B test to determine whether the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variant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version of a product led to a statistically significant increase in user revenue compared to the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control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group.</w:t>
      </w:r>
    </w:p>
    <w:p w:rsidR="00AD1300" w:rsidRPr="00AD1300" w:rsidRDefault="00A80E8F" w:rsidP="00AD1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00">
        <w:rPr>
          <w:rFonts w:ascii="Times New Roman" w:eastAsia="Times New Roman" w:hAnsi="Times New Roman" w:cs="Times New Roman"/>
          <w:b/>
          <w:bCs/>
          <w:sz w:val="27"/>
          <w:szCs w:val="27"/>
        </w:rPr>
        <w:t>1. Data Overview</w:t>
      </w:r>
    </w:p>
    <w:p w:rsidR="00AD1300" w:rsidRPr="00AD1300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The dataset (</w:t>
      </w:r>
      <w:proofErr w:type="spellStart"/>
      <w:proofErr w:type="gramStart"/>
      <w:r w:rsidRPr="00AD1300">
        <w:rPr>
          <w:rFonts w:ascii="Courier New" w:eastAsia="Times New Roman" w:hAnsi="Courier New" w:cs="Courier New"/>
          <w:sz w:val="20"/>
        </w:rPr>
        <w:t>df</w:t>
      </w:r>
      <w:proofErr w:type="spellEnd"/>
      <w:proofErr w:type="gramEnd"/>
      <w:r w:rsidRPr="00AD1300">
        <w:rPr>
          <w:rFonts w:ascii="Times New Roman" w:eastAsia="Times New Roman" w:hAnsi="Times New Roman" w:cs="Times New Roman"/>
          <w:sz w:val="24"/>
          <w:szCs w:val="24"/>
        </w:rPr>
        <w:t>) included the following key columns:</w:t>
      </w:r>
    </w:p>
    <w:p w:rsidR="00AD1300" w:rsidRPr="00AD1300" w:rsidRDefault="00AD1300" w:rsidP="00AD1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Courier New" w:eastAsia="Times New Roman" w:hAnsi="Courier New" w:cs="Courier New"/>
          <w:sz w:val="20"/>
        </w:rPr>
        <w:t>USER_ID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— unique identifier for each user.</w:t>
      </w:r>
    </w:p>
    <w:p w:rsidR="00AD1300" w:rsidRPr="00AD1300" w:rsidRDefault="00AD1300" w:rsidP="00AD1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Courier New" w:eastAsia="Times New Roman" w:hAnsi="Courier New" w:cs="Courier New"/>
          <w:sz w:val="20"/>
        </w:rPr>
        <w:t>VARIANT_NAME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— A/B test group label (</w:t>
      </w:r>
      <w:r w:rsidRPr="00AD1300">
        <w:rPr>
          <w:rFonts w:ascii="Courier New" w:eastAsia="Times New Roman" w:hAnsi="Courier New" w:cs="Courier New"/>
          <w:sz w:val="20"/>
        </w:rPr>
        <w:t>control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AD1300">
        <w:rPr>
          <w:rFonts w:ascii="Courier New" w:eastAsia="Times New Roman" w:hAnsi="Courier New" w:cs="Courier New"/>
          <w:sz w:val="20"/>
        </w:rPr>
        <w:t>variant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D1300" w:rsidRPr="00AD1300" w:rsidRDefault="00AD1300" w:rsidP="00AD13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Courier New" w:eastAsia="Times New Roman" w:hAnsi="Courier New" w:cs="Courier New"/>
          <w:sz w:val="20"/>
        </w:rPr>
        <w:t>REVENUE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— revenue generated by each user.</w:t>
      </w:r>
    </w:p>
    <w:p w:rsidR="00AD1300" w:rsidRPr="00AD1300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Initial exploration confirmed that the data contained multiple users across both A/B test groups, with some users having zero revenue and a few displaying unusually high values.</w:t>
      </w:r>
    </w:p>
    <w:p w:rsidR="00AD1300" w:rsidRPr="00AD1300" w:rsidRDefault="00A80E8F" w:rsidP="00AD1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00">
        <w:rPr>
          <w:rFonts w:ascii="Times New Roman" w:eastAsia="Times New Roman" w:hAnsi="Times New Roman" w:cs="Times New Roman"/>
          <w:b/>
          <w:bCs/>
          <w:sz w:val="27"/>
          <w:szCs w:val="27"/>
        </w:rPr>
        <w:t>2. Data Cleaning and Preparation</w:t>
      </w:r>
    </w:p>
    <w:p w:rsidR="00AD1300" w:rsidRPr="00AD1300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The following steps were performed:</w:t>
      </w:r>
    </w:p>
    <w:p w:rsidR="00AD1300" w:rsidRPr="00AD1300" w:rsidRDefault="00AD1300" w:rsidP="00AD1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Checked general </w:t>
      </w:r>
      <w:proofErr w:type="spellStart"/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DataFrame</w:t>
      </w:r>
      <w:proofErr w:type="spellEnd"/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information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— shape, column names, data types.</w:t>
      </w:r>
    </w:p>
    <w:p w:rsidR="00AD1300" w:rsidRPr="00AD1300" w:rsidRDefault="00AD1300" w:rsidP="00AD1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Identified and counted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missing values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1300" w:rsidRPr="00AD1300" w:rsidRDefault="00AD1300" w:rsidP="00AD1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Generated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statistics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to understand data ranges and central tendencies.</w:t>
      </w:r>
    </w:p>
    <w:p w:rsidR="00AD1300" w:rsidRPr="00AD1300" w:rsidRDefault="00AD1300" w:rsidP="00AD13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Verified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unique user counts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and group balance between the variant and control groups.</w:t>
      </w:r>
    </w:p>
    <w:p w:rsidR="00356420" w:rsidRPr="00356420" w:rsidRDefault="00356420" w:rsidP="0035642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356420" w:rsidRPr="00356420" w:rsidRDefault="00356420" w:rsidP="0035642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64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there are </w:t>
      </w:r>
      <w:proofErr w:type="spellStart"/>
      <w:r w:rsidRPr="00356420">
        <w:rPr>
          <w:rFonts w:ascii="Times New Roman" w:eastAsia="Times New Roman" w:hAnsi="Times New Roman" w:cs="Times New Roman"/>
          <w:b/>
          <w:bCs/>
          <w:sz w:val="27"/>
          <w:szCs w:val="27"/>
        </w:rPr>
        <w:t>NaN</w:t>
      </w:r>
      <w:proofErr w:type="spellEnd"/>
      <w:r w:rsidRPr="0035642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values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420">
        <w:rPr>
          <w:rFonts w:ascii="Times New Roman" w:eastAsia="Times New Roman" w:hAnsi="Times New Roman" w:cs="Times New Roman"/>
          <w:sz w:val="24"/>
          <w:szCs w:val="24"/>
        </w:rPr>
        <w:t>When you run: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356420">
        <w:rPr>
          <w:rFonts w:ascii="Courier New" w:eastAsia="Times New Roman" w:hAnsi="Courier New" w:cs="Courier New"/>
          <w:sz w:val="20"/>
        </w:rPr>
        <w:t>df.describe</w:t>
      </w:r>
      <w:proofErr w:type="spellEnd"/>
      <w:r w:rsidRPr="00356420">
        <w:rPr>
          <w:rFonts w:ascii="Courier New" w:eastAsia="Times New Roman" w:hAnsi="Courier New" w:cs="Courier New"/>
          <w:sz w:val="20"/>
        </w:rPr>
        <w:t>(include=</w:t>
      </w:r>
      <w:r w:rsidRPr="00356420">
        <w:rPr>
          <w:rFonts w:ascii="Courier New" w:eastAsia="Times New Roman" w:hAnsi="Courier New" w:cs="Courier New"/>
          <w:sz w:val="20"/>
          <w:szCs w:val="20"/>
        </w:rPr>
        <w:t>'all'</w:t>
      </w:r>
      <w:r w:rsidRPr="00356420">
        <w:rPr>
          <w:rFonts w:ascii="Courier New" w:eastAsia="Times New Roman" w:hAnsi="Courier New" w:cs="Courier New"/>
          <w:sz w:val="20"/>
        </w:rPr>
        <w:t>)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356420">
        <w:rPr>
          <w:rFonts w:ascii="Times New Roman" w:eastAsia="Times New Roman" w:hAnsi="Times New Roman" w:cs="Times New Roman"/>
          <w:sz w:val="24"/>
          <w:szCs w:val="24"/>
        </w:rPr>
        <w:t>Pandas tries</w:t>
      </w:r>
      <w:proofErr w:type="gramEnd"/>
      <w:r w:rsidRPr="00356420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356420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 both numeric and categorical columns</w:t>
      </w:r>
      <w:r w:rsidRPr="00356420">
        <w:rPr>
          <w:rFonts w:ascii="Times New Roman" w:eastAsia="Times New Roman" w:hAnsi="Times New Roman" w:cs="Times New Roman"/>
          <w:sz w:val="24"/>
          <w:szCs w:val="24"/>
        </w:rPr>
        <w:t xml:space="preserve"> in one table.</w:t>
      </w:r>
      <w:r w:rsidRPr="00356420">
        <w:rPr>
          <w:rFonts w:ascii="Times New Roman" w:eastAsia="Times New Roman" w:hAnsi="Times New Roman" w:cs="Times New Roman"/>
          <w:sz w:val="24"/>
          <w:szCs w:val="24"/>
        </w:rPr>
        <w:br/>
        <w:t xml:space="preserve">However, </w:t>
      </w:r>
      <w:r w:rsidRPr="00356420">
        <w:rPr>
          <w:rFonts w:ascii="Times New Roman" w:eastAsia="Times New Roman" w:hAnsi="Times New Roman" w:cs="Times New Roman"/>
          <w:b/>
          <w:bCs/>
          <w:sz w:val="24"/>
          <w:szCs w:val="24"/>
        </w:rPr>
        <w:t>not all statistics make sense for every data type</w:t>
      </w:r>
      <w:r w:rsidRPr="00356420">
        <w:rPr>
          <w:rFonts w:ascii="Times New Roman" w:eastAsia="Times New Roman" w:hAnsi="Times New Roman" w:cs="Times New Roman"/>
          <w:sz w:val="24"/>
          <w:szCs w:val="24"/>
        </w:rPr>
        <w:t xml:space="preserve"> — so some cells are filled with </w:t>
      </w:r>
      <w:proofErr w:type="spellStart"/>
      <w:r w:rsidRPr="00356420">
        <w:rPr>
          <w:rFonts w:ascii="Courier New" w:eastAsia="Times New Roman" w:hAnsi="Courier New" w:cs="Courier New"/>
          <w:sz w:val="20"/>
        </w:rPr>
        <w:t>NaN</w:t>
      </w:r>
      <w:proofErr w:type="spellEnd"/>
      <w:r w:rsidRPr="003564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420">
        <w:rPr>
          <w:rFonts w:ascii="Times New Roman" w:eastAsia="Times New Roman" w:hAnsi="Times New Roman" w:cs="Times New Roman"/>
          <w:sz w:val="24"/>
          <w:szCs w:val="24"/>
        </w:rPr>
        <w:t>Here’s what happens in your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49"/>
        <w:gridCol w:w="1175"/>
        <w:gridCol w:w="6555"/>
      </w:tblGrid>
      <w:tr w:rsidR="00356420" w:rsidRPr="00356420" w:rsidTr="003564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Why some values are </w:t>
            </w:r>
            <w:proofErr w:type="spellStart"/>
            <w:r w:rsidRPr="0035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NaN</w:t>
            </w:r>
            <w:proofErr w:type="spellEnd"/>
          </w:p>
        </w:tc>
      </w:tr>
      <w:tr w:rsidR="00356420" w:rsidRPr="00356420" w:rsidTr="003564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</w:t>
            </w:r>
            <w:proofErr w:type="spellStart"/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Has only numeric stats (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count, mean, std, min, 25%, 50%, 75%, max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Categorical stats like 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unique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top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freq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don’t apply → hence </w:t>
            </w:r>
            <w:proofErr w:type="spellStart"/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56420" w:rsidRPr="00356420" w:rsidTr="003564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VARIANT_NAME</w:t>
            </w:r>
          </w:p>
        </w:tc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Object (string)</w:t>
            </w:r>
          </w:p>
        </w:tc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Only categorical stats apply (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count, unique, top, freq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). Numeric stats (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mean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std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etc.) don’t apply → hence </w:t>
            </w:r>
            <w:proofErr w:type="spellStart"/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56420" w:rsidRPr="00356420" w:rsidTr="00356420">
        <w:trPr>
          <w:tblCellSpacing w:w="15" w:type="dxa"/>
        </w:trPr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Numeric (float)</w:t>
            </w:r>
          </w:p>
        </w:tc>
        <w:tc>
          <w:tcPr>
            <w:tcW w:w="0" w:type="auto"/>
            <w:vAlign w:val="center"/>
            <w:hideMark/>
          </w:tcPr>
          <w:p w:rsidR="00356420" w:rsidRPr="00356420" w:rsidRDefault="00356420" w:rsidP="003564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Same as 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USER_ID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categorical metrics like 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unique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top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356420">
              <w:rPr>
                <w:rFonts w:ascii="Courier New" w:eastAsia="Times New Roman" w:hAnsi="Courier New" w:cs="Courier New"/>
                <w:sz w:val="20"/>
              </w:rPr>
              <w:t>freq</w:t>
            </w:r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don’t apply → </w:t>
            </w:r>
            <w:proofErr w:type="spellStart"/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NaN</w:t>
            </w:r>
            <w:proofErr w:type="spellEnd"/>
            <w:r w:rsidRPr="0035642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56420" w:rsidRPr="00356420" w:rsidRDefault="00356420" w:rsidP="00356420">
      <w:pPr>
        <w:pStyle w:val="a6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420">
        <w:pict>
          <v:rect id="_x0000_i1035" style="width:0;height:1.5pt" o:hralign="center" o:hrstd="t" o:hr="t" fillcolor="#a0a0a0" stroked="f"/>
        </w:pict>
      </w:r>
    </w:p>
    <w:p w:rsidR="00356420" w:rsidRPr="00356420" w:rsidRDefault="00356420" w:rsidP="00356420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56420">
        <w:rPr>
          <w:rFonts w:ascii="Times New Roman" w:eastAsia="Times New Roman" w:hAnsi="Times New Roman" w:cs="Times New Roman"/>
          <w:b/>
          <w:bCs/>
          <w:sz w:val="27"/>
          <w:szCs w:val="27"/>
        </w:rPr>
        <w:t>✅ How to get clean stats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420">
        <w:rPr>
          <w:rFonts w:ascii="Times New Roman" w:eastAsia="Times New Roman" w:hAnsi="Times New Roman" w:cs="Times New Roman"/>
          <w:sz w:val="24"/>
          <w:szCs w:val="24"/>
        </w:rPr>
        <w:t xml:space="preserve">If you want </w:t>
      </w:r>
      <w:r w:rsidRPr="00356420">
        <w:rPr>
          <w:rFonts w:ascii="Times New Roman" w:eastAsia="Times New Roman" w:hAnsi="Times New Roman" w:cs="Times New Roman"/>
          <w:b/>
          <w:bCs/>
          <w:sz w:val="24"/>
          <w:szCs w:val="24"/>
        </w:rPr>
        <w:t>only numeric stats: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356420">
        <w:rPr>
          <w:rFonts w:ascii="Courier New" w:eastAsia="Times New Roman" w:hAnsi="Courier New" w:cs="Courier New"/>
          <w:sz w:val="20"/>
        </w:rPr>
        <w:t>df.describe</w:t>
      </w:r>
      <w:proofErr w:type="spellEnd"/>
      <w:r w:rsidRPr="00356420">
        <w:rPr>
          <w:rFonts w:ascii="Courier New" w:eastAsia="Times New Roman" w:hAnsi="Courier New" w:cs="Courier New"/>
          <w:sz w:val="20"/>
        </w:rPr>
        <w:t>()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420">
        <w:rPr>
          <w:rFonts w:ascii="Times New Roman" w:eastAsia="Times New Roman" w:hAnsi="Times New Roman" w:cs="Times New Roman"/>
          <w:sz w:val="24"/>
          <w:szCs w:val="24"/>
        </w:rPr>
        <w:t xml:space="preserve">If you want </w:t>
      </w:r>
      <w:r w:rsidRPr="00356420">
        <w:rPr>
          <w:rFonts w:ascii="Times New Roman" w:eastAsia="Times New Roman" w:hAnsi="Times New Roman" w:cs="Times New Roman"/>
          <w:b/>
          <w:bCs/>
          <w:sz w:val="24"/>
          <w:szCs w:val="24"/>
        </w:rPr>
        <w:t>only categorical stats: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356420">
        <w:rPr>
          <w:rFonts w:ascii="Courier New" w:eastAsia="Times New Roman" w:hAnsi="Courier New" w:cs="Courier New"/>
          <w:sz w:val="20"/>
        </w:rPr>
        <w:t>df.describe</w:t>
      </w:r>
      <w:proofErr w:type="spellEnd"/>
      <w:r w:rsidRPr="00356420">
        <w:rPr>
          <w:rFonts w:ascii="Courier New" w:eastAsia="Times New Roman" w:hAnsi="Courier New" w:cs="Courier New"/>
          <w:sz w:val="20"/>
        </w:rPr>
        <w:t>(include=[</w:t>
      </w:r>
      <w:r w:rsidRPr="00356420">
        <w:rPr>
          <w:rFonts w:ascii="Courier New" w:eastAsia="Times New Roman" w:hAnsi="Courier New" w:cs="Courier New"/>
          <w:sz w:val="20"/>
          <w:szCs w:val="20"/>
        </w:rPr>
        <w:t>'object'</w:t>
      </w:r>
      <w:r w:rsidRPr="00356420">
        <w:rPr>
          <w:rFonts w:ascii="Courier New" w:eastAsia="Times New Roman" w:hAnsi="Courier New" w:cs="Courier New"/>
          <w:sz w:val="20"/>
        </w:rPr>
        <w:t>])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56420">
        <w:rPr>
          <w:rFonts w:ascii="Times New Roman" w:eastAsia="Times New Roman" w:hAnsi="Times New Roman" w:cs="Times New Roman"/>
          <w:sz w:val="24"/>
          <w:szCs w:val="24"/>
        </w:rPr>
        <w:t xml:space="preserve">If you want </w:t>
      </w:r>
      <w:r w:rsidRPr="003564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 full view without </w:t>
      </w:r>
      <w:proofErr w:type="spellStart"/>
      <w:r w:rsidRPr="00356420">
        <w:rPr>
          <w:rFonts w:ascii="Times New Roman" w:eastAsia="Times New Roman" w:hAnsi="Times New Roman" w:cs="Times New Roman"/>
          <w:b/>
          <w:bCs/>
          <w:sz w:val="24"/>
          <w:szCs w:val="24"/>
        </w:rPr>
        <w:t>NaNs</w:t>
      </w:r>
      <w:proofErr w:type="spellEnd"/>
      <w:r w:rsidRPr="00356420">
        <w:rPr>
          <w:rFonts w:ascii="Times New Roman" w:eastAsia="Times New Roman" w:hAnsi="Times New Roman" w:cs="Times New Roman"/>
          <w:b/>
          <w:bCs/>
          <w:sz w:val="24"/>
          <w:szCs w:val="24"/>
        </w:rPr>
        <w:t>, but separated: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56420">
        <w:rPr>
          <w:rFonts w:ascii="Courier New" w:eastAsia="Times New Roman" w:hAnsi="Courier New" w:cs="Courier New"/>
          <w:sz w:val="20"/>
          <w:szCs w:val="20"/>
        </w:rPr>
        <w:t>print</w:t>
      </w:r>
      <w:r w:rsidRPr="00356420">
        <w:rPr>
          <w:rFonts w:ascii="Courier New" w:eastAsia="Times New Roman" w:hAnsi="Courier New" w:cs="Courier New"/>
          <w:sz w:val="20"/>
        </w:rPr>
        <w:t>(</w:t>
      </w:r>
      <w:r w:rsidRPr="00356420">
        <w:rPr>
          <w:rFonts w:ascii="Courier New" w:eastAsia="Times New Roman" w:hAnsi="Courier New" w:cs="Courier New"/>
          <w:sz w:val="20"/>
          <w:szCs w:val="20"/>
        </w:rPr>
        <w:t>"Numeric columns:"</w:t>
      </w:r>
      <w:r w:rsidRPr="00356420">
        <w:rPr>
          <w:rFonts w:ascii="Courier New" w:eastAsia="Times New Roman" w:hAnsi="Courier New" w:cs="Courier New"/>
          <w:sz w:val="20"/>
        </w:rPr>
        <w:t>)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56420">
        <w:rPr>
          <w:rFonts w:ascii="Courier New" w:eastAsia="Times New Roman" w:hAnsi="Courier New" w:cs="Courier New"/>
          <w:sz w:val="20"/>
        </w:rPr>
        <w:t>display(</w:t>
      </w:r>
      <w:proofErr w:type="spellStart"/>
      <w:r w:rsidRPr="00356420">
        <w:rPr>
          <w:rFonts w:ascii="Courier New" w:eastAsia="Times New Roman" w:hAnsi="Courier New" w:cs="Courier New"/>
          <w:sz w:val="20"/>
        </w:rPr>
        <w:t>df.describe</w:t>
      </w:r>
      <w:proofErr w:type="spellEnd"/>
      <w:r w:rsidRPr="00356420">
        <w:rPr>
          <w:rFonts w:ascii="Courier New" w:eastAsia="Times New Roman" w:hAnsi="Courier New" w:cs="Courier New"/>
          <w:sz w:val="20"/>
        </w:rPr>
        <w:t>())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356420" w:rsidRPr="00356420" w:rsidRDefault="00356420" w:rsidP="00356420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356420">
        <w:rPr>
          <w:rFonts w:ascii="Courier New" w:eastAsia="Times New Roman" w:hAnsi="Courier New" w:cs="Courier New"/>
          <w:sz w:val="20"/>
          <w:szCs w:val="20"/>
        </w:rPr>
        <w:t>print</w:t>
      </w:r>
      <w:r w:rsidRPr="00356420">
        <w:rPr>
          <w:rFonts w:ascii="Courier New" w:eastAsia="Times New Roman" w:hAnsi="Courier New" w:cs="Courier New"/>
          <w:sz w:val="20"/>
        </w:rPr>
        <w:t>(</w:t>
      </w:r>
      <w:r w:rsidRPr="00356420">
        <w:rPr>
          <w:rFonts w:ascii="Courier New" w:eastAsia="Times New Roman" w:hAnsi="Courier New" w:cs="Courier New"/>
          <w:sz w:val="20"/>
          <w:szCs w:val="20"/>
        </w:rPr>
        <w:t>"Categorical columns:"</w:t>
      </w:r>
      <w:r w:rsidRPr="00356420">
        <w:rPr>
          <w:rFonts w:ascii="Courier New" w:eastAsia="Times New Roman" w:hAnsi="Courier New" w:cs="Courier New"/>
          <w:sz w:val="20"/>
        </w:rPr>
        <w:t>)</w:t>
      </w:r>
    </w:p>
    <w:p w:rsidR="00356420" w:rsidRPr="00356420" w:rsidRDefault="00356420" w:rsidP="00356420">
      <w:pPr>
        <w:pStyle w:val="a6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56420">
        <w:rPr>
          <w:rFonts w:ascii="Courier New" w:eastAsia="Times New Roman" w:hAnsi="Courier New" w:cs="Courier New"/>
          <w:sz w:val="20"/>
        </w:rPr>
        <w:t>display(</w:t>
      </w:r>
      <w:proofErr w:type="spellStart"/>
      <w:r w:rsidRPr="00356420">
        <w:rPr>
          <w:rFonts w:ascii="Courier New" w:eastAsia="Times New Roman" w:hAnsi="Courier New" w:cs="Courier New"/>
          <w:sz w:val="20"/>
        </w:rPr>
        <w:t>df.describe</w:t>
      </w:r>
      <w:proofErr w:type="spellEnd"/>
      <w:r w:rsidRPr="00356420">
        <w:rPr>
          <w:rFonts w:ascii="Courier New" w:eastAsia="Times New Roman" w:hAnsi="Courier New" w:cs="Courier New"/>
          <w:sz w:val="20"/>
        </w:rPr>
        <w:t>(include=[</w:t>
      </w:r>
      <w:r w:rsidRPr="00356420">
        <w:rPr>
          <w:rFonts w:ascii="Courier New" w:eastAsia="Times New Roman" w:hAnsi="Courier New" w:cs="Courier New"/>
          <w:sz w:val="20"/>
          <w:szCs w:val="20"/>
        </w:rPr>
        <w:t>'object'</w:t>
      </w:r>
      <w:r w:rsidRPr="00356420">
        <w:rPr>
          <w:rFonts w:ascii="Courier New" w:eastAsia="Times New Roman" w:hAnsi="Courier New" w:cs="Courier New"/>
          <w:sz w:val="20"/>
        </w:rPr>
        <w:t>]))</w:t>
      </w:r>
    </w:p>
    <w:p w:rsidR="00356420" w:rsidRDefault="00356420" w:rsidP="00AD1300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356420" w:rsidRDefault="00356420" w:rsidP="00AD1300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1300" w:rsidRDefault="00AD1300" w:rsidP="00AD1300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This confirmed the dataset’s structure and readiness for statistical testing.</w:t>
      </w: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00">
        <w:rPr>
          <w:rFonts w:ascii="Times New Roman" w:eastAsia="Times New Roman" w:hAnsi="Times New Roman" w:cs="Times New Roman"/>
          <w:b/>
          <w:bCs/>
          <w:sz w:val="27"/>
          <w:szCs w:val="27"/>
        </w:rPr>
        <w:t>4. Aggregation and Distribution Visualization</w:t>
      </w:r>
    </w:p>
    <w:p w:rsidR="00AD1300" w:rsidRPr="00AD1300" w:rsidRDefault="00AD1300" w:rsidP="00C16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Data was grouped to calculate total revenue per person.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br/>
      </w:r>
      <w:r w:rsidR="00A80E8F"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00">
        <w:rPr>
          <w:rFonts w:ascii="Times New Roman" w:eastAsia="Times New Roman" w:hAnsi="Times New Roman" w:cs="Times New Roman"/>
          <w:b/>
          <w:bCs/>
          <w:sz w:val="27"/>
          <w:szCs w:val="27"/>
        </w:rPr>
        <w:t>5. Descriptive Metrics by Group</w:t>
      </w:r>
    </w:p>
    <w:p w:rsidR="00AD1300" w:rsidRPr="00AD1300" w:rsidRDefault="00AD1300" w:rsidP="00D61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Although the </w:t>
      </w:r>
      <w:r w:rsidR="00D6156C">
        <w:rPr>
          <w:rFonts w:ascii="Times New Roman" w:eastAsia="Times New Roman" w:hAnsi="Times New Roman" w:cs="Times New Roman"/>
          <w:sz w:val="24"/>
          <w:szCs w:val="24"/>
        </w:rPr>
        <w:t>control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group showed </w:t>
      </w:r>
      <w:proofErr w:type="gramStart"/>
      <w:r w:rsidRPr="00AD1300">
        <w:rPr>
          <w:rFonts w:ascii="Times New Roman" w:eastAsia="Times New Roman" w:hAnsi="Times New Roman" w:cs="Times New Roman"/>
          <w:sz w:val="24"/>
          <w:szCs w:val="24"/>
        </w:rPr>
        <w:t>a slightly</w:t>
      </w:r>
      <w:proofErr w:type="gramEnd"/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higher mean revenue, the difference appeared small at first glance.</w:t>
      </w:r>
    </w:p>
    <w:p w:rsidR="00AD1300" w:rsidRPr="00AD1300" w:rsidRDefault="00A80E8F" w:rsidP="00AD1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00">
        <w:rPr>
          <w:rFonts w:ascii="Times New Roman" w:eastAsia="Times New Roman" w:hAnsi="Times New Roman" w:cs="Times New Roman"/>
          <w:b/>
          <w:bCs/>
          <w:sz w:val="27"/>
          <w:szCs w:val="27"/>
        </w:rPr>
        <w:t>6. Statistical Tests</w:t>
      </w:r>
    </w:p>
    <w:p w:rsidR="00B42B8F" w:rsidRPr="00AD1300" w:rsidRDefault="00B42B8F" w:rsidP="00B42B8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42B8F" w:rsidRDefault="00B42B8F" w:rsidP="00B4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What if H0: M1 = </w:t>
      </w:r>
      <w:proofErr w:type="gramStart"/>
      <w:r w:rsidRPr="002C4AF2">
        <w:rPr>
          <w:rFonts w:ascii="Times New Roman" w:eastAsia="Times New Roman" w:hAnsi="Times New Roman" w:cs="Times New Roman"/>
          <w:b/>
          <w:bCs/>
          <w:sz w:val="27"/>
          <w:szCs w:val="27"/>
        </w:rPr>
        <w:t>M2 ?</w:t>
      </w:r>
      <w:proofErr w:type="gramEnd"/>
      <w:r w:rsidRPr="002C4AF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about H1: M1 1= </w:t>
      </w:r>
      <w:proofErr w:type="gramStart"/>
      <w:r w:rsidRPr="002C4AF2">
        <w:rPr>
          <w:rFonts w:ascii="Times New Roman" w:eastAsia="Times New Roman" w:hAnsi="Times New Roman" w:cs="Times New Roman"/>
          <w:b/>
          <w:bCs/>
          <w:sz w:val="27"/>
          <w:szCs w:val="27"/>
        </w:rPr>
        <w:t>M2 ?</w:t>
      </w:r>
      <w:proofErr w:type="gramEnd"/>
    </w:p>
    <w:p w:rsidR="00B42B8F" w:rsidRPr="002C4AF2" w:rsidRDefault="00B42B8F" w:rsidP="00B4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AF2">
        <w:rPr>
          <w:rFonts w:ascii="Times New Roman" w:eastAsia="Times New Roman" w:hAnsi="Times New Roman" w:cs="Times New Roman"/>
          <w:b/>
          <w:bCs/>
          <w:sz w:val="27"/>
          <w:szCs w:val="27"/>
        </w:rPr>
        <w:t>Hypotheses in A/B Testing Context</w:t>
      </w:r>
    </w:p>
    <w:p w:rsidR="00B42B8F" w:rsidRPr="002C4AF2" w:rsidRDefault="00B42B8F" w:rsidP="00B42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H₀ (Null Hypothesis):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br/>
        <w:t>M1=M2M_1 = M_2M1​=M2​</w:t>
      </w:r>
    </w:p>
    <w:p w:rsidR="00B42B8F" w:rsidRPr="002C4AF2" w:rsidRDefault="00B42B8F" w:rsidP="00B42B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Interpretation: The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mean (or median) revenue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of the control group (</w:t>
      </w:r>
      <w:r w:rsidRPr="002C4AF2">
        <w:rPr>
          <w:rFonts w:ascii="Courier New" w:eastAsia="Times New Roman" w:hAnsi="Courier New" w:cs="Courier New"/>
          <w:sz w:val="20"/>
        </w:rPr>
        <w:t>M1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>) is equal to the mean (or median) revenue of the variant group (</w:t>
      </w:r>
      <w:r w:rsidRPr="002C4AF2">
        <w:rPr>
          <w:rFonts w:ascii="Courier New" w:eastAsia="Times New Roman" w:hAnsi="Courier New" w:cs="Courier New"/>
          <w:sz w:val="20"/>
        </w:rPr>
        <w:t>M2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B42B8F" w:rsidRPr="002C4AF2" w:rsidRDefault="00B42B8F" w:rsidP="00B42B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In other words, the variant has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no effect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on revenue — any observed difference is due to random chance.</w:t>
      </w:r>
    </w:p>
    <w:p w:rsidR="00B42B8F" w:rsidRPr="002C4AF2" w:rsidRDefault="00B42B8F" w:rsidP="00B42B8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H₁ (Alternative Hypothesis):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br/>
        <w:t>M1≠M2M_1 \</w:t>
      </w:r>
      <w:proofErr w:type="spellStart"/>
      <w:r w:rsidRPr="002C4AF2">
        <w:rPr>
          <w:rFonts w:ascii="Times New Roman" w:eastAsia="Times New Roman" w:hAnsi="Times New Roman" w:cs="Times New Roman"/>
          <w:sz w:val="24"/>
          <w:szCs w:val="24"/>
        </w:rPr>
        <w:t>neq</w:t>
      </w:r>
      <w:proofErr w:type="spellEnd"/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M_2M1​</w:t>
      </w:r>
      <w:r w:rsidR="00E43F96">
        <w:rPr>
          <w:rFonts w:ascii="Times New Roman" w:eastAsia="Times New Roman" w:hAnsi="Times New Roman" w:cs="Times New Roman"/>
          <w:sz w:val="24"/>
          <w:szCs w:val="24"/>
        </w:rPr>
        <w:t>!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>=M2​</w:t>
      </w:r>
    </w:p>
    <w:p w:rsidR="00B42B8F" w:rsidRPr="002C4AF2" w:rsidRDefault="00B42B8F" w:rsidP="00B42B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Interpretation: The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mean (or median) revenue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of the control group is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from that of the variant group.</w:t>
      </w:r>
    </w:p>
    <w:p w:rsidR="00B42B8F" w:rsidRPr="002C4AF2" w:rsidRDefault="00B42B8F" w:rsidP="00B42B8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This means the variant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does have an effect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— it either increases or decreases revenue compared to the control.</w:t>
      </w:r>
    </w:p>
    <w:p w:rsidR="00B42B8F" w:rsidRPr="002C4AF2" w:rsidRDefault="00A80E8F" w:rsidP="00B42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42B8F" w:rsidRPr="002C4AF2" w:rsidRDefault="00B42B8F" w:rsidP="00B4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AF2">
        <w:rPr>
          <w:rFonts w:ascii="Times New Roman" w:eastAsia="Times New Roman" w:hAnsi="Times New Roman" w:cs="Times New Roman"/>
          <w:b/>
          <w:bCs/>
          <w:sz w:val="27"/>
          <w:szCs w:val="27"/>
        </w:rPr>
        <w:t>Statistical Implications</w:t>
      </w:r>
    </w:p>
    <w:p w:rsidR="00B42B8F" w:rsidRPr="002C4AF2" w:rsidRDefault="00B42B8F" w:rsidP="00B42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When performing a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Mann–Whitney U test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(or a t-test if data were normal):</w:t>
      </w:r>
    </w:p>
    <w:p w:rsidR="00B42B8F" w:rsidRPr="002C4AF2" w:rsidRDefault="00B42B8F" w:rsidP="00B42B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If the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p-value &lt; 0.05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>, you reject H₀ and accept H₁ → there is evidence that the groups are different.</w:t>
      </w:r>
    </w:p>
    <w:p w:rsidR="00B42B8F" w:rsidRPr="002C4AF2" w:rsidRDefault="00B42B8F" w:rsidP="00B42B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If the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p-value ≥ 0.05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>, you fail to reject H₀ → there is no evidence of a difference; the variant may not affect revenue.</w:t>
      </w:r>
    </w:p>
    <w:p w:rsidR="00B42B8F" w:rsidRPr="002C4AF2" w:rsidRDefault="00B42B8F" w:rsidP="00B42B8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Direction:</w:t>
      </w:r>
    </w:p>
    <w:p w:rsidR="00B42B8F" w:rsidRPr="002C4AF2" w:rsidRDefault="00B42B8F" w:rsidP="00B42B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t>≠\</w:t>
      </w:r>
      <w:proofErr w:type="spellStart"/>
      <w:r w:rsidRPr="002C4AF2">
        <w:rPr>
          <w:rFonts w:ascii="Times New Roman" w:eastAsia="Times New Roman" w:hAnsi="Times New Roman" w:cs="Times New Roman"/>
          <w:sz w:val="24"/>
          <w:szCs w:val="24"/>
        </w:rPr>
        <w:t>neq</w:t>
      </w:r>
      <w:proofErr w:type="spellEnd"/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= indicates a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two-sided test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(checking for any difference).</w:t>
      </w:r>
    </w:p>
    <w:p w:rsidR="00B42B8F" w:rsidRPr="002C4AF2" w:rsidRDefault="00B42B8F" w:rsidP="00B42B8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If you had a specific expectation (e.g., variant increases revenue), you could perform a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one-sided test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instead.</w:t>
      </w:r>
    </w:p>
    <w:p w:rsidR="00B42B8F" w:rsidRPr="002C4AF2" w:rsidRDefault="00A80E8F" w:rsidP="00B42B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42B8F" w:rsidRPr="002C4AF2" w:rsidRDefault="00B42B8F" w:rsidP="00B42B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AF2">
        <w:rPr>
          <w:rFonts w:ascii="Times New Roman" w:eastAsia="Times New Roman" w:hAnsi="Times New Roman" w:cs="Times New Roman"/>
          <w:b/>
          <w:bCs/>
          <w:sz w:val="27"/>
          <w:szCs w:val="27"/>
        </w:rPr>
        <w:t>Contextual Example with Your Data</w:t>
      </w:r>
    </w:p>
    <w:p w:rsidR="00B42B8F" w:rsidRPr="002C4AF2" w:rsidRDefault="00B42B8F" w:rsidP="00B42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H₀: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Average revenue in </w:t>
      </w:r>
      <w:r w:rsidRPr="002C4AF2">
        <w:rPr>
          <w:rFonts w:ascii="Courier New" w:eastAsia="Times New Roman" w:hAnsi="Courier New" w:cs="Courier New"/>
          <w:sz w:val="20"/>
        </w:rPr>
        <w:t>control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= Average revenue in </w:t>
      </w:r>
      <w:r w:rsidRPr="002C4AF2">
        <w:rPr>
          <w:rFonts w:ascii="Courier New" w:eastAsia="Times New Roman" w:hAnsi="Courier New" w:cs="Courier New"/>
          <w:sz w:val="20"/>
        </w:rPr>
        <w:t>variant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→ the variant does not improve revenue.</w:t>
      </w:r>
    </w:p>
    <w:p w:rsidR="00B42B8F" w:rsidRPr="002C4AF2" w:rsidRDefault="00B42B8F" w:rsidP="00B42B8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H₁: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Average revenue in </w:t>
      </w:r>
      <w:r w:rsidRPr="002C4AF2">
        <w:rPr>
          <w:rFonts w:ascii="Courier New" w:eastAsia="Times New Roman" w:hAnsi="Courier New" w:cs="Courier New"/>
          <w:sz w:val="20"/>
        </w:rPr>
        <w:t>control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≠ Average revenue in </w:t>
      </w:r>
      <w:r w:rsidRPr="002C4AF2">
        <w:rPr>
          <w:rFonts w:ascii="Courier New" w:eastAsia="Times New Roman" w:hAnsi="Courier New" w:cs="Courier New"/>
          <w:sz w:val="20"/>
        </w:rPr>
        <w:t>variant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→ the variant affects revenue.</w:t>
      </w:r>
    </w:p>
    <w:p w:rsidR="00B42B8F" w:rsidRDefault="00B42B8F" w:rsidP="00B42B8F">
      <w:pPr>
        <w:pBdr>
          <w:bottom w:val="doub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Mann–Whitney U test result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from earlier showed a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p-value ≥ 0.05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, so we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fail to reject H₀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, meaning there is </w:t>
      </w:r>
      <w:r w:rsidRPr="002C4AF2">
        <w:rPr>
          <w:rFonts w:ascii="Times New Roman" w:eastAsia="Times New Roman" w:hAnsi="Times New Roman" w:cs="Times New Roman"/>
          <w:b/>
          <w:bCs/>
          <w:sz w:val="24"/>
          <w:szCs w:val="24"/>
        </w:rPr>
        <w:t>no statistically significant difference</w:t>
      </w:r>
      <w:r w:rsidRPr="002C4AF2">
        <w:rPr>
          <w:rFonts w:ascii="Times New Roman" w:eastAsia="Times New Roman" w:hAnsi="Times New Roman" w:cs="Times New Roman"/>
          <w:sz w:val="24"/>
          <w:szCs w:val="24"/>
        </w:rPr>
        <w:t xml:space="preserve"> between the two groups.</w:t>
      </w:r>
    </w:p>
    <w:p w:rsidR="00B42B8F" w:rsidRDefault="00B42B8F" w:rsidP="00AD13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42B8F" w:rsidRDefault="00B42B8F" w:rsidP="00AD13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Normality Test (Shapiro–</w:t>
      </w:r>
      <w:proofErr w:type="spellStart"/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Wilk</w:t>
      </w:r>
      <w:proofErr w:type="spellEnd"/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393E2C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The Shapiro–</w:t>
      </w:r>
      <w:proofErr w:type="spellStart"/>
      <w:r w:rsidRPr="00AD1300">
        <w:rPr>
          <w:rFonts w:ascii="Times New Roman" w:eastAsia="Times New Roman" w:hAnsi="Times New Roman" w:cs="Times New Roman"/>
          <w:sz w:val="24"/>
          <w:szCs w:val="24"/>
        </w:rPr>
        <w:t>Wilk</w:t>
      </w:r>
      <w:proofErr w:type="spellEnd"/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test was used to verify whether revenue data in each group followed a normal distribution.</w:t>
      </w:r>
    </w:p>
    <w:p w:rsidR="008C199E" w:rsidRDefault="008C199E" w:rsidP="008C1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Normal distribution - </w:t>
      </w:r>
      <w:r w:rsidRPr="008C199E">
        <w:rPr>
          <w:rFonts w:ascii="Times New Roman" w:eastAsia="Times New Roman" w:hAnsi="Times New Roman" w:cs="Times New Roman"/>
          <w:sz w:val="24"/>
          <w:szCs w:val="24"/>
        </w:rPr>
        <w:t>a function that represents the distribution of many random variables as a </w:t>
      </w:r>
      <w:hyperlink r:id="rId5" w:history="1">
        <w:r w:rsidRPr="008C199E">
          <w:rPr>
            <w:rFonts w:ascii="Times New Roman" w:eastAsia="Times New Roman" w:hAnsi="Times New Roman" w:cs="Times New Roman"/>
            <w:sz w:val="24"/>
            <w:szCs w:val="24"/>
          </w:rPr>
          <w:t>symmetrical</w:t>
        </w:r>
      </w:hyperlink>
      <w:r w:rsidRPr="008C199E">
        <w:rPr>
          <w:rFonts w:ascii="Times New Roman" w:eastAsia="Times New Roman" w:hAnsi="Times New Roman" w:cs="Times New Roman"/>
          <w:sz w:val="24"/>
          <w:szCs w:val="24"/>
        </w:rPr>
        <w:t> </w:t>
      </w:r>
      <w:hyperlink r:id="rId6" w:history="1">
        <w:r w:rsidRPr="008C199E">
          <w:rPr>
            <w:rFonts w:ascii="Times New Roman" w:eastAsia="Times New Roman" w:hAnsi="Times New Roman" w:cs="Times New Roman"/>
            <w:sz w:val="24"/>
            <w:szCs w:val="24"/>
          </w:rPr>
          <w:t>bell-shaped</w:t>
        </w:r>
      </w:hyperlink>
      <w:r w:rsidRPr="008C199E">
        <w:rPr>
          <w:rFonts w:ascii="Times New Roman" w:eastAsia="Times New Roman" w:hAnsi="Times New Roman" w:cs="Times New Roman"/>
          <w:sz w:val="24"/>
          <w:szCs w:val="24"/>
        </w:rPr>
        <w:t> graph.</w:t>
      </w:r>
    </w:p>
    <w:p w:rsidR="00393E2C" w:rsidRDefault="00393E2C" w:rsidP="00AD1300">
      <w:pPr>
        <w:spacing w:before="100" w:beforeAutospacing="1" w:after="100" w:afterAutospacing="1" w:line="240" w:lineRule="auto"/>
        <w:rPr>
          <w:rFonts w:cstheme="minorHAnsi"/>
          <w:bCs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p-value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6C37F4">
        <w:rPr>
          <w:rFonts w:cstheme="minorHAnsi"/>
          <w:bCs/>
        </w:rPr>
        <w:t>probability of obtaining results at least as extreme as the observed results of a statistical </w:t>
      </w:r>
      <w:hyperlink r:id="rId7" w:history="1">
        <w:r w:rsidRPr="006C37F4">
          <w:rPr>
            <w:rFonts w:cstheme="minorHAnsi"/>
            <w:bCs/>
          </w:rPr>
          <w:t>hypothesis test</w:t>
        </w:r>
      </w:hyperlink>
      <w:r w:rsidRPr="006C37F4">
        <w:rPr>
          <w:rFonts w:cstheme="minorHAnsi"/>
          <w:bCs/>
        </w:rPr>
        <w:t>, assuming that the </w:t>
      </w:r>
      <w:hyperlink r:id="rId8" w:history="1">
        <w:r w:rsidRPr="006C37F4">
          <w:rPr>
            <w:rFonts w:cstheme="minorHAnsi"/>
            <w:bCs/>
          </w:rPr>
          <w:t>null hypothesis</w:t>
        </w:r>
      </w:hyperlink>
      <w:r w:rsidRPr="006C37F4">
        <w:rPr>
          <w:rFonts w:cstheme="minorHAnsi"/>
          <w:bCs/>
        </w:rPr>
        <w:t> is correct. </w:t>
      </w:r>
    </w:p>
    <w:p w:rsidR="00C32E4B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br/>
        <w:t xml:space="preserve">Results showed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p-values below 0.05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for both groups, confirming that the data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is not normally distributed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2BCB" w:rsidRPr="00AF2BCB" w:rsidRDefault="00AF2BCB" w:rsidP="00AF2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F2B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Why </w:t>
      </w:r>
      <w:r w:rsidRPr="00AF2BCB">
        <w:rPr>
          <w:rFonts w:ascii="Courier New" w:eastAsia="Times New Roman" w:hAnsi="Courier New" w:cs="Courier New"/>
          <w:b/>
          <w:bCs/>
          <w:sz w:val="20"/>
        </w:rPr>
        <w:t>p-value = 0</w:t>
      </w:r>
      <w:r w:rsidRPr="00AF2B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appears</w:t>
      </w:r>
    </w:p>
    <w:p w:rsidR="00AF2BCB" w:rsidRPr="00AF2BCB" w:rsidRDefault="00AF2BCB" w:rsidP="00AF2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BCB">
        <w:rPr>
          <w:rFonts w:ascii="Times New Roman" w:eastAsia="Times New Roman" w:hAnsi="Times New Roman" w:cs="Times New Roman"/>
          <w:sz w:val="24"/>
          <w:szCs w:val="24"/>
        </w:rPr>
        <w:t>When you run:</w:t>
      </w:r>
    </w:p>
    <w:p w:rsidR="00AF2BCB" w:rsidRPr="00AF2BCB" w:rsidRDefault="00AF2BCB" w:rsidP="00AF2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AF2BCB">
        <w:rPr>
          <w:rFonts w:ascii="Courier New" w:eastAsia="Times New Roman" w:hAnsi="Courier New" w:cs="Courier New"/>
          <w:sz w:val="20"/>
        </w:rPr>
        <w:t>stat</w:t>
      </w:r>
      <w:proofErr w:type="gramEnd"/>
      <w:r w:rsidRPr="00AF2BCB">
        <w:rPr>
          <w:rFonts w:ascii="Courier New" w:eastAsia="Times New Roman" w:hAnsi="Courier New" w:cs="Courier New"/>
          <w:sz w:val="20"/>
        </w:rPr>
        <w:t xml:space="preserve">, p = </w:t>
      </w:r>
      <w:proofErr w:type="spellStart"/>
      <w:r w:rsidRPr="00AF2BCB">
        <w:rPr>
          <w:rFonts w:ascii="Courier New" w:eastAsia="Times New Roman" w:hAnsi="Courier New" w:cs="Courier New"/>
          <w:sz w:val="20"/>
        </w:rPr>
        <w:t>shapiro</w:t>
      </w:r>
      <w:proofErr w:type="spellEnd"/>
      <w:r w:rsidRPr="00AF2BCB">
        <w:rPr>
          <w:rFonts w:ascii="Courier New" w:eastAsia="Times New Roman" w:hAnsi="Courier New" w:cs="Courier New"/>
          <w:sz w:val="20"/>
        </w:rPr>
        <w:t>(data)</w:t>
      </w:r>
    </w:p>
    <w:p w:rsidR="00AF2BCB" w:rsidRPr="00AF2BCB" w:rsidRDefault="00AF2BCB" w:rsidP="00AF2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F2BCB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gramEnd"/>
      <w:r w:rsidRPr="00AF2BCB">
        <w:rPr>
          <w:rFonts w:ascii="Times New Roman" w:eastAsia="Times New Roman" w:hAnsi="Times New Roman" w:cs="Times New Roman"/>
          <w:sz w:val="24"/>
          <w:szCs w:val="24"/>
        </w:rPr>
        <w:t xml:space="preserve"> are using the </w:t>
      </w:r>
      <w:r w:rsidRPr="00AF2BCB">
        <w:rPr>
          <w:rFonts w:ascii="Times New Roman" w:eastAsia="Times New Roman" w:hAnsi="Times New Roman" w:cs="Times New Roman"/>
          <w:b/>
          <w:bCs/>
          <w:sz w:val="24"/>
          <w:szCs w:val="24"/>
        </w:rPr>
        <w:t>Shapiro–</w:t>
      </w:r>
      <w:proofErr w:type="spellStart"/>
      <w:r w:rsidRPr="00AF2BCB">
        <w:rPr>
          <w:rFonts w:ascii="Times New Roman" w:eastAsia="Times New Roman" w:hAnsi="Times New Roman" w:cs="Times New Roman"/>
          <w:b/>
          <w:bCs/>
          <w:sz w:val="24"/>
          <w:szCs w:val="24"/>
        </w:rPr>
        <w:t>Wilk</w:t>
      </w:r>
      <w:proofErr w:type="spellEnd"/>
      <w:r w:rsidRPr="00AF2BC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normality test</w:t>
      </w:r>
      <w:r w:rsidRPr="00AF2B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F2BCB" w:rsidRPr="00AF2BCB" w:rsidRDefault="00AF2BCB" w:rsidP="00AF2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BCB">
        <w:rPr>
          <w:rFonts w:ascii="Times New Roman" w:eastAsia="Times New Roman" w:hAnsi="Times New Roman" w:cs="Times New Roman"/>
          <w:sz w:val="24"/>
          <w:szCs w:val="24"/>
        </w:rPr>
        <w:t xml:space="preserve">But this test has </w:t>
      </w:r>
      <w:r w:rsidRPr="00AF2BCB">
        <w:rPr>
          <w:rFonts w:ascii="Times New Roman" w:eastAsia="Times New Roman" w:hAnsi="Times New Roman" w:cs="Times New Roman"/>
          <w:b/>
          <w:bCs/>
          <w:sz w:val="24"/>
          <w:szCs w:val="24"/>
        </w:rPr>
        <w:t>two important limitations:</w:t>
      </w:r>
    </w:p>
    <w:p w:rsidR="00AF2BCB" w:rsidRPr="00AF2BCB" w:rsidRDefault="00AF2BCB" w:rsidP="00AF2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BCB">
        <w:rPr>
          <w:rFonts w:ascii="Times New Roman" w:eastAsia="Times New Roman" w:hAnsi="Times New Roman" w:cs="Times New Roman"/>
          <w:b/>
          <w:bCs/>
          <w:sz w:val="24"/>
          <w:szCs w:val="24"/>
        </w:rPr>
        <w:t>It’s not designed for large samples</w:t>
      </w:r>
      <w:r w:rsidRPr="00AF2BCB">
        <w:rPr>
          <w:rFonts w:ascii="Times New Roman" w:eastAsia="Times New Roman" w:hAnsi="Times New Roman" w:cs="Times New Roman"/>
          <w:sz w:val="24"/>
          <w:szCs w:val="24"/>
        </w:rPr>
        <w:br/>
        <w:t>The Shapiro–</w:t>
      </w:r>
      <w:proofErr w:type="spellStart"/>
      <w:r w:rsidRPr="00AF2BCB">
        <w:rPr>
          <w:rFonts w:ascii="Times New Roman" w:eastAsia="Times New Roman" w:hAnsi="Times New Roman" w:cs="Times New Roman"/>
          <w:sz w:val="24"/>
          <w:szCs w:val="24"/>
        </w:rPr>
        <w:t>Wilk</w:t>
      </w:r>
      <w:proofErr w:type="spellEnd"/>
      <w:r w:rsidRPr="00AF2BCB">
        <w:rPr>
          <w:rFonts w:ascii="Times New Roman" w:eastAsia="Times New Roman" w:hAnsi="Times New Roman" w:cs="Times New Roman"/>
          <w:sz w:val="24"/>
          <w:szCs w:val="24"/>
        </w:rPr>
        <w:t xml:space="preserve"> test is accurate for sample sizes </w:t>
      </w:r>
      <w:r w:rsidRPr="00AF2BCB">
        <w:rPr>
          <w:rFonts w:ascii="Times New Roman" w:eastAsia="Times New Roman" w:hAnsi="Times New Roman" w:cs="Times New Roman"/>
          <w:b/>
          <w:bCs/>
          <w:sz w:val="24"/>
          <w:szCs w:val="24"/>
        </w:rPr>
        <w:t>n ≤ 5000</w:t>
      </w:r>
      <w:r w:rsidRPr="00AF2BCB">
        <w:rPr>
          <w:rFonts w:ascii="Times New Roman" w:eastAsia="Times New Roman" w:hAnsi="Times New Roman" w:cs="Times New Roman"/>
          <w:sz w:val="24"/>
          <w:szCs w:val="24"/>
        </w:rPr>
        <w:t xml:space="preserve"> (sometimes up to ~5000–7000).</w:t>
      </w:r>
      <w:r w:rsidRPr="00AF2BCB">
        <w:rPr>
          <w:rFonts w:ascii="Times New Roman" w:eastAsia="Times New Roman" w:hAnsi="Times New Roman" w:cs="Times New Roman"/>
          <w:sz w:val="24"/>
          <w:szCs w:val="24"/>
        </w:rPr>
        <w:br/>
        <w:t xml:space="preserve">For larger datasets (like yours with 10,000 users), the floating-point precision breaks down — the </w:t>
      </w:r>
      <w:r w:rsidRPr="00AF2BCB">
        <w:rPr>
          <w:rFonts w:ascii="Courier New" w:eastAsia="Times New Roman" w:hAnsi="Courier New" w:cs="Courier New"/>
          <w:sz w:val="20"/>
        </w:rPr>
        <w:t>p-value</w:t>
      </w:r>
      <w:r w:rsidRPr="00AF2BCB">
        <w:rPr>
          <w:rFonts w:ascii="Times New Roman" w:eastAsia="Times New Roman" w:hAnsi="Times New Roman" w:cs="Times New Roman"/>
          <w:sz w:val="24"/>
          <w:szCs w:val="24"/>
        </w:rPr>
        <w:t xml:space="preserve"> often </w:t>
      </w:r>
      <w:r w:rsidRPr="00AF2BCB">
        <w:rPr>
          <w:rFonts w:ascii="Times New Roman" w:eastAsia="Times New Roman" w:hAnsi="Times New Roman" w:cs="Times New Roman"/>
          <w:b/>
          <w:bCs/>
          <w:sz w:val="24"/>
          <w:szCs w:val="24"/>
        </w:rPr>
        <w:t>underflows to 0.0</w:t>
      </w:r>
      <w:r w:rsidRPr="00AF2BCB">
        <w:rPr>
          <w:rFonts w:ascii="Times New Roman" w:eastAsia="Times New Roman" w:hAnsi="Times New Roman" w:cs="Times New Roman"/>
          <w:sz w:val="24"/>
          <w:szCs w:val="24"/>
        </w:rPr>
        <w:t xml:space="preserve"> (meaning it’s “extremely small,” not literally zero).</w:t>
      </w:r>
    </w:p>
    <w:p w:rsidR="00AF2BCB" w:rsidRPr="00AF2BCB" w:rsidRDefault="00AF2BCB" w:rsidP="00AF2B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BCB">
        <w:rPr>
          <w:rFonts w:ascii="Times New Roman" w:eastAsia="Times New Roman" w:hAnsi="Times New Roman" w:cs="Times New Roman"/>
          <w:b/>
          <w:bCs/>
          <w:sz w:val="24"/>
          <w:szCs w:val="24"/>
        </w:rPr>
        <w:t>With big samples, even tiny deviations from normality look significant</w:t>
      </w:r>
      <w:r w:rsidRPr="00AF2BCB">
        <w:rPr>
          <w:rFonts w:ascii="Times New Roman" w:eastAsia="Times New Roman" w:hAnsi="Times New Roman" w:cs="Times New Roman"/>
          <w:sz w:val="24"/>
          <w:szCs w:val="24"/>
        </w:rPr>
        <w:br/>
        <w:t>The Shapiro–</w:t>
      </w:r>
      <w:proofErr w:type="spellStart"/>
      <w:r w:rsidRPr="00AF2BCB">
        <w:rPr>
          <w:rFonts w:ascii="Times New Roman" w:eastAsia="Times New Roman" w:hAnsi="Times New Roman" w:cs="Times New Roman"/>
          <w:sz w:val="24"/>
          <w:szCs w:val="24"/>
        </w:rPr>
        <w:t>Wilk</w:t>
      </w:r>
      <w:proofErr w:type="spellEnd"/>
      <w:r w:rsidRPr="00AF2BCB">
        <w:rPr>
          <w:rFonts w:ascii="Times New Roman" w:eastAsia="Times New Roman" w:hAnsi="Times New Roman" w:cs="Times New Roman"/>
          <w:sz w:val="24"/>
          <w:szCs w:val="24"/>
        </w:rPr>
        <w:t xml:space="preserve"> test becomes </w:t>
      </w:r>
      <w:r w:rsidRPr="00AF2BCB">
        <w:rPr>
          <w:rFonts w:ascii="Times New Roman" w:eastAsia="Times New Roman" w:hAnsi="Times New Roman" w:cs="Times New Roman"/>
          <w:i/>
          <w:iCs/>
          <w:sz w:val="24"/>
          <w:szCs w:val="24"/>
        </w:rPr>
        <w:t>too sensitive</w:t>
      </w:r>
      <w:r w:rsidRPr="00AF2BCB">
        <w:rPr>
          <w:rFonts w:ascii="Times New Roman" w:eastAsia="Times New Roman" w:hAnsi="Times New Roman" w:cs="Times New Roman"/>
          <w:sz w:val="24"/>
          <w:szCs w:val="24"/>
        </w:rPr>
        <w:t xml:space="preserve"> — it detects even minimal non-normality as statistically significant (so you get </w:t>
      </w:r>
      <w:r w:rsidRPr="00AF2BCB">
        <w:rPr>
          <w:rFonts w:ascii="Times New Roman" w:eastAsia="Times New Roman" w:hAnsi="Times New Roman" w:cs="Times New Roman"/>
          <w:b/>
          <w:bCs/>
          <w:sz w:val="24"/>
          <w:szCs w:val="24"/>
        </w:rPr>
        <w:t>p ≈ 0.0000</w:t>
      </w:r>
      <w:r w:rsidRPr="00AF2BCB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AF2BCB" w:rsidRDefault="00AF2BCB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32E4B" w:rsidRDefault="00C32E4B" w:rsidP="00C32E4B">
      <w:pPr>
        <w:pStyle w:val="a4"/>
      </w:pPr>
      <w:proofErr w:type="gramStart"/>
      <w:r>
        <w:rPr>
          <w:rFonts w:hAnsi="Symbol"/>
        </w:rPr>
        <w:t></w:t>
      </w:r>
      <w:r>
        <w:t xml:space="preserve">  Because</w:t>
      </w:r>
      <w:proofErr w:type="gramEnd"/>
      <w:r>
        <w:t xml:space="preserve"> revenue is </w:t>
      </w:r>
      <w:r>
        <w:rPr>
          <w:rStyle w:val="a3"/>
        </w:rPr>
        <w:t>not normally distributed</w:t>
      </w:r>
      <w:r>
        <w:t xml:space="preserve">, you </w:t>
      </w:r>
      <w:r>
        <w:rPr>
          <w:rStyle w:val="a3"/>
        </w:rPr>
        <w:t>cannot reliably use parametric tests</w:t>
      </w:r>
      <w:r>
        <w:t xml:space="preserve"> (like a t-test) to compare means.</w:t>
      </w:r>
    </w:p>
    <w:p w:rsidR="00C32E4B" w:rsidRDefault="00C32E4B" w:rsidP="00C32E4B">
      <w:pPr>
        <w:pStyle w:val="a4"/>
      </w:pPr>
      <w:proofErr w:type="gramStart"/>
      <w:r>
        <w:rPr>
          <w:rFonts w:hAnsi="Symbol"/>
        </w:rPr>
        <w:t></w:t>
      </w:r>
      <w:r>
        <w:t xml:space="preserve">  Instead</w:t>
      </w:r>
      <w:proofErr w:type="gramEnd"/>
      <w:r>
        <w:t xml:space="preserve">, you should use </w:t>
      </w:r>
      <w:r>
        <w:rPr>
          <w:rStyle w:val="a3"/>
        </w:rPr>
        <w:t>non-parametric tests</w:t>
      </w:r>
      <w:r>
        <w:t xml:space="preserve">, such as the </w:t>
      </w:r>
      <w:proofErr w:type="spellStart"/>
      <w:r w:rsidR="00F6121A" w:rsidRPr="00AD1300">
        <w:rPr>
          <w:b/>
          <w:bCs/>
        </w:rPr>
        <w:t>Levene’s</w:t>
      </w:r>
      <w:proofErr w:type="spellEnd"/>
      <w:r w:rsidR="00F6121A" w:rsidRPr="00AD1300">
        <w:rPr>
          <w:b/>
          <w:bCs/>
        </w:rPr>
        <w:t xml:space="preserve"> </w:t>
      </w:r>
      <w:r w:rsidR="00F6121A">
        <w:rPr>
          <w:b/>
          <w:bCs/>
        </w:rPr>
        <w:t xml:space="preserve"> or </w:t>
      </w:r>
      <w:r>
        <w:rPr>
          <w:rStyle w:val="a3"/>
        </w:rPr>
        <w:t>Mann–Whitney U test</w:t>
      </w:r>
      <w:r>
        <w:t>, to compare revenue between control and variant groups.</w:t>
      </w:r>
    </w:p>
    <w:p w:rsidR="00AD1300" w:rsidRPr="00AD1300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br/>
        <w:t xml:space="preserve">This justified the use of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non-parametric tests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instead of traditional t-tests.</w:t>
      </w:r>
    </w:p>
    <w:p w:rsidR="00AD1300" w:rsidRPr="00AD1300" w:rsidRDefault="00AD1300" w:rsidP="008C19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C199E">
        <w:rPr>
          <w:rFonts w:ascii="Times New Roman" w:eastAsia="Times New Roman" w:hAnsi="Times New Roman" w:cs="Times New Roman"/>
          <w:sz w:val="24"/>
          <w:szCs w:val="24"/>
        </w:rPr>
        <w:t>Homogeneity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of Variance (</w:t>
      </w:r>
      <w:proofErr w:type="spellStart"/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Levene’s</w:t>
      </w:r>
      <w:proofErr w:type="spellEnd"/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Test)</w:t>
      </w:r>
    </w:p>
    <w:p w:rsidR="008C199E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1300">
        <w:rPr>
          <w:rFonts w:ascii="Times New Roman" w:eastAsia="Times New Roman" w:hAnsi="Times New Roman" w:cs="Times New Roman"/>
          <w:sz w:val="24"/>
          <w:szCs w:val="24"/>
        </w:rPr>
        <w:t>Levene’s</w:t>
      </w:r>
      <w:proofErr w:type="spellEnd"/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test was applied to check whether the control and variant groups had equal variances.</w:t>
      </w:r>
    </w:p>
    <w:p w:rsidR="00FF4C57" w:rsidRDefault="008C199E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99E">
        <w:rPr>
          <w:rFonts w:ascii="Times New Roman" w:eastAsia="Times New Roman" w:hAnsi="Times New Roman" w:cs="Times New Roman"/>
          <w:sz w:val="24"/>
          <w:szCs w:val="24"/>
        </w:rPr>
        <w:t>Variance is a statistical measure of how spread out a dataset is from its mean, calculated as the average of the squared differences from the mean. </w:t>
      </w:r>
    </w:p>
    <w:p w:rsidR="00FF4C57" w:rsidRDefault="008C199E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199E">
        <w:rPr>
          <w:rFonts w:ascii="Times New Roman" w:eastAsia="Times New Roman" w:hAnsi="Times New Roman" w:cs="Times New Roman"/>
          <w:sz w:val="24"/>
          <w:szCs w:val="24"/>
        </w:rPr>
        <w:t>It is a measure of variability, indicating how far each data point is from the average and from each other. A higher variance means data points are farther from the mean, while a lower variance indicates points are clustered more closely around it</w:t>
      </w:r>
    </w:p>
    <w:p w:rsidR="00AD1300" w:rsidRPr="00AD1300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lastRenderedPageBreak/>
        <w:br/>
        <w:t xml:space="preserve">The result indicated that the variances were not significantly </w:t>
      </w:r>
      <w:proofErr w:type="gramStart"/>
      <w:r w:rsidRPr="00AD1300">
        <w:rPr>
          <w:rFonts w:ascii="Times New Roman" w:eastAsia="Times New Roman" w:hAnsi="Times New Roman" w:cs="Times New Roman"/>
          <w:sz w:val="24"/>
          <w:szCs w:val="24"/>
        </w:rPr>
        <w:t>different,</w:t>
      </w:r>
      <w:proofErr w:type="gramEnd"/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meaning variability between groups was roughly similar.</w:t>
      </w: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Mann–Whitney U Test</w:t>
      </w:r>
    </w:p>
    <w:p w:rsidR="00FF4C57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A Mann–Whitney U test was performed to compare the median (and distribution) of revenues between the two groups.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br/>
        <w:t xml:space="preserve">The resulting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p-value was above 0.05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, indicating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no statistically significant difference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in user revenue between the control and variant conditions.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D1300" w:rsidRPr="00AD1300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This suggests that the observed increase in the variant group’s revenue could be due to random variation rather than a true experimental effect.</w:t>
      </w:r>
    </w:p>
    <w:p w:rsidR="00AD1300" w:rsidRPr="00AD1300" w:rsidRDefault="00A80E8F" w:rsidP="00AD1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D1300" w:rsidRPr="00AD1300" w:rsidRDefault="00A80E8F" w:rsidP="00AD1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00">
        <w:rPr>
          <w:rFonts w:ascii="Times New Roman" w:eastAsia="Times New Roman" w:hAnsi="Times New Roman" w:cs="Times New Roman"/>
          <w:b/>
          <w:bCs/>
          <w:sz w:val="27"/>
          <w:szCs w:val="27"/>
        </w:rPr>
        <w:t>8. Visualization</w:t>
      </w:r>
    </w:p>
    <w:p w:rsidR="00AD1300" w:rsidRPr="00AD1300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Bar plots and </w:t>
      </w:r>
      <w:proofErr w:type="spellStart"/>
      <w:r w:rsidRPr="00AD1300">
        <w:rPr>
          <w:rFonts w:ascii="Times New Roman" w:eastAsia="Times New Roman" w:hAnsi="Times New Roman" w:cs="Times New Roman"/>
          <w:sz w:val="24"/>
          <w:szCs w:val="24"/>
        </w:rPr>
        <w:t>boxplots</w:t>
      </w:r>
      <w:proofErr w:type="spellEnd"/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were created using </w:t>
      </w:r>
      <w:proofErr w:type="spellStart"/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Seaborn</w:t>
      </w:r>
      <w:proofErr w:type="spellEnd"/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to visualize:</w:t>
      </w:r>
    </w:p>
    <w:p w:rsidR="00AD1300" w:rsidRPr="00AD1300" w:rsidRDefault="00AD1300" w:rsidP="00AD13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Average revenue by variant group.</w:t>
      </w:r>
    </w:p>
    <w:p w:rsidR="00AD1300" w:rsidRPr="00AD1300" w:rsidRDefault="00AD1300" w:rsidP="00AD13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Revenue spread and potential outliers.</w:t>
      </w:r>
    </w:p>
    <w:p w:rsidR="00AD1300" w:rsidRPr="00AD1300" w:rsidRDefault="00AD1300" w:rsidP="00AD130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These visualizations supported the statistical conclusions — the variant group showed only a small and statistically insignificant difference.</w:t>
      </w:r>
    </w:p>
    <w:p w:rsidR="00AD1300" w:rsidRPr="00AD1300" w:rsidRDefault="00A80E8F" w:rsidP="00AD1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655DD" w:rsidRDefault="00C655DD" w:rsidP="00C655DD">
      <w:pPr>
        <w:pStyle w:val="3"/>
      </w:pPr>
      <w:r>
        <w:rPr>
          <w:rStyle w:val="a3"/>
          <w:b/>
          <w:bCs/>
        </w:rPr>
        <w:t>3. Combined Conclusion for the A/B Test</w:t>
      </w:r>
    </w:p>
    <w:p w:rsidR="00C655DD" w:rsidRDefault="00C655DD" w:rsidP="00C655DD">
      <w:pPr>
        <w:pStyle w:val="a4"/>
        <w:numPr>
          <w:ilvl w:val="0"/>
          <w:numId w:val="10"/>
        </w:numPr>
      </w:pPr>
      <w:proofErr w:type="spellStart"/>
      <w:r>
        <w:rPr>
          <w:rStyle w:val="a3"/>
        </w:rPr>
        <w:t>Levene’s</w:t>
      </w:r>
      <w:proofErr w:type="spellEnd"/>
      <w:r>
        <w:rPr>
          <w:rStyle w:val="a3"/>
        </w:rPr>
        <w:t xml:space="preserve"> test:</w:t>
      </w:r>
      <w:r>
        <w:t xml:space="preserve"> H₀ cannot be rejected → variance assumption is fine.</w:t>
      </w:r>
    </w:p>
    <w:p w:rsidR="00C655DD" w:rsidRDefault="00C655DD" w:rsidP="00C655DD">
      <w:pPr>
        <w:pStyle w:val="a4"/>
        <w:numPr>
          <w:ilvl w:val="0"/>
          <w:numId w:val="10"/>
        </w:numPr>
      </w:pPr>
      <w:r>
        <w:rPr>
          <w:rStyle w:val="a3"/>
        </w:rPr>
        <w:t>Mann–Whitney U test:</w:t>
      </w:r>
      <w:r>
        <w:t xml:space="preserve"> H₀ cannot be rejected → the variant group </w:t>
      </w:r>
      <w:r>
        <w:rPr>
          <w:rStyle w:val="a3"/>
        </w:rPr>
        <w:t>did not significantly increase revenue</w:t>
      </w:r>
      <w:r>
        <w:t>.</w:t>
      </w:r>
    </w:p>
    <w:p w:rsidR="00C655DD" w:rsidRDefault="00C655DD" w:rsidP="00C655DD">
      <w:pPr>
        <w:pStyle w:val="a4"/>
      </w:pPr>
      <w:r>
        <w:rPr>
          <w:rStyle w:val="a3"/>
        </w:rPr>
        <w:t>✅ Overall:</w:t>
      </w:r>
    </w:p>
    <w:p w:rsidR="00C655DD" w:rsidRDefault="00C655DD" w:rsidP="00C655DD">
      <w:pPr>
        <w:pStyle w:val="a4"/>
      </w:pPr>
      <w:r>
        <w:t xml:space="preserve">Based on both tests, there is </w:t>
      </w:r>
      <w:r>
        <w:rPr>
          <w:rStyle w:val="a3"/>
        </w:rPr>
        <w:t>no evidence to reject the null hypothesis</w:t>
      </w:r>
      <w:r>
        <w:t>. The variant group’s revenue is statistically similar to the control group. The A/B test does not show a measurable effect on user revenue for this dataset.</w:t>
      </w:r>
    </w:p>
    <w:p w:rsidR="00C655DD" w:rsidRDefault="00C655DD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00">
        <w:rPr>
          <w:rFonts w:ascii="Times New Roman" w:eastAsia="Times New Roman" w:hAnsi="Times New Roman" w:cs="Times New Roman"/>
          <w:b/>
          <w:bCs/>
          <w:sz w:val="27"/>
          <w:szCs w:val="27"/>
        </w:rPr>
        <w:t>9. Final Conclusions</w:t>
      </w:r>
    </w:p>
    <w:p w:rsidR="00AD1300" w:rsidRPr="00AD1300" w:rsidRDefault="00AD1300" w:rsidP="00AD13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Revenue distribution: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Highly skewed, not normal.</w:t>
      </w:r>
    </w:p>
    <w:p w:rsidR="00AD1300" w:rsidRPr="00AD1300" w:rsidRDefault="00AD1300" w:rsidP="00AD13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Variance between groups: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Roughly similar.</w:t>
      </w:r>
    </w:p>
    <w:p w:rsidR="00AD1300" w:rsidRPr="00AD1300" w:rsidRDefault="00AD1300" w:rsidP="00FF4C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Average revenue difference: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Slightly higher in </w:t>
      </w:r>
      <w:r w:rsidR="00FF4C57">
        <w:rPr>
          <w:rFonts w:ascii="Times New Roman" w:eastAsia="Times New Roman" w:hAnsi="Times New Roman" w:cs="Times New Roman"/>
          <w:sz w:val="24"/>
          <w:szCs w:val="24"/>
        </w:rPr>
        <w:t>control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>, but not statistically significant.</w:t>
      </w:r>
    </w:p>
    <w:p w:rsidR="00AD1300" w:rsidRPr="00AD1300" w:rsidRDefault="00AD1300" w:rsidP="00AD13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Overall conclusion</w:t>
      </w:r>
      <w:proofErr w:type="gramStart"/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AD1300">
        <w:rPr>
          <w:rFonts w:ascii="Times New Roman" w:eastAsia="Times New Roman" w:hAnsi="Times New Roman" w:cs="Times New Roman"/>
          <w:sz w:val="24"/>
          <w:szCs w:val="24"/>
        </w:rPr>
        <w:br/>
        <w:t xml:space="preserve">The A/B test does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not provide strong evidence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that the variant had a measurable impact on user revenue.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br/>
        <w:t>More data or additional test duration might be required to detect smaller effects.</w:t>
      </w:r>
    </w:p>
    <w:p w:rsidR="00AD1300" w:rsidRPr="00AD1300" w:rsidRDefault="00A80E8F" w:rsidP="00AD13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80E8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AD1300" w:rsidRPr="00AD1300" w:rsidRDefault="00AD1300" w:rsidP="00AD130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D1300">
        <w:rPr>
          <w:rFonts w:ascii="Times New Roman" w:eastAsia="Times New Roman" w:hAnsi="Times New Roman" w:cs="Times New Roman"/>
          <w:b/>
          <w:bCs/>
          <w:sz w:val="27"/>
          <w:szCs w:val="27"/>
        </w:rPr>
        <w:t>10. Recommendations</w:t>
      </w:r>
    </w:p>
    <w:p w:rsidR="00AD1300" w:rsidRPr="00AD1300" w:rsidRDefault="00AD1300" w:rsidP="00AD13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Collect more data or extend the test duration to increase statistical power.</w:t>
      </w:r>
    </w:p>
    <w:p w:rsidR="00AD1300" w:rsidRPr="00AD1300" w:rsidRDefault="00AD1300" w:rsidP="00AD13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Consider segmenting users (e.g., new vs. returning) to identify group-specific effects.</w:t>
      </w:r>
    </w:p>
    <w:p w:rsidR="00AD1300" w:rsidRPr="00AD1300" w:rsidRDefault="00AD1300" w:rsidP="00AD13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D1300">
        <w:rPr>
          <w:rFonts w:ascii="Times New Roman" w:eastAsia="Times New Roman" w:hAnsi="Times New Roman" w:cs="Times New Roman"/>
          <w:b/>
          <w:bCs/>
          <w:sz w:val="24"/>
          <w:szCs w:val="24"/>
        </w:rPr>
        <w:t>non-parametric or robust statistical methods</w:t>
      </w:r>
      <w:r w:rsidRPr="00AD1300">
        <w:rPr>
          <w:rFonts w:ascii="Times New Roman" w:eastAsia="Times New Roman" w:hAnsi="Times New Roman" w:cs="Times New Roman"/>
          <w:sz w:val="24"/>
          <w:szCs w:val="24"/>
        </w:rPr>
        <w:t xml:space="preserve"> for future revenue-related analyses.</w:t>
      </w:r>
    </w:p>
    <w:p w:rsidR="00AD1300" w:rsidRPr="00AD1300" w:rsidRDefault="00AD1300" w:rsidP="00AD13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1300">
        <w:rPr>
          <w:rFonts w:ascii="Times New Roman" w:eastAsia="Times New Roman" w:hAnsi="Times New Roman" w:cs="Times New Roman"/>
          <w:sz w:val="24"/>
          <w:szCs w:val="24"/>
        </w:rPr>
        <w:t>Implement automated dashboards to monitor revenue distributions and A/B test results over time.</w:t>
      </w:r>
    </w:p>
    <w:p w:rsidR="00E25607" w:rsidRDefault="00AF2BCB"/>
    <w:sectPr w:rsidR="00E25607" w:rsidSect="00963A9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54A2"/>
    <w:multiLevelType w:val="multilevel"/>
    <w:tmpl w:val="2914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F5A5C7E"/>
    <w:multiLevelType w:val="multilevel"/>
    <w:tmpl w:val="4434D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1F718A"/>
    <w:multiLevelType w:val="multilevel"/>
    <w:tmpl w:val="3CA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9160C5"/>
    <w:multiLevelType w:val="multilevel"/>
    <w:tmpl w:val="6952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6DD520D"/>
    <w:multiLevelType w:val="multilevel"/>
    <w:tmpl w:val="E676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2A2C4A"/>
    <w:multiLevelType w:val="multilevel"/>
    <w:tmpl w:val="BABE8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9FC5595"/>
    <w:multiLevelType w:val="multilevel"/>
    <w:tmpl w:val="E388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242A31"/>
    <w:multiLevelType w:val="multilevel"/>
    <w:tmpl w:val="79BA7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AA933CF"/>
    <w:multiLevelType w:val="multilevel"/>
    <w:tmpl w:val="9972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AB419E0"/>
    <w:multiLevelType w:val="multilevel"/>
    <w:tmpl w:val="C1E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E986FD7"/>
    <w:multiLevelType w:val="multilevel"/>
    <w:tmpl w:val="D8363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5"/>
  </w:num>
  <w:num w:numId="8">
    <w:abstractNumId w:val="4"/>
  </w:num>
  <w:num w:numId="9">
    <w:abstractNumId w:val="10"/>
  </w:num>
  <w:num w:numId="10">
    <w:abstractNumId w:val="9"/>
  </w:num>
  <w:num w:numId="11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D1300"/>
    <w:rsid w:val="000A14BD"/>
    <w:rsid w:val="002C4AF2"/>
    <w:rsid w:val="00356420"/>
    <w:rsid w:val="00393E2C"/>
    <w:rsid w:val="005325EA"/>
    <w:rsid w:val="008C199E"/>
    <w:rsid w:val="00933EFC"/>
    <w:rsid w:val="00963A99"/>
    <w:rsid w:val="00A80E8F"/>
    <w:rsid w:val="00AD1300"/>
    <w:rsid w:val="00AF2BCB"/>
    <w:rsid w:val="00B42B8F"/>
    <w:rsid w:val="00B47AD5"/>
    <w:rsid w:val="00C160DD"/>
    <w:rsid w:val="00C26B0F"/>
    <w:rsid w:val="00C32E4B"/>
    <w:rsid w:val="00C655DD"/>
    <w:rsid w:val="00D6156C"/>
    <w:rsid w:val="00E43F96"/>
    <w:rsid w:val="00F6121A"/>
    <w:rsid w:val="00FC3234"/>
    <w:rsid w:val="00FF4C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3A99"/>
  </w:style>
  <w:style w:type="paragraph" w:styleId="2">
    <w:name w:val="heading 2"/>
    <w:basedOn w:val="a"/>
    <w:link w:val="20"/>
    <w:uiPriority w:val="9"/>
    <w:qFormat/>
    <w:rsid w:val="00AD13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AD13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AD13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D130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AD130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Заголовок 4 Знак"/>
    <w:basedOn w:val="a0"/>
    <w:link w:val="4"/>
    <w:uiPriority w:val="9"/>
    <w:rsid w:val="00AD130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3">
    <w:name w:val="Strong"/>
    <w:basedOn w:val="a0"/>
    <w:uiPriority w:val="22"/>
    <w:qFormat/>
    <w:rsid w:val="00AD1300"/>
    <w:rPr>
      <w:b/>
      <w:bCs/>
    </w:rPr>
  </w:style>
  <w:style w:type="paragraph" w:styleId="a4">
    <w:name w:val="Normal (Web)"/>
    <w:basedOn w:val="a"/>
    <w:uiPriority w:val="99"/>
    <w:semiHidden/>
    <w:unhideWhenUsed/>
    <w:rsid w:val="00AD1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AD1300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a0"/>
    <w:rsid w:val="002C4AF2"/>
  </w:style>
  <w:style w:type="character" w:customStyle="1" w:styleId="mord">
    <w:name w:val="mord"/>
    <w:basedOn w:val="a0"/>
    <w:rsid w:val="002C4AF2"/>
  </w:style>
  <w:style w:type="character" w:customStyle="1" w:styleId="vlist-s">
    <w:name w:val="vlist-s"/>
    <w:basedOn w:val="a0"/>
    <w:rsid w:val="002C4AF2"/>
  </w:style>
  <w:style w:type="character" w:customStyle="1" w:styleId="mrel">
    <w:name w:val="mrel"/>
    <w:basedOn w:val="a0"/>
    <w:rsid w:val="002C4AF2"/>
  </w:style>
  <w:style w:type="character" w:customStyle="1" w:styleId="aranob">
    <w:name w:val="aranob"/>
    <w:basedOn w:val="a0"/>
    <w:rsid w:val="008C199E"/>
  </w:style>
  <w:style w:type="character" w:styleId="a5">
    <w:name w:val="Hyperlink"/>
    <w:basedOn w:val="a0"/>
    <w:uiPriority w:val="99"/>
    <w:semiHidden/>
    <w:unhideWhenUsed/>
    <w:rsid w:val="008C199E"/>
    <w:rPr>
      <w:color w:val="0000FF"/>
      <w:u w:val="single"/>
    </w:rPr>
  </w:style>
  <w:style w:type="paragraph" w:styleId="HTML0">
    <w:name w:val="HTML Preformatted"/>
    <w:basedOn w:val="a"/>
    <w:link w:val="HTML1"/>
    <w:uiPriority w:val="99"/>
    <w:semiHidden/>
    <w:unhideWhenUsed/>
    <w:rsid w:val="003564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56420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356420"/>
  </w:style>
  <w:style w:type="character" w:customStyle="1" w:styleId="hljs-builtin">
    <w:name w:val="hljs-built_in"/>
    <w:basedOn w:val="a0"/>
    <w:rsid w:val="00356420"/>
  </w:style>
  <w:style w:type="paragraph" w:styleId="a6">
    <w:name w:val="List Paragraph"/>
    <w:basedOn w:val="a"/>
    <w:uiPriority w:val="34"/>
    <w:qFormat/>
    <w:rsid w:val="00356420"/>
    <w:pPr>
      <w:ind w:left="720"/>
      <w:contextualSpacing/>
    </w:pPr>
  </w:style>
  <w:style w:type="character" w:styleId="a7">
    <w:name w:val="Emphasis"/>
    <w:basedOn w:val="a0"/>
    <w:uiPriority w:val="20"/>
    <w:qFormat/>
    <w:rsid w:val="00AF2BC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8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5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4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6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71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5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3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8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1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37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58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3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2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2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01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05443">
                      <w:marLeft w:val="16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284492">
                          <w:marLeft w:val="-16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00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96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956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266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vestopedia.com/terms/n/null_hypothesis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vestopedia.com/terms/h/hypothesistesting.as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sca_esv=6d9773df8986f1e8&amp;sxsrf=AE3TifPxMFVYInOv6bWnyCB-4YlubyjrqA:1761635055697&amp;q=bell-shaped&amp;si=AMgyJEuOnAWW0Co4MNdoFOPUEMGAB2K9e1bH6HdwYws3D_CDxo-2oRu2wXz6CW7--sxQYgtbDcbt1698qPrdngRrUhGmZt7R1ZxpMA0t48FfY1wiEvaUwlg%3D&amp;expnd=1&amp;sa=X&amp;sqi=2&amp;ved=2ahUKEwjb3d_9qcaQAxWQgf0HHQw9NEkQyecJegQIFxAS" TargetMode="External"/><Relationship Id="rId5" Type="http://schemas.openxmlformats.org/officeDocument/2006/relationships/hyperlink" Target="https://www.google.com/search?sca_esv=6d9773df8986f1e8&amp;sxsrf=AE3TifPxMFVYInOv6bWnyCB-4YlubyjrqA:1761635055697&amp;q=symmetrical&amp;si=AMgyJEuOnAWW0Co4MNdoFOPUEMGA7gLjxtRWLbRPpqJqnqqYJPTD4urrTxVG-YwfJ4zUa8lSiiupD3EOvLRWBUieLPegHUaOyHv8mSIpAaUzOH597654Ylk%3D&amp;expnd=1&amp;sa=X&amp;sqi=2&amp;ved=2ahUKEwjb3d_9qcaQAxWQgf0HHQw9NEkQyecJegQIFxA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6</Pages>
  <Words>1341</Words>
  <Characters>7646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9</cp:revision>
  <dcterms:created xsi:type="dcterms:W3CDTF">2025-10-28T05:23:00Z</dcterms:created>
  <dcterms:modified xsi:type="dcterms:W3CDTF">2025-10-28T12:30:00Z</dcterms:modified>
</cp:coreProperties>
</file>