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/>
          <w:sz w:val="32"/>
        </w:rPr>
        <w:t>Отчет о результатах тестирования и отладки</w:t>
      </w:r>
    </w:p>
    <w:p>
      <w:r>
        <w:t>Специальность: 09.02.07 Информационные системы и программирование</w:t>
      </w:r>
    </w:p>
    <w:p>
      <w:r>
        <w:t>Программный модуль: Управление складом и заказами</w:t>
      </w:r>
    </w:p>
    <w:p/>
    <w:p>
      <w:r>
        <w:rPr>
          <w:b/>
          <w:sz w:val="24"/>
        </w:rPr>
        <w:t>1. Протокол выполнения тест-кейсов</w:t>
      </w:r>
    </w:p>
    <w:tbl>
      <w:tblP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p>
            <w:r>
              <w:rPr>
                <w:b/>
              </w:rPr>
              <w:t>№</w:t>
            </w:r>
          </w:p>
        </w:tc>
        <w:tc>
          <w:p>
            <w:r>
              <w:rPr>
                <w:b/>
              </w:rPr>
              <w:t>Тестируемый сценарий</w:t>
            </w:r>
          </w:p>
        </w:tc>
        <w:tc>
          <w:p>
            <w:r>
              <w:rPr>
                <w:b/>
              </w:rPr>
              <w:t>Ожидаемый результат</w:t>
            </w:r>
          </w:p>
        </w:tc>
        <w:tc>
          <w:p>
            <w:r>
              <w:rPr>
                <w:b/>
              </w:rPr>
              <w:t>Статус</w:t>
            </w:r>
          </w:p>
        </w:tc>
      </w:tr>
      <w:tr>
        <w:tc>
          <w:p>
            <w:r>
              <w:t>1</w:t>
            </w:r>
          </w:p>
        </w:tc>
        <w:tc>
          <w:p>
            <w:r>
              <w:t>Авторизация администратора (admin@shop.ru)</w:t>
            </w:r>
          </w:p>
        </w:tc>
        <w:tc>
          <w:p>
            <w:r>
              <w:t>Выдача токена сессии, появление функционала добавления и редактирования</w:t>
            </w:r>
          </w:p>
        </w:tc>
        <w:tc>
          <w:p>
            <w:r>
              <w:rPr>
                <w:b/>
              </w:rPr>
              <w:t>Успешно</w:t>
            </w:r>
          </w:p>
        </w:tc>
      </w:tr>
      <w:tr>
        <w:tc>
          <w:p>
            <w:r>
              <w:t>2</w:t>
            </w:r>
          </w:p>
        </w:tc>
        <w:tc>
          <w:p>
            <w:r>
              <w:t>Вход в роли Гостя (без пароля)</w:t>
            </w:r>
          </w:p>
        </w:tc>
        <w:tc>
          <w:p>
            <w:r>
              <w:t>Открытие каталога без кнопок редактирования и без доступа к заказам</w:t>
            </w:r>
          </w:p>
        </w:tc>
        <w:tc>
          <w:p>
            <w:r>
              <w:rPr>
                <w:b/>
              </w:rPr>
              <w:t>Успешно</w:t>
            </w:r>
          </w:p>
        </w:tc>
      </w:tr>
      <w:tr>
        <w:tc>
          <w:p>
            <w:r>
              <w:t>3</w:t>
            </w:r>
          </w:p>
        </w:tc>
        <w:tc>
          <w:p>
            <w:r>
              <w:t>Подсветка товара со скидкой &gt; 15%</w:t>
            </w:r>
          </w:p>
        </w:tc>
        <w:tc>
          <w:p>
            <w:r>
              <w:t>Применение фона #2E8B57, текст белый, перечеркнутая базовая цена</w:t>
            </w:r>
          </w:p>
        </w:tc>
        <w:tc>
          <w:p>
            <w:r>
              <w:rPr>
                <w:b/>
              </w:rPr>
              <w:t>Успешно</w:t>
            </w:r>
          </w:p>
        </w:tc>
      </w:tr>
      <w:tr>
        <w:tc>
          <w:p>
            <w:r>
              <w:t>4</w:t>
            </w:r>
          </w:p>
        </w:tc>
        <w:tc>
          <w:p>
            <w:r>
              <w:t>Подсветка отсутствующего товара (остаток = 0)</w:t>
            </w:r>
          </w:p>
        </w:tc>
        <w:tc>
          <w:p>
            <w:r>
              <w:t>Выделение строки голубым цветом #E0F7FA</w:t>
            </w:r>
          </w:p>
        </w:tc>
        <w:tc>
          <w:p>
            <w:r>
              <w:rPr>
                <w:b/>
              </w:rPr>
              <w:t>Успешно</w:t>
            </w:r>
          </w:p>
        </w:tc>
      </w:tr>
      <w:tr>
        <w:tc>
          <w:p>
            <w:r>
              <w:t>5</w:t>
            </w:r>
          </w:p>
        </w:tc>
        <w:tc>
          <w:p>
            <w:r>
              <w:t>Попытка удаления товара, входящего в заказ</w:t>
            </w:r>
          </w:p>
        </w:tc>
        <w:tc>
          <w:p>
            <w:r>
              <w:t>Отказ сервера HTTP 400 с информативным сообщением об ошибке</w:t>
            </w:r>
          </w:p>
        </w:tc>
        <w:tc>
          <w:p>
            <w:r>
              <w:rPr>
                <w:b/>
              </w:rPr>
              <w:t>Успешно</w:t>
            </w:r>
          </w:p>
        </w:tc>
      </w:tr>
      <w:tr>
        <w:tc>
          <w:p>
            <w:r>
              <w:t>6</w:t>
            </w:r>
          </w:p>
        </w:tc>
        <w:tc>
          <w:p>
            <w:r>
              <w:t>Загрузка изображения товара и ресайз</w:t>
            </w:r>
          </w:p>
        </w:tc>
        <w:tc>
          <w:p>
            <w:r>
              <w:t>Ограничение до 5 МБ и автоматическое сжатие ровно до 300х200 пикселей</w:t>
            </w:r>
          </w:p>
        </w:tc>
        <w:tc>
          <w:p>
            <w:r>
              <w:rPr>
                <w:b/>
              </w:rPr>
              <w:t>Успешно</w:t>
            </w:r>
          </w:p>
        </w:tc>
      </w:tr>
      <w:tr>
        <w:tc>
          <w:p>
            <w:r>
              <w:t>7</w:t>
            </w:r>
          </w:p>
        </w:tc>
        <w:tc>
          <w:p>
            <w:r>
              <w:t>Сортировка по остатку и фильтрация по поставщику</w:t>
            </w:r>
          </w:p>
        </w:tc>
        <w:tc>
          <w:p>
            <w:r>
              <w:t>Корректная совместная фильтрация в реальном времени</w:t>
            </w:r>
          </w:p>
        </w:tc>
        <w:tc>
          <w:p>
            <w:r>
              <w:rPr>
                <w:b/>
              </w:rPr>
              <w:t>Успешно</w:t>
            </w:r>
          </w:p>
        </w:tc>
      </w:tr>
    </w:tbl>
    <w:p/>
    <w:p>
      <w:r>
        <w:rPr>
          <w:b/>
          <w:sz w:val="24"/>
        </w:rPr>
        <w:t>2. Заключение</w:t>
      </w:r>
    </w:p>
    <w:p>
      <w:r>
        <w:t>В ходе функционального тестирования нештатных и аварийных ситуаций не зафиксировано. Все модули (авторизация, каталог с подсветкой, поиск/фильтрация, CRUD товаров, модуль заказов) работают штатно и соответствуют техническому заданию.</w:t>
      </w:r>
    </w:p>
    <w:sectPr/>
  </w:body>
</w:document>
</file>