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1304"/>
        <w:rPr>
          <w:b/>
        </w:rPr>
      </w:pPr>
      <w:r>
        <w:rPr/>
        <w:drawing>
          <wp:inline distT="0" distB="0" distL="0" distR="0">
            <wp:extent cx="2117725" cy="745490"/>
            <wp:effectExtent l="0" t="0" r="0" b="0"/>
            <wp:docPr id="1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745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4" w:before="0" w:after="10"/>
        <w:rPr/>
      </w:pPr>
      <w:r>
        <w:rPr/>
      </w:r>
    </w:p>
    <w:p>
      <w:pPr>
        <w:pStyle w:val="Normal"/>
        <w:spacing w:lineRule="auto" w:line="264" w:before="0" w:after="0"/>
        <w:ind w:left="5669"/>
        <w:rPr/>
      </w:pPr>
      <w:r>
        <w:rPr/>
        <w:t>{customer}</w:t>
      </w:r>
    </w:p>
    <w:p>
      <w:pPr>
        <w:pStyle w:val="Normal"/>
        <w:spacing w:lineRule="auto" w:line="264" w:before="0" w:after="0"/>
        <w:ind w:left="5669"/>
        <w:rPr/>
      </w:pPr>
      <w:r>
        <w:rPr/>
        <w:t>{customer_address}</w:t>
      </w:r>
    </w:p>
    <w:p>
      <w:pPr>
        <w:pStyle w:val="Normal"/>
        <w:spacing w:lineRule="auto" w:line="264" w:before="0" w:after="0"/>
        <w:ind w:left="5669"/>
        <w:rPr/>
      </w:pPr>
      <w:r>
        <w:rPr/>
        <w:t>{postcode} {place}</w:t>
      </w:r>
    </w:p>
    <w:p>
      <w:pPr>
        <w:pStyle w:val="Normal"/>
        <w:spacing w:lineRule="auto" w:line="240" w:before="1984" w:after="160"/>
        <w:ind w:left="0"/>
        <w:rPr/>
      </w:pPr>
      <w:r>
        <w:rPr/>
        <w:t>{date}</w:t>
      </w:r>
    </w:p>
    <w:p>
      <w:pPr>
        <w:pStyle w:val="Normal"/>
        <w:spacing w:lineRule="auto" w:line="240" w:before="0" w:after="120"/>
        <w:rPr/>
      </w:pPr>
      <w:r>
        <w:rPr>
          <w:b/>
        </w:rPr>
        <w:t>{name}</w:t>
      </w:r>
    </w:p>
    <w:p>
      <w:pPr>
        <w:pStyle w:val="Normal"/>
        <w:spacing w:lineRule="auto" w:line="240" w:before="0" w:after="120"/>
        <w:rPr/>
      </w:pPr>
      <w:r>
        <w:rPr/>
        <w:t>{address}</w:t>
      </w:r>
    </w:p>
    <w:p>
      <w:pPr>
        <w:pStyle w:val="Normal"/>
        <w:spacing w:lineRule="auto" w:line="240" w:before="0" w:after="120"/>
        <w:rPr/>
      </w:pPr>
      <w:r>
        <w:rPr/>
      </w:r>
    </w:p>
    <w:p>
      <w:pPr>
        <w:pStyle w:val="Normal"/>
        <w:spacing w:lineRule="auto" w:line="240" w:before="0" w:after="120"/>
        <w:rPr/>
      </w:pPr>
      <w:r>
        <w:rPr/>
        <w:t>{begin_desc}</w:t>
      </w:r>
    </w:p>
    <w:p>
      <w:pPr>
        <w:pStyle w:val="Normal"/>
        <w:spacing w:lineRule="auto" w:line="240" w:before="0" w:after="120"/>
        <w:rPr/>
      </w:pPr>
      <w:r>
        <w:rPr/>
        <w:t>{pr_begin_break}</w:t>
      </w:r>
    </w:p>
    <w:p>
      <w:pPr>
        <w:pStyle w:val="Normal"/>
        <w:spacing w:lineRule="auto" w:line="240"/>
        <w:ind w:left="0"/>
        <w:rPr/>
      </w:pPr>
      <w:r>
        <w:rPr/>
        <w:t>{services}</w:t>
      </w:r>
    </w:p>
    <w:p>
      <w:pPr>
        <w:pStyle w:val="Normal"/>
        <w:spacing w:lineRule="auto" w:line="240"/>
        <w:ind w:left="0"/>
        <w:rPr/>
      </w:pPr>
      <w:r>
        <w:rPr/>
        <w:t>{service_sum}</w:t>
      </w:r>
    </w:p>
    <w:p>
      <w:pPr>
        <w:pStyle w:val="Normal"/>
        <w:spacing w:lineRule="auto" w:line="240"/>
        <w:ind w:left="0"/>
        <w:rPr/>
      </w:pPr>
      <w:r>
        <w:rPr/>
        <w:t>{invoices}</w:t>
      </w:r>
    </w:p>
    <w:p>
      <w:pPr>
        <w:pStyle w:val="Normal"/>
        <w:spacing w:lineRule="auto" w:line="240"/>
        <w:ind w:left="0"/>
        <w:rPr/>
      </w:pPr>
      <w:r>
        <w:rPr/>
        <w:t>{pr_quote_break}</w:t>
      </w:r>
    </w:p>
    <w:p>
      <w:pPr>
        <w:pStyle w:val="Normal"/>
        <w:spacing w:lineRule="auto" w:line="240"/>
        <w:rPr/>
      </w:pPr>
      <w:r>
        <w:rPr/>
        <w:t>{end_desc}</w:t>
      </w:r>
    </w:p>
    <w:p>
      <w:pPr>
        <w:pStyle w:val="Normal"/>
        <w:rPr/>
      </w:pPr>
      <w:r>
        <w:rPr/>
      </w:r>
    </w:p>
    <w:p>
      <w:pPr>
        <w:pStyle w:val="Normal"/>
        <w:spacing w:before="0" w:after="1027"/>
        <w:ind w:left="-5"/>
        <w:rPr/>
      </w:pPr>
      <w:r>
        <w:rPr/>
        <w:t>____________________________________________________</w:t>
      </w:r>
    </w:p>
    <w:p>
      <w:pPr>
        <w:pStyle w:val="Normal"/>
        <w:spacing w:before="0" w:after="68"/>
        <w:ind w:left="5773"/>
        <w:rPr/>
      </w:pPr>
      <w:r>
        <w:rPr/>
        <w:t>_______________________________</w:t>
      </w:r>
    </w:p>
    <w:p>
      <w:pPr>
        <w:pStyle w:val="Normal"/>
        <w:spacing w:before="0" w:after="160"/>
        <w:ind w:left="5778"/>
        <w:rPr/>
      </w:pPr>
      <w:r>
        <w:rPr/>
        <w:t xml:space="preserve"> </w:t>
      </w:r>
      <w:r>
        <w:rPr/>
        <w:t>Unterschrift Kunde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465" w:top="1440" w:footer="465" w:bottom="1440"/>
      <w:pgNumType w:fmt="decimal"/>
      <w:formProt w:val="false"/>
      <w:titlePg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Klavika Md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5943600" cy="333375"/>
          <wp:effectExtent l="0" t="0" r="0" b="0"/>
          <wp:docPr id="3" name="Picture 6" descr="E:\Dropbox\Zack\TOA\documents\assets\footer-bann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6" descr="E:\Dropbox\Zack\TOA\documents\assets\footer-banner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5943600" cy="332740"/>
          <wp:effectExtent l="0" t="0" r="0" b="0"/>
          <wp:docPr id="4" name="Picture 1" descr="E:\Dropbox\Zack\TOA\documents\assets\footer-bann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 descr="E:\Dropbox\Zack\TOA\documents\assets\footer-banner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332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inline distT="0" distB="0" distL="0" distR="0">
          <wp:extent cx="1057275" cy="381000"/>
          <wp:effectExtent l="0" t="0" r="0" b="0"/>
          <wp:docPr id="2" name="Picture 5" descr="E:\Dropbox\Zack\TOA\documents\assets\header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 descr="E:\Dropbox\Zack\TOA\documents\assets\header-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Klavika Lt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b5b56"/>
    <w:pPr>
      <w:widowControl/>
      <w:suppressAutoHyphens w:val="true"/>
      <w:bidi w:val="0"/>
      <w:spacing w:lineRule="auto" w:line="259" w:before="0" w:after="160"/>
      <w:ind w:left="-17"/>
      <w:jc w:val="left"/>
    </w:pPr>
    <w:rPr>
      <w:rFonts w:ascii="Inter" w:hAnsi="Inter" w:eastAsia="Klavika Lt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b56"/>
    <w:pPr>
      <w:keepNext w:val="true"/>
      <w:keepLines/>
      <w:spacing w:before="240" w:after="0"/>
      <w:outlineLvl w:val="0"/>
    </w:pPr>
    <w:rPr>
      <w:rFonts w:ascii="Klavika Md" w:hAnsi="Klavika Md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3b5b56"/>
    <w:rPr>
      <w:rFonts w:ascii="Klavika Md" w:hAnsi="Klavika Md" w:asciiTheme="majorHAnsi" w:hAnsiTheme="majorHAnsi"/>
      <w:b/>
      <w:bCs/>
      <w:sz w:val="22"/>
    </w:rPr>
  </w:style>
  <w:style w:type="character" w:styleId="TitleChar" w:customStyle="1">
    <w:name w:val="Title Char"/>
    <w:basedOn w:val="DefaultParagraphFont"/>
    <w:link w:val="Title"/>
    <w:uiPriority w:val="10"/>
    <w:qFormat/>
    <w:rsid w:val="007074d5"/>
    <w:rPr>
      <w:rFonts w:ascii="Klavika Md" w:hAnsi="Klavika Md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b5b56"/>
    <w:rPr>
      <w:rFonts w:ascii="Klavika Md" w:hAnsi="Klavika Md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87f34"/>
    <w:pPr>
      <w:spacing w:before="0" w:after="160"/>
      <w:ind w:left="72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7074d5"/>
    <w:pPr>
      <w:spacing w:lineRule="auto" w:line="240" w:before="0" w:after="0"/>
      <w:contextualSpacing/>
    </w:pPr>
    <w:rPr>
      <w:rFonts w:ascii="Klavika Md" w:hAnsi="Klavika Md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chApp">
      <a:majorFont>
        <a:latin typeface="Klavika Md" pitchFamily="0" charset="1"/>
        <a:ea typeface=""/>
        <a:cs typeface=""/>
      </a:majorFont>
      <a:minorFont>
        <a:latin typeface="Klavika L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B7779-C0D7-4B4C-870C-9016909D8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Application>LibreOffice/24.8.4.2$Windows_X86_64 LibreOffice_project/bb3cfa12c7b1bf994ecc5649a80400d06cd71002</Application>
  <AppVersion>15.0000</AppVersion>
  <Pages>1</Pages>
  <Words>18</Words>
  <Characters>253</Characters>
  <CharactersWithSpaces>256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vi-VN</dc:language>
  <cp:lastModifiedBy/>
  <dcterms:modified xsi:type="dcterms:W3CDTF">2025-01-14T10:56:16Z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