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Seven Days Derby 引継ぎ書（Master Architecture 編集プロジェクト）</w:t>
      </w:r>
    </w:p>
    <w:p>
      <w:r>
        <w:rPr>
          <w:b/>
        </w:rPr>
        <w:t>目的</w:t>
        <w:br/>
      </w:r>
      <w:r>
        <w:t>本書は新しいChatGPTセッションへ引き継ぐための正式な引継ぎ書である。</w:t>
      </w:r>
    </w:p>
    <w:p>
      <w:pPr>
        <w:pStyle w:val="Heading2"/>
      </w:pPr>
      <w:r>
        <w:t>現在の状況</w:t>
      </w:r>
    </w:p>
    <w:p>
      <w:r>
        <w:t>・Architecture設計は約95%完成。</w:t>
        <w:br/>
        <w:t>・Business Model / Game / Economy / Settlement / Infrastructure / Database / API / Claude Code Packageまで設計済み。</w:t>
        <w:br/>
        <w:t>・オーナー仕様を優先して反映済み。</w:t>
      </w:r>
    </w:p>
    <w:p>
      <w:pPr>
        <w:pStyle w:val="Heading2"/>
      </w:pPr>
      <w:r>
        <w:t>絶対に維持する仕様</w:t>
      </w:r>
    </w:p>
    <w:p>
      <w:r>
        <w:t>1. Platform収益はDay0 Mintのみ（100 USDT）</w:t>
        <w:br/>
        <w:t>2. P2P手数料は常に0%</w:t>
        <w:br/>
        <w:t>3. Day7到達馬は200USDTを7日分割Buyback</w:t>
        <w:br/>
        <w:t>4. Burn時のみMLM(10USDT)</w:t>
        <w:br/>
        <w:t>5. Burn時にRevenge Buff生成（次回購入馬へ自動適用）</w:t>
        <w:br/>
        <w:t>6. Race Engineは決定論・監査可能・AI変更禁止</w:t>
        <w:br/>
        <w:t>7. AIはLiquidity/Economyのみ制御</w:t>
        <w:br/>
        <w:t>8. Vercel + Supabase + Google Cloud Run構成</w:t>
      </w:r>
    </w:p>
    <w:p>
      <w:pPr>
        <w:pStyle w:val="Heading2"/>
      </w:pPr>
      <w:r>
        <w:t>次セッションの目的</w:t>
      </w:r>
    </w:p>
    <w:p>
      <w:r>
        <w:t>新規仕様追加は禁止。</w:t>
        <w:br/>
        <w:t>Master Architecture v4.0 Finalを編集・統合する。</w:t>
        <w:br/>
        <w:t>重複・旧仕様・矛盾を削除し、唯一の正式仕様書を完成させる。</w:t>
      </w:r>
    </w:p>
    <w:p>
      <w:pPr>
        <w:pStyle w:val="Heading2"/>
      </w:pPr>
      <w:r>
        <w:t>編集ルール</w:t>
      </w:r>
    </w:p>
    <w:p>
      <w:r>
        <w:t>・仕様を追加しない</w:t>
        <w:br/>
        <w:t>・同じ内容は1箇所へ統合</w:t>
        <w:br/>
        <w:t>・Volume構成を維持</w:t>
        <w:br/>
        <w:t>・Claude Codeがそのまま実装できる文章へ整理</w:t>
        <w:br/>
        <w:t>・説明より仕様を優先</w:t>
      </w:r>
    </w:p>
    <w:p>
      <w:pPr>
        <w:pStyle w:val="Heading2"/>
      </w:pPr>
      <w:r>
        <w:t>Volume構成</w:t>
      </w:r>
    </w:p>
    <w:p>
      <w:r>
        <w:t>0 Executive Summary</w:t>
        <w:br/>
        <w:t>1 Constitution</w:t>
        <w:br/>
        <w:t>2 Business Model</w:t>
        <w:br/>
        <w:t>3 Game Design</w:t>
        <w:br/>
        <w:t>4 Economy Design</w:t>
        <w:br/>
        <w:t>5 Settlement Design</w:t>
        <w:br/>
        <w:t>6 Infrastructure</w:t>
        <w:br/>
        <w:t>7 Database</w:t>
        <w:br/>
        <w:t>8 API</w:t>
        <w:br/>
        <w:t>9 Claude Code Package</w:t>
        <w:br/>
        <w:t>Appendix Decision Log / Glossary</w:t>
      </w:r>
    </w:p>
    <w:p>
      <w:pPr>
        <w:pStyle w:val="Heading2"/>
      </w:pPr>
      <w:r>
        <w:t>インフラ</w:t>
      </w:r>
    </w:p>
    <w:p>
      <w:r>
        <w:t>Frontend: Vercel</w:t>
        <w:br/>
        <w:t>Database/Auth/Storage: Supabase</w:t>
        <w:br/>
        <w:t>Workers: Google Cloud Run</w:t>
        <w:br/>
        <w:t>Queue: Google Pub/Sub</w:t>
        <w:br/>
        <w:t>Secrets: Google Secret Manager</w:t>
      </w:r>
    </w:p>
    <w:p>
      <w:pPr>
        <w:pStyle w:val="Heading2"/>
      </w:pPr>
      <w:r>
        <w:t>最終ゴール</w:t>
      </w:r>
    </w:p>
    <w:p>
      <w:r>
        <w:t>Seven Days Derby Master Architecture v4.0 Final を唯一の正本（Single Source of Truth）として完成させ、Claude Codeへ実装依頼できる状態にする。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