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2，更新于 2026-10-15，共 194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边界说死：只看不改。能查能答，不下单、不报工、不改数。现在只有电脑端管理员能跟它聊，工人手机上还不能聊。新工人看工序怎么做，是看系统里的资料，不是跟 AI 聊天。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三句话说清。工人不用教，问一句就行，上线快、交付省心，不怕客户拖着款卡在实施。客户面前，手机企微一句话查到真实数据当场展示，比放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老板用顺手就离不开。排产、工资解释这些是以后的续单方向，现在还没交付，不能当成已经有的功能讲。粘性就来自"数字能讲理、上手零成本"。</w:t>
      </w:r>
    </w:p>
    <w:p>
      <w:pPr>
        <w:pStyle w:val="Heading2"/>
      </w:pPr>
      <w:r>
        <w:t xml:space="preserve">问：我是伙伴，您说说专属的？/ 伙伴能做什么？</w:t>
      </w:r>
    </w:p>
    <w:p>
      <w:r>
        <w:t xml:space="preserve">伙伴的话，您有 WorkBuddy 这个现成的对接工具，跟客户的金蝶、业务系统直接打通：数据整理、清洗、快速上线都省事，实施快、交付顺，客户用着顺手续单自然来。排产、欠料这些方向也能跟客户一起谈，现在还没交付，不能吹成已有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、演示级，不是已经交付的功能。现在不能说能算排产优先级、能做多维加权、能给出建议开工顺序。方向上有：跟金蝶打通、欠料分析、排产分析、帮客户导数据这些路可以走，但具体做成什么样要单独评估，现在不能当成车间里已经在用的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先把边界说清楚：AI 对话现在只开给电脑端管理员，工人手机上还没开放。工人已经能享受到的是数据准，还有工厂的知识沉淀在系统里。不是老师傅的经验被提走，也不是工人端已经能跟 AI 对话。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不能。它只读不写——能查能答，不下单、不报工、不改数。写回这类是后面的规划，现在不做。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现在不能当成已经交付的功能。排产、欠料分析都是延伸方向、演示级。不能算排产优先级，也不能给建议开工顺序。这块还没交付，现在 AI 能做的是查进度、问工艺、把已经发生的数字讲清楚。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