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5，更新于 2026-10-15，共 194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边界说死：只看不改。能查能答，不下单、不报工、不改数。现在只有电脑端管理员能跟它聊，工人手机上还不能聊。新工人看工序怎么做，是看系统里的资料，不是跟 AI 聊天。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伙伴上线快，是因为旧工单不用补，产品、工序、人员用 Excel 导入，工人扫码填数量就行，远程培训到会为止。厂里跑得起来，款才不容易卡在实施上。客户面前，手机企微一句话查到真实数据当场展示，比放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老板用顺手就离不开。排产、工资解释这些是以后的续单方向，现在还没交付，不能当成已经有的功能讲。粘性就来自"数字能讲理、上手零成本"。</w:t>
      </w:r>
    </w:p>
    <w:p>
      <w:pPr>
        <w:pStyle w:val="Heading2"/>
      </w:pPr>
      <w:r>
        <w:t xml:space="preserve">问：我是伙伴，您说说专属的？/ 伙伴能做什么？</w:t>
      </w:r>
    </w:p>
    <w:p>
      <w:r>
        <w:t xml:space="preserve">伙伴最疼的不是功能少，是上线那几天。基础资料又脏又对不上，厂里迟迟跑不起来，尾款就卡在那儿。</w:t>
      </w:r>
    </w:p>
    <w:p>
      <w:r>
        <w:t xml:space="preserve">上线就按这几步，少受罪。旧工单不搬，从上线那天开始记，不用回头补旧账。产品、工序、人员用 Excel 母版导入。产品编号重复会拦住。工序上的报工部门、不良品项对不上，这一行失败并告诉您第几行，改完再传；对上的行已经进去了，不用整份重来。一个人可以挂几个部门。部门编码写错，就报那一行，不会悄悄建出一个新部门。不逼工人先等派工才能报，也不逼把全套工艺录齐才开工。工人就是扫码、填数量。远程上线，培训到工人会报为止。</w:t>
      </w:r>
    </w:p>
    <w:p>
      <w:r>
        <w:t xml:space="preserve">客户面前再拿第二段。手机打开企业微信问一句，查进度、问工艺、把月底数字讲清楚，真实数据当场给客户看。咱比别家多了个能问的嘴，靠这个说话，不靠压价。</w:t>
      </w:r>
    </w:p>
    <w:p>
      <w:r>
        <w:t xml:space="preserve">WorkBuddy 用来对接客户的金蝶，把数对上再进系统。排产、欠料可以跟客户谈方向，现在还没交付，不能说成已经有。车间里那个会聊天的，只查不改：不下单、不报工、不改数，也不负责把脏 Excel 洗进系统。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排产、欠料是延伸方向、演示级，不是已经交付的功能。现在不能说能算排产优先级、能做多维加权、能给出建议开工顺序。基础资料用 Excel 导入，现在就能做。跟金蝶把数对上，用 WorkBuddy 对接，做到哪一步以现场评估为准。排产、欠料不能当成车间里已经在用的功能。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先把边界说清楚：AI 对话现在只开给电脑端管理员，工人手机上还没开放。工人已经能享受到的是数据准，还有工厂的知识沉淀在系统里。不是老师傅的经验被提走，也不是工人端已经能跟 AI 对话。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不能。它只读不写——能查能答，不下单、不报工、不改数。写回这类是后面的规划，现在不做。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现在不能当成已经交付的功能。排产、欠料分析都是延伸方向、演示级。不能算排产优先级，也不能给建议开工顺序。这块还没交付，现在 AI 能做的是查进度、问工艺、把已经发生的数字讲清楚。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