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冲压工序作业指导书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厨具五金厂 CJ001 · 打蛋器 DDQ-001 工艺路线（CY 冲压）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本指导书用于指导打蛋器冲压工序的作业、自检与质量控制。工序工艺参数为参考建议值，具体以现场实际工艺文件为准。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适用范围与作业内容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将下料坯料放入冲压模具，冲压成型打蛋器手柄与打蛋头。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操作步骤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1. 安装并校核模具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2. 首件试冲，确认成型合格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3. 批量冲压，中途抽检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4. 去毛刺，自检后报工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工艺参数（参考）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模具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打蛋器成型模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冲压次数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按工艺要求（参考）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毛刺控制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成型后去毛刺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质量标准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成型尺寸合格，轮廓清晰，无明显变形，无开裂。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不良品项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关联不良品项：毛刺。残留毛刺须返工去除。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 安全注意事项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严禁手入模区；设备运行时不得调整模具；两人以上操作须统一口令。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