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51F6" w:rsidRPr="00504351" w:rsidRDefault="007851F6" w:rsidP="007851F6">
      <w:pPr>
        <w:jc w:val="center"/>
        <w:rPr>
          <w:rFonts w:ascii="Times New Roman" w:hAnsi="Times New Roman" w:cs="Times New Roman"/>
          <w:color w:val="000000"/>
          <w:sz w:val="36"/>
          <w:szCs w:val="36"/>
        </w:rPr>
      </w:pPr>
      <w:r w:rsidRPr="00504351">
        <w:rPr>
          <w:rFonts w:ascii="Times New Roman" w:hAnsi="Times New Roman" w:cs="Times New Roman"/>
          <w:color w:val="000000"/>
          <w:sz w:val="36"/>
          <w:szCs w:val="36"/>
        </w:rPr>
        <w:t>Acoustic detection of elepha</w:t>
      </w:r>
      <w:r w:rsidR="000F1658" w:rsidRPr="00504351">
        <w:rPr>
          <w:rFonts w:ascii="Times New Roman" w:hAnsi="Times New Roman" w:cs="Times New Roman"/>
          <w:color w:val="000000"/>
          <w:sz w:val="36"/>
          <w:szCs w:val="36"/>
        </w:rPr>
        <w:t xml:space="preserve">nt presence </w:t>
      </w:r>
    </w:p>
    <w:p w:rsidR="000F1658" w:rsidRPr="000F1658" w:rsidRDefault="000F1658" w:rsidP="007851F6">
      <w:pPr>
        <w:jc w:val="center"/>
        <w:rPr>
          <w:rFonts w:ascii="Times New Roman" w:hAnsi="Times New Roman" w:cs="Times New Roman"/>
          <w:color w:val="000000"/>
          <w:sz w:val="24"/>
          <w:szCs w:val="24"/>
        </w:rPr>
      </w:pPr>
      <w:r w:rsidRPr="000F1658">
        <w:rPr>
          <w:rFonts w:ascii="Times New Roman" w:hAnsi="Times New Roman" w:cs="Times New Roman"/>
          <w:color w:val="000000"/>
          <w:sz w:val="24"/>
          <w:szCs w:val="24"/>
        </w:rPr>
        <w:t>Karthik Bobbili, Student ID #1508583</w:t>
      </w:r>
    </w:p>
    <w:p w:rsidR="000F1658" w:rsidRPr="000F1658" w:rsidRDefault="000F1658" w:rsidP="000F1658">
      <w:pPr>
        <w:jc w:val="both"/>
        <w:rPr>
          <w:rFonts w:ascii="Times New Roman" w:hAnsi="Times New Roman" w:cs="Times New Roman"/>
          <w:color w:val="000000"/>
          <w:sz w:val="24"/>
          <w:szCs w:val="24"/>
        </w:rPr>
      </w:pPr>
    </w:p>
    <w:p w:rsidR="000F1658" w:rsidRDefault="000F1658" w:rsidP="00504351">
      <w:pPr>
        <w:jc w:val="both"/>
        <w:rPr>
          <w:rFonts w:ascii="Times New Roman" w:hAnsi="Times New Roman" w:cs="Times New Roman"/>
          <w:color w:val="000000"/>
          <w:sz w:val="28"/>
          <w:szCs w:val="28"/>
        </w:rPr>
      </w:pPr>
      <w:r>
        <w:rPr>
          <w:rFonts w:ascii="Times New Roman" w:hAnsi="Times New Roman" w:cs="Times New Roman"/>
          <w:color w:val="000000"/>
          <w:sz w:val="28"/>
          <w:szCs w:val="28"/>
        </w:rPr>
        <w:t>Elephants use low frequency infrasound rumbles</w:t>
      </w:r>
      <w:r w:rsidR="00F43932">
        <w:rPr>
          <w:rFonts w:ascii="Times New Roman" w:hAnsi="Times New Roman" w:cs="Times New Roman"/>
          <w:color w:val="000000"/>
          <w:sz w:val="28"/>
          <w:szCs w:val="28"/>
        </w:rPr>
        <w:fldChar w:fldCharType="begin"/>
      </w:r>
      <w:r w:rsidR="00541F96">
        <w:rPr>
          <w:rFonts w:ascii="Times New Roman" w:hAnsi="Times New Roman" w:cs="Times New Roman"/>
          <w:color w:val="000000"/>
          <w:sz w:val="28"/>
          <w:szCs w:val="28"/>
        </w:rPr>
        <w:instrText xml:space="preserve"> ADDIN EN.CITE &lt;EndNote&gt;&lt;Cite&gt;&lt;Author&gt;Payne&lt;/Author&gt;&lt;Year&gt;1986&lt;/Year&gt;&lt;RecNum&gt;1&lt;/RecNum&gt;&lt;DisplayText&gt;[1]&lt;/DisplayText&gt;&lt;record&gt;&lt;rec-number&gt;1&lt;/rec-number&gt;&lt;foreign-keys&gt;&lt;key app="EN" db-id="ederzra2o5v008ewzf6p5zegpa5wtreet2rx" timestamp="1505586357"&gt;1&lt;/key&gt;&lt;/foreign-keys&gt;&lt;ref-type name="Journal Article"&gt;17&lt;/ref-type&gt;&lt;contributors&gt;&lt;authors&gt;&lt;author&gt;Payne, Katharine B.&lt;/author&gt;&lt;author&gt;Langbauer, William R.&lt;/author&gt;&lt;author&gt;Thomas, Elizabeth M.&lt;/author&gt;&lt;/authors&gt;&lt;/contributors&gt;&lt;titles&gt;&lt;title&gt;Infrasonic calls of the Asian elephant (Elephas maximus)&lt;/title&gt;&lt;secondary-title&gt;Behavioral Ecology and Sociobiology&lt;/secondary-title&gt;&lt;/titles&gt;&lt;periodical&gt;&lt;full-title&gt;Behavioral Ecology and Sociobiology&lt;/full-title&gt;&lt;/periodical&gt;&lt;pages&gt;297-301&lt;/pages&gt;&lt;volume&gt;18&lt;/volume&gt;&lt;number&gt;4&lt;/number&gt;&lt;dates&gt;&lt;year&gt;1986&lt;/year&gt;&lt;pub-dates&gt;&lt;date&gt;February 01&lt;/date&gt;&lt;/pub-dates&gt;&lt;/dates&gt;&lt;isbn&gt;1432-0762&lt;/isbn&gt;&lt;label&gt;Payne1986&lt;/label&gt;&lt;work-type&gt;journal article&lt;/work-type&gt;&lt;urls&gt;&lt;related-urls&gt;&lt;url&gt;https://doi.org/10.1007/BF00300007&lt;/url&gt;&lt;/related-urls&gt;&lt;/urls&gt;&lt;electronic-resource-num&gt;10.1007/bf00300007&lt;/electronic-resource-num&gt;&lt;/record&gt;&lt;/Cite&gt;&lt;/EndNote&gt;</w:instrText>
      </w:r>
      <w:r w:rsidR="00F43932">
        <w:rPr>
          <w:rFonts w:ascii="Times New Roman" w:hAnsi="Times New Roman" w:cs="Times New Roman"/>
          <w:color w:val="000000"/>
          <w:sz w:val="28"/>
          <w:szCs w:val="28"/>
        </w:rPr>
        <w:fldChar w:fldCharType="separate"/>
      </w:r>
      <w:r w:rsidR="00F43932">
        <w:rPr>
          <w:rFonts w:ascii="Times New Roman" w:hAnsi="Times New Roman" w:cs="Times New Roman"/>
          <w:noProof/>
          <w:color w:val="000000"/>
          <w:sz w:val="28"/>
          <w:szCs w:val="28"/>
        </w:rPr>
        <w:t>[</w:t>
      </w:r>
      <w:hyperlink w:anchor="_ENREF_1" w:tooltip="Payne, 1986 #1" w:history="1">
        <w:r w:rsidR="00FC1C72">
          <w:rPr>
            <w:rFonts w:ascii="Times New Roman" w:hAnsi="Times New Roman" w:cs="Times New Roman"/>
            <w:noProof/>
            <w:color w:val="000000"/>
            <w:sz w:val="28"/>
            <w:szCs w:val="28"/>
          </w:rPr>
          <w:t>1</w:t>
        </w:r>
      </w:hyperlink>
      <w:r w:rsidR="00F43932">
        <w:rPr>
          <w:rFonts w:ascii="Times New Roman" w:hAnsi="Times New Roman" w:cs="Times New Roman"/>
          <w:noProof/>
          <w:color w:val="000000"/>
          <w:sz w:val="28"/>
          <w:szCs w:val="28"/>
        </w:rPr>
        <w:t>]</w:t>
      </w:r>
      <w:r w:rsidR="00F43932">
        <w:rPr>
          <w:rFonts w:ascii="Times New Roman" w:hAnsi="Times New Roman" w:cs="Times New Roman"/>
          <w:color w:val="000000"/>
          <w:sz w:val="28"/>
          <w:szCs w:val="28"/>
        </w:rPr>
        <w:fldChar w:fldCharType="end"/>
      </w:r>
      <w:r>
        <w:rPr>
          <w:rFonts w:ascii="Times New Roman" w:hAnsi="Times New Roman" w:cs="Times New Roman"/>
          <w:color w:val="000000"/>
          <w:sz w:val="28"/>
          <w:szCs w:val="28"/>
        </w:rPr>
        <w:t xml:space="preserve"> as one of the means of communication</w:t>
      </w:r>
      <w:r w:rsidR="00504351">
        <w:rPr>
          <w:rFonts w:ascii="Times New Roman" w:hAnsi="Times New Roman" w:cs="Times New Roman"/>
          <w:color w:val="000000"/>
          <w:sz w:val="28"/>
          <w:szCs w:val="28"/>
        </w:rPr>
        <w:t xml:space="preserve"> and hence automated acoustic detection can be used to detect their presence in alleviating Human – Elephant Conflict in effected areas. Through this project we intent to present a probable approach in dealing with the problem. The approach involves building a better algorithm and comparing the noisy situation recordings with a larger set of wildlife recordings.</w:t>
      </w:r>
    </w:p>
    <w:p w:rsidR="00761282" w:rsidRDefault="00761282" w:rsidP="00504351">
      <w:pPr>
        <w:jc w:val="both"/>
        <w:rPr>
          <w:rFonts w:ascii="Times New Roman" w:hAnsi="Times New Roman" w:cs="Times New Roman"/>
          <w:color w:val="000000"/>
          <w:sz w:val="28"/>
          <w:szCs w:val="28"/>
        </w:rPr>
      </w:pPr>
      <w:r w:rsidRPr="00761282">
        <w:rPr>
          <w:rFonts w:ascii="Times New Roman" w:hAnsi="Times New Roman" w:cs="Times New Roman"/>
          <w:color w:val="000000"/>
          <w:sz w:val="28"/>
          <w:szCs w:val="28"/>
          <w:u w:val="single"/>
        </w:rPr>
        <w:t>Platform and Equipment:</w:t>
      </w:r>
      <w:r>
        <w:rPr>
          <w:rFonts w:ascii="Times New Roman" w:hAnsi="Times New Roman" w:cs="Times New Roman"/>
          <w:color w:val="000000"/>
          <w:sz w:val="28"/>
          <w:szCs w:val="28"/>
        </w:rPr>
        <w:t xml:space="preserve">  PC with </w:t>
      </w:r>
      <w:proofErr w:type="spellStart"/>
      <w:r>
        <w:rPr>
          <w:rFonts w:ascii="Times New Roman" w:hAnsi="Times New Roman" w:cs="Times New Roman"/>
          <w:color w:val="000000"/>
          <w:sz w:val="28"/>
          <w:szCs w:val="28"/>
        </w:rPr>
        <w:t>Matlab</w:t>
      </w:r>
      <w:proofErr w:type="spellEnd"/>
      <w:r>
        <w:rPr>
          <w:rFonts w:ascii="Times New Roman" w:hAnsi="Times New Roman" w:cs="Times New Roman"/>
          <w:color w:val="000000"/>
          <w:sz w:val="28"/>
          <w:szCs w:val="28"/>
        </w:rPr>
        <w:t xml:space="preserve"> or other Equivalent Signal Processing Software. Digital Signal Processing Development Board with analog Inputs.</w:t>
      </w:r>
    </w:p>
    <w:p w:rsidR="00985906" w:rsidRDefault="00985906" w:rsidP="00504351">
      <w:pPr>
        <w:jc w:val="both"/>
        <w:rPr>
          <w:rFonts w:ascii="Times New Roman" w:hAnsi="Times New Roman" w:cs="Times New Roman"/>
          <w:color w:val="000000"/>
          <w:sz w:val="28"/>
          <w:szCs w:val="28"/>
        </w:rPr>
      </w:pPr>
      <w:r>
        <w:rPr>
          <w:rFonts w:ascii="Times New Roman" w:hAnsi="Times New Roman" w:cs="Times New Roman"/>
          <w:color w:val="000000"/>
          <w:sz w:val="28"/>
          <w:szCs w:val="28"/>
        </w:rPr>
        <w:t>The presence of the elephants is a hard nut to crack see the amount of noise present in the real-world forest scenario. It is essential also to understand and analyze the needs and necessities of the requirement of the real-world applications.</w:t>
      </w:r>
    </w:p>
    <w:p w:rsidR="00985906" w:rsidRDefault="00985906" w:rsidP="00504351">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There are two most important </w:t>
      </w:r>
      <w:proofErr w:type="spellStart"/>
      <w:r>
        <w:rPr>
          <w:rFonts w:ascii="Times New Roman" w:hAnsi="Times New Roman" w:cs="Times New Roman"/>
          <w:color w:val="000000"/>
          <w:sz w:val="28"/>
          <w:szCs w:val="28"/>
        </w:rPr>
        <w:t>loactions</w:t>
      </w:r>
      <w:proofErr w:type="spellEnd"/>
      <w:r>
        <w:rPr>
          <w:rFonts w:ascii="Times New Roman" w:hAnsi="Times New Roman" w:cs="Times New Roman"/>
          <w:color w:val="000000"/>
          <w:sz w:val="28"/>
          <w:szCs w:val="28"/>
        </w:rPr>
        <w:t xml:space="preserve"> whic</w:t>
      </w:r>
      <w:r w:rsidR="004944F0">
        <w:rPr>
          <w:rFonts w:ascii="Times New Roman" w:hAnsi="Times New Roman" w:cs="Times New Roman"/>
          <w:color w:val="000000"/>
          <w:sz w:val="28"/>
          <w:szCs w:val="28"/>
        </w:rPr>
        <w:t>h have immediate applications</w:t>
      </w:r>
      <w:r>
        <w:rPr>
          <w:rFonts w:ascii="Times New Roman" w:hAnsi="Times New Roman" w:cs="Times New Roman"/>
          <w:color w:val="000000"/>
          <w:sz w:val="28"/>
          <w:szCs w:val="28"/>
        </w:rPr>
        <w:t xml:space="preserve">, </w:t>
      </w:r>
    </w:p>
    <w:p w:rsidR="004E4B28" w:rsidRDefault="00985906" w:rsidP="00504351">
      <w:pPr>
        <w:jc w:val="both"/>
        <w:rPr>
          <w:rFonts w:ascii="Times New Roman" w:hAnsi="Times New Roman" w:cs="Times New Roman"/>
          <w:color w:val="000000"/>
          <w:sz w:val="28"/>
          <w:szCs w:val="28"/>
        </w:rPr>
      </w:pPr>
      <w:r>
        <w:rPr>
          <w:rFonts w:ascii="Times New Roman" w:hAnsi="Times New Roman" w:cs="Times New Roman"/>
          <w:color w:val="000000"/>
          <w:sz w:val="28"/>
          <w:szCs w:val="28"/>
        </w:rPr>
        <w:t>1.Sathyamangalam</w:t>
      </w:r>
      <w:r w:rsidR="00B240DB">
        <w:rPr>
          <w:rFonts w:ascii="Times New Roman" w:hAnsi="Times New Roman" w:cs="Times New Roman"/>
          <w:color w:val="000000"/>
          <w:sz w:val="28"/>
          <w:szCs w:val="28"/>
        </w:rPr>
        <w:t>(</w:t>
      </w:r>
      <w:proofErr w:type="spellStart"/>
      <w:r w:rsidR="00B240DB">
        <w:rPr>
          <w:rFonts w:ascii="Times New Roman" w:hAnsi="Times New Roman" w:cs="Times New Roman"/>
          <w:color w:val="000000"/>
          <w:sz w:val="28"/>
          <w:szCs w:val="28"/>
        </w:rPr>
        <w:t>Sathy</w:t>
      </w:r>
      <w:proofErr w:type="spellEnd"/>
      <w:r w:rsidR="00B240DB">
        <w:rPr>
          <w:rFonts w:ascii="Times New Roman" w:hAnsi="Times New Roman" w:cs="Times New Roman"/>
          <w:color w:val="000000"/>
          <w:sz w:val="28"/>
          <w:szCs w:val="28"/>
        </w:rPr>
        <w:t>)</w:t>
      </w:r>
      <w:r>
        <w:rPr>
          <w:rFonts w:ascii="Times New Roman" w:hAnsi="Times New Roman" w:cs="Times New Roman"/>
          <w:color w:val="000000"/>
          <w:sz w:val="28"/>
          <w:szCs w:val="28"/>
        </w:rPr>
        <w:t>:</w:t>
      </w:r>
      <w:r w:rsidR="004944F0">
        <w:rPr>
          <w:rFonts w:ascii="Times New Roman" w:hAnsi="Times New Roman" w:cs="Times New Roman"/>
          <w:color w:val="000000"/>
          <w:sz w:val="28"/>
          <w:szCs w:val="28"/>
        </w:rPr>
        <w:t xml:space="preserve"> It is one of the most famous forests in the southern part of the country encapsulated in the greenery of the elegant western </w:t>
      </w:r>
      <w:proofErr w:type="spellStart"/>
      <w:r w:rsidR="004944F0">
        <w:rPr>
          <w:rFonts w:ascii="Times New Roman" w:hAnsi="Times New Roman" w:cs="Times New Roman"/>
          <w:color w:val="000000"/>
          <w:sz w:val="28"/>
          <w:szCs w:val="28"/>
        </w:rPr>
        <w:t>ghats</w:t>
      </w:r>
      <w:proofErr w:type="spellEnd"/>
      <w:r w:rsidR="004944F0">
        <w:rPr>
          <w:rFonts w:ascii="Times New Roman" w:hAnsi="Times New Roman" w:cs="Times New Roman"/>
          <w:color w:val="000000"/>
          <w:sz w:val="28"/>
          <w:szCs w:val="28"/>
        </w:rPr>
        <w:t xml:space="preserve">. It is also home to the infamous </w:t>
      </w:r>
      <w:proofErr w:type="spellStart"/>
      <w:r w:rsidR="004944F0">
        <w:rPr>
          <w:rFonts w:ascii="Times New Roman" w:hAnsi="Times New Roman" w:cs="Times New Roman"/>
          <w:color w:val="000000"/>
          <w:sz w:val="28"/>
          <w:szCs w:val="28"/>
        </w:rPr>
        <w:t>Veerappan</w:t>
      </w:r>
      <w:proofErr w:type="spellEnd"/>
      <w:r w:rsidR="004944F0">
        <w:rPr>
          <w:rFonts w:ascii="Times New Roman" w:hAnsi="Times New Roman" w:cs="Times New Roman"/>
          <w:color w:val="000000"/>
          <w:sz w:val="28"/>
          <w:szCs w:val="28"/>
        </w:rPr>
        <w:t xml:space="preserve">. The main cause of the Man-Elephant Conflict arises when </w:t>
      </w:r>
      <w:proofErr w:type="gramStart"/>
      <w:r w:rsidR="004944F0">
        <w:rPr>
          <w:rFonts w:ascii="Times New Roman" w:hAnsi="Times New Roman" w:cs="Times New Roman"/>
          <w:color w:val="000000"/>
          <w:sz w:val="28"/>
          <w:szCs w:val="28"/>
        </w:rPr>
        <w:t>an</w:t>
      </w:r>
      <w:proofErr w:type="gramEnd"/>
      <w:r w:rsidR="004944F0">
        <w:rPr>
          <w:rFonts w:ascii="Times New Roman" w:hAnsi="Times New Roman" w:cs="Times New Roman"/>
          <w:color w:val="000000"/>
          <w:sz w:val="28"/>
          <w:szCs w:val="28"/>
        </w:rPr>
        <w:t xml:space="preserve"> male elephants in a group or as an individual are trying to actually attack or try to damage the crop of most of the tropical farms like banana. The</w:t>
      </w:r>
      <w:r w:rsidR="00A952AA">
        <w:rPr>
          <w:rFonts w:ascii="Times New Roman" w:hAnsi="Times New Roman" w:cs="Times New Roman"/>
          <w:color w:val="000000"/>
          <w:sz w:val="28"/>
          <w:szCs w:val="28"/>
        </w:rPr>
        <w:t xml:space="preserve"> main reason for the conflict being the man trying to confront and try to scare away the elephants. In this case where the elephants are trying to show the dominance or an elder or a senior elephant is trying to teach the younger elephants the art of attacking. In this scenario the main approach towards the problem the farmers are sleep deprived from the continuous monitoring the crops day and night. The</w:t>
      </w:r>
      <w:r w:rsidR="004E4B28">
        <w:rPr>
          <w:rFonts w:ascii="Times New Roman" w:hAnsi="Times New Roman" w:cs="Times New Roman"/>
          <w:color w:val="000000"/>
          <w:sz w:val="28"/>
          <w:szCs w:val="28"/>
        </w:rPr>
        <w:t xml:space="preserve"> solution lies in where we have an alarm system which detects the elephant’s presence and gives the farmers goodnight sleep.</w:t>
      </w:r>
    </w:p>
    <w:p w:rsidR="009B635A" w:rsidRDefault="004E4B28" w:rsidP="00504351">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2. </w:t>
      </w:r>
      <w:proofErr w:type="spellStart"/>
      <w:r>
        <w:rPr>
          <w:rFonts w:ascii="Times New Roman" w:hAnsi="Times New Roman" w:cs="Times New Roman"/>
          <w:color w:val="000000"/>
          <w:sz w:val="28"/>
          <w:szCs w:val="28"/>
        </w:rPr>
        <w:t>Valaparai</w:t>
      </w:r>
      <w:proofErr w:type="spellEnd"/>
      <w:r>
        <w:rPr>
          <w:rFonts w:ascii="Times New Roman" w:hAnsi="Times New Roman" w:cs="Times New Roman"/>
          <w:color w:val="000000"/>
          <w:sz w:val="28"/>
          <w:szCs w:val="28"/>
        </w:rPr>
        <w:t xml:space="preserve">: It is one of the most beautiful places within the </w:t>
      </w:r>
      <w:proofErr w:type="spellStart"/>
      <w:r>
        <w:rPr>
          <w:rFonts w:ascii="Times New Roman" w:hAnsi="Times New Roman" w:cs="Times New Roman"/>
          <w:color w:val="000000"/>
          <w:sz w:val="28"/>
          <w:szCs w:val="28"/>
        </w:rPr>
        <w:t>nilgiris</w:t>
      </w:r>
      <w:proofErr w:type="spellEnd"/>
      <w:r>
        <w:rPr>
          <w:rFonts w:ascii="Times New Roman" w:hAnsi="Times New Roman" w:cs="Times New Roman"/>
          <w:color w:val="000000"/>
          <w:sz w:val="28"/>
          <w:szCs w:val="28"/>
        </w:rPr>
        <w:t xml:space="preserve"> of the western </w:t>
      </w:r>
      <w:proofErr w:type="spellStart"/>
      <w:r>
        <w:rPr>
          <w:rFonts w:ascii="Times New Roman" w:hAnsi="Times New Roman" w:cs="Times New Roman"/>
          <w:color w:val="000000"/>
          <w:sz w:val="28"/>
          <w:szCs w:val="28"/>
        </w:rPr>
        <w:t>ghats</w:t>
      </w:r>
      <w:proofErr w:type="spellEnd"/>
      <w:r>
        <w:rPr>
          <w:rFonts w:ascii="Times New Roman" w:hAnsi="Times New Roman" w:cs="Times New Roman"/>
          <w:color w:val="000000"/>
          <w:sz w:val="28"/>
          <w:szCs w:val="28"/>
        </w:rPr>
        <w:t>.</w:t>
      </w:r>
      <w:r w:rsidR="00B240DB">
        <w:rPr>
          <w:rFonts w:ascii="Times New Roman" w:hAnsi="Times New Roman" w:cs="Times New Roman"/>
          <w:color w:val="000000"/>
          <w:sz w:val="28"/>
          <w:szCs w:val="28"/>
        </w:rPr>
        <w:t xml:space="preserve"> It is one of the most famous wildlife destinations thickly enclosed in of the most beautiful rain forests and hence home to rarest of the species which are not present anywhere else in the world. This is a special situation where the conflict is completely different from what exists in </w:t>
      </w:r>
      <w:proofErr w:type="spellStart"/>
      <w:r w:rsidR="00B240DB" w:rsidRPr="00B240DB">
        <w:rPr>
          <w:rFonts w:ascii="Times New Roman" w:hAnsi="Times New Roman" w:cs="Times New Roman"/>
          <w:i/>
          <w:iCs/>
          <w:color w:val="000000"/>
          <w:sz w:val="28"/>
          <w:szCs w:val="28"/>
        </w:rPr>
        <w:t>Sathy</w:t>
      </w:r>
      <w:proofErr w:type="spellEnd"/>
      <w:r w:rsidR="00B240DB">
        <w:rPr>
          <w:rFonts w:ascii="Times New Roman" w:hAnsi="Times New Roman" w:cs="Times New Roman"/>
          <w:color w:val="000000"/>
          <w:sz w:val="28"/>
          <w:szCs w:val="28"/>
        </w:rPr>
        <w:t xml:space="preserve">. This is a very famous spot for tea plantations and Elephant Matriarch groups use the same spots to feed on to the young </w:t>
      </w:r>
      <w:r w:rsidR="00B240DB">
        <w:rPr>
          <w:rFonts w:ascii="Times New Roman" w:hAnsi="Times New Roman" w:cs="Times New Roman"/>
          <w:color w:val="000000"/>
          <w:sz w:val="28"/>
          <w:szCs w:val="28"/>
        </w:rPr>
        <w:lastRenderedPageBreak/>
        <w:t xml:space="preserve">ones and the </w:t>
      </w:r>
      <w:r w:rsidR="00A35019">
        <w:rPr>
          <w:rFonts w:ascii="Times New Roman" w:hAnsi="Times New Roman" w:cs="Times New Roman"/>
          <w:color w:val="000000"/>
          <w:sz w:val="28"/>
          <w:szCs w:val="28"/>
        </w:rPr>
        <w:t>human elephant conflict arises</w:t>
      </w:r>
      <w:r w:rsidR="005C6A80">
        <w:rPr>
          <w:rFonts w:ascii="Times New Roman" w:hAnsi="Times New Roman" w:cs="Times New Roman"/>
          <w:color w:val="000000"/>
          <w:sz w:val="28"/>
          <w:szCs w:val="28"/>
        </w:rPr>
        <w:t xml:space="preserve"> where people randomly encounter elephants in the dark and are killed in the process or severely hurt in the process. The solution in this case is a device that can detect the presence of the elephants in the vicinity</w:t>
      </w:r>
      <w:r w:rsidR="00F43932">
        <w:rPr>
          <w:rFonts w:ascii="Times New Roman" w:hAnsi="Times New Roman" w:cs="Times New Roman"/>
          <w:color w:val="000000"/>
          <w:sz w:val="28"/>
          <w:szCs w:val="28"/>
        </w:rPr>
        <w:t xml:space="preserve"> as elephants communicate and listen sounds form a long distance</w:t>
      </w:r>
      <w:r w:rsidR="009446B4">
        <w:rPr>
          <w:rFonts w:ascii="Times New Roman" w:hAnsi="Times New Roman" w:cs="Times New Roman"/>
          <w:color w:val="000000"/>
          <w:sz w:val="28"/>
          <w:szCs w:val="28"/>
        </w:rPr>
        <w:fldChar w:fldCharType="begin"/>
      </w:r>
      <w:r w:rsidR="009446B4">
        <w:rPr>
          <w:rFonts w:ascii="Times New Roman" w:hAnsi="Times New Roman" w:cs="Times New Roman"/>
          <w:color w:val="000000"/>
          <w:sz w:val="28"/>
          <w:szCs w:val="28"/>
        </w:rPr>
        <w:instrText xml:space="preserve"> ADDIN EN.CITE &lt;EndNote&gt;&lt;Cite&gt;&lt;Author&gt;WILLIAM R. LANGBAUER&lt;/Author&gt;&lt;Year&gt;1991&lt;/Year&gt;&lt;RecNum&gt;74&lt;/RecNum&gt;&lt;DisplayText&gt;[2]&lt;/DisplayText&gt;&lt;record&gt;&lt;rec-number&gt;74&lt;/rec-number&gt;&lt;foreign-keys&gt;&lt;key app="EN" db-id="ederzra2o5v008ewzf6p5zegpa5wtreet2rx"&gt;74&lt;/key&gt;&lt;key app="ENWeb" db-id=""&gt;0&lt;/key&gt;&lt;/foreign-keys&gt;&lt;ref-type name="Journal Article"&gt;17&lt;/ref-type&gt;&lt;contributors&gt;&lt;authors&gt;&lt;author&gt;WILLIAM R. LANGBAUER, JR., KATHARINE B. PAYNE, RUSSELL A. CHARIF, LISA RAPAPORT, FERREL OSBORN&lt;/author&gt;&lt;/authors&gt;&lt;/contributors&gt;&lt;titles&gt;&lt;title&gt;AFRICAN ELEPHANTS RESPOND TO DISTANT PLAYBACKS OF LOW-FREQUENCY CONSPECIFIC CALLS&lt;/title&gt;&lt;secondary-title&gt;Journal of Experimental Biology &lt;/secondary-title&gt;&lt;/titles&gt;&lt;periodical&gt;&lt;full-title&gt;Journal of Experimental Biology&lt;/full-title&gt;&lt;/periodical&gt;&lt;pages&gt; 35-46&lt;/pages&gt;&lt;number&gt;157&lt;/number&gt;&lt;dates&gt;&lt;year&gt;1991&lt;/year&gt;&lt;/dates&gt;&lt;isbn&gt;0022-0949&lt;/isbn&gt;&lt;urls&gt;&lt;/urls&gt;&lt;/record&gt;&lt;/Cite&gt;&lt;/EndNote&gt;</w:instrText>
      </w:r>
      <w:r w:rsidR="009446B4">
        <w:rPr>
          <w:rFonts w:ascii="Times New Roman" w:hAnsi="Times New Roman" w:cs="Times New Roman"/>
          <w:color w:val="000000"/>
          <w:sz w:val="28"/>
          <w:szCs w:val="28"/>
        </w:rPr>
        <w:fldChar w:fldCharType="separate"/>
      </w:r>
      <w:r w:rsidR="009446B4">
        <w:rPr>
          <w:rFonts w:ascii="Times New Roman" w:hAnsi="Times New Roman" w:cs="Times New Roman"/>
          <w:noProof/>
          <w:color w:val="000000"/>
          <w:sz w:val="28"/>
          <w:szCs w:val="28"/>
        </w:rPr>
        <w:t>[</w:t>
      </w:r>
      <w:hyperlink w:anchor="_ENREF_2" w:tooltip="WILLIAM R. LANGBAUER, 1991 #74" w:history="1">
        <w:r w:rsidR="00FC1C72">
          <w:rPr>
            <w:rFonts w:ascii="Times New Roman" w:hAnsi="Times New Roman" w:cs="Times New Roman"/>
            <w:noProof/>
            <w:color w:val="000000"/>
            <w:sz w:val="28"/>
            <w:szCs w:val="28"/>
          </w:rPr>
          <w:t>2</w:t>
        </w:r>
      </w:hyperlink>
      <w:r w:rsidR="009446B4">
        <w:rPr>
          <w:rFonts w:ascii="Times New Roman" w:hAnsi="Times New Roman" w:cs="Times New Roman"/>
          <w:noProof/>
          <w:color w:val="000000"/>
          <w:sz w:val="28"/>
          <w:szCs w:val="28"/>
        </w:rPr>
        <w:t>]</w:t>
      </w:r>
      <w:r w:rsidR="009446B4">
        <w:rPr>
          <w:rFonts w:ascii="Times New Roman" w:hAnsi="Times New Roman" w:cs="Times New Roman"/>
          <w:color w:val="000000"/>
          <w:sz w:val="28"/>
          <w:szCs w:val="28"/>
        </w:rPr>
        <w:fldChar w:fldCharType="end"/>
      </w:r>
      <w:r w:rsidR="00F43932">
        <w:rPr>
          <w:rFonts w:ascii="Times New Roman" w:hAnsi="Times New Roman" w:cs="Times New Roman"/>
          <w:color w:val="000000"/>
          <w:sz w:val="28"/>
          <w:szCs w:val="28"/>
        </w:rPr>
        <w:t xml:space="preserve"> this gives us a considerable advantage in helping us detect elephants from a good distance which may help in preventing wild encounters.</w:t>
      </w:r>
    </w:p>
    <w:p w:rsidR="00761282" w:rsidRDefault="00761282" w:rsidP="00761282">
      <w:pPr>
        <w:jc w:val="center"/>
        <w:rPr>
          <w:rFonts w:ascii="Times New Roman" w:hAnsi="Times New Roman" w:cs="Times New Roman"/>
          <w:color w:val="000000"/>
          <w:sz w:val="28"/>
          <w:szCs w:val="28"/>
        </w:rPr>
      </w:pPr>
      <w:r>
        <w:rPr>
          <w:rFonts w:ascii="Times New Roman" w:hAnsi="Times New Roman" w:cs="Times New Roman"/>
          <w:color w:val="000000"/>
          <w:sz w:val="28"/>
          <w:szCs w:val="28"/>
        </w:rPr>
        <w:t>Time Line</w:t>
      </w:r>
    </w:p>
    <w:p w:rsidR="00761282" w:rsidRDefault="00761282" w:rsidP="00504351">
      <w:pPr>
        <w:jc w:val="both"/>
        <w:rPr>
          <w:rFonts w:ascii="Times New Roman" w:hAnsi="Times New Roman" w:cs="Times New Roman"/>
          <w:color w:val="000000"/>
          <w:sz w:val="28"/>
          <w:szCs w:val="28"/>
        </w:rPr>
      </w:pPr>
    </w:p>
    <w:tbl>
      <w:tblPr>
        <w:tblStyle w:val="TableGrid"/>
        <w:tblW w:w="0" w:type="auto"/>
        <w:tblLook w:val="04A0" w:firstRow="1" w:lastRow="0" w:firstColumn="1" w:lastColumn="0" w:noHBand="0" w:noVBand="1"/>
      </w:tblPr>
      <w:tblGrid>
        <w:gridCol w:w="3116"/>
        <w:gridCol w:w="3117"/>
      </w:tblGrid>
      <w:tr w:rsidR="003A522A" w:rsidTr="00761282">
        <w:tc>
          <w:tcPr>
            <w:tcW w:w="3116" w:type="dxa"/>
          </w:tcPr>
          <w:p w:rsidR="003A522A" w:rsidRDefault="003A522A" w:rsidP="00761282">
            <w:pPr>
              <w:jc w:val="center"/>
              <w:rPr>
                <w:rFonts w:ascii="Times New Roman" w:hAnsi="Times New Roman" w:cs="Times New Roman"/>
                <w:sz w:val="32"/>
                <w:szCs w:val="32"/>
              </w:rPr>
            </w:pPr>
            <w:r>
              <w:rPr>
                <w:rFonts w:ascii="Times New Roman" w:hAnsi="Times New Roman" w:cs="Times New Roman"/>
                <w:sz w:val="32"/>
                <w:szCs w:val="32"/>
              </w:rPr>
              <w:t>Week</w:t>
            </w:r>
          </w:p>
        </w:tc>
        <w:tc>
          <w:tcPr>
            <w:tcW w:w="3117" w:type="dxa"/>
          </w:tcPr>
          <w:p w:rsidR="003A522A" w:rsidRDefault="003A522A" w:rsidP="00761282">
            <w:pPr>
              <w:jc w:val="center"/>
              <w:rPr>
                <w:rFonts w:ascii="Times New Roman" w:hAnsi="Times New Roman" w:cs="Times New Roman"/>
                <w:sz w:val="32"/>
                <w:szCs w:val="32"/>
              </w:rPr>
            </w:pPr>
            <w:r>
              <w:rPr>
                <w:rFonts w:ascii="Times New Roman" w:hAnsi="Times New Roman" w:cs="Times New Roman"/>
                <w:sz w:val="32"/>
                <w:szCs w:val="32"/>
              </w:rPr>
              <w:t>Topic</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1</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Introduction</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2</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 xml:space="preserve">Research </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3</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Data gathering</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4</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Data gathering</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5</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Data gathering</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6</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Algorithm</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7</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Algorithm</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8</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Algorithm</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9</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Algorithm</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 xml:space="preserve">10 </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Mid/Poster</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11</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Testing</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12</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Testing</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13</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Demo</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 xml:space="preserve">14 </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Final Documentation</w:t>
            </w:r>
          </w:p>
        </w:tc>
      </w:tr>
      <w:tr w:rsidR="003A522A" w:rsidTr="00761282">
        <w:tc>
          <w:tcPr>
            <w:tcW w:w="3116"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15</w:t>
            </w:r>
          </w:p>
        </w:tc>
        <w:tc>
          <w:tcPr>
            <w:tcW w:w="3117" w:type="dxa"/>
          </w:tcPr>
          <w:p w:rsidR="003A522A" w:rsidRDefault="003A522A" w:rsidP="00504351">
            <w:pPr>
              <w:jc w:val="both"/>
              <w:rPr>
                <w:rFonts w:ascii="Times New Roman" w:hAnsi="Times New Roman" w:cs="Times New Roman"/>
                <w:sz w:val="32"/>
                <w:szCs w:val="32"/>
              </w:rPr>
            </w:pPr>
            <w:r>
              <w:rPr>
                <w:rFonts w:ascii="Times New Roman" w:hAnsi="Times New Roman" w:cs="Times New Roman"/>
                <w:sz w:val="32"/>
                <w:szCs w:val="32"/>
              </w:rPr>
              <w:t>Presentation</w:t>
            </w:r>
          </w:p>
        </w:tc>
      </w:tr>
    </w:tbl>
    <w:p w:rsidR="009B635A" w:rsidRDefault="009B635A" w:rsidP="00504351">
      <w:pPr>
        <w:jc w:val="both"/>
        <w:rPr>
          <w:rFonts w:ascii="Times New Roman" w:hAnsi="Times New Roman" w:cs="Times New Roman"/>
          <w:sz w:val="32"/>
          <w:szCs w:val="32"/>
        </w:rPr>
      </w:pPr>
    </w:p>
    <w:p w:rsidR="007268D4" w:rsidRDefault="00411D7F" w:rsidP="00504351">
      <w:pPr>
        <w:jc w:val="both"/>
        <w:rPr>
          <w:rFonts w:ascii="Times New Roman" w:hAnsi="Times New Roman" w:cs="Times New Roman"/>
          <w:sz w:val="32"/>
          <w:szCs w:val="32"/>
        </w:rPr>
      </w:pPr>
      <w:r>
        <w:rPr>
          <w:rFonts w:ascii="Times New Roman" w:hAnsi="Times New Roman" w:cs="Times New Roman"/>
          <w:sz w:val="32"/>
          <w:szCs w:val="32"/>
        </w:rPr>
        <w:t>A typical elephant rumble consists of dominant rumbles with maximum spectral density very close to or in the infra sonic range</w:t>
      </w:r>
      <w:r w:rsidR="007268D4">
        <w:rPr>
          <w:rFonts w:ascii="Times New Roman" w:hAnsi="Times New Roman" w:cs="Times New Roman"/>
          <w:sz w:val="32"/>
          <w:szCs w:val="32"/>
        </w:rPr>
        <w:t>, shown in Fig.1 is a typical elephant rumble.</w:t>
      </w:r>
    </w:p>
    <w:p w:rsidR="007268D4" w:rsidRPr="007268D4" w:rsidRDefault="007268D4" w:rsidP="007268D4">
      <w:pPr>
        <w:spacing w:line="240" w:lineRule="auto"/>
        <w:ind w:left="2160"/>
        <w:jc w:val="both"/>
        <w:rPr>
          <w:rFonts w:ascii="Times New Roman" w:hAnsi="Times New Roman" w:cs="Times New Roman"/>
          <w:sz w:val="32"/>
          <w:szCs w:val="32"/>
        </w:rPr>
      </w:pPr>
      <w:r>
        <w:rPr>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4404360" cy="3688080"/>
            <wp:effectExtent l="0" t="0" r="0" b="7620"/>
            <wp:wrapTopAndBottom/>
            <wp:docPr id="2" name="Picture 2" descr="C:\Users\Karthik\AppData\Local\Microsoft\Windows\INetCache\Content.Word\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AppData\Local\Microsoft\Windows\INetCache\Content.Word\Pictur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04360" cy="3688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68D4">
        <w:rPr>
          <w:rFonts w:ascii="Times New Roman" w:hAnsi="Times New Roman" w:cs="Times New Roman"/>
          <w:sz w:val="28"/>
          <w:szCs w:val="28"/>
        </w:rPr>
        <w:t>Fig. 1 Typical Rumble</w:t>
      </w:r>
    </w:p>
    <w:p w:rsidR="009B635A" w:rsidRDefault="007268D4" w:rsidP="00504351">
      <w:pPr>
        <w:jc w:val="both"/>
        <w:rPr>
          <w:rFonts w:ascii="Times New Roman" w:hAnsi="Times New Roman" w:cs="Times New Roman"/>
          <w:sz w:val="32"/>
          <w:szCs w:val="32"/>
        </w:rPr>
      </w:pPr>
      <w:r>
        <w:rPr>
          <w:rFonts w:ascii="Times New Roman" w:hAnsi="Times New Roman" w:cs="Times New Roman"/>
          <w:sz w:val="32"/>
          <w:szCs w:val="32"/>
        </w:rPr>
        <w:tab/>
        <w:t xml:space="preserve">The fundamental frequency of the rumble is a distinctive signature which helps us to understand the </w:t>
      </w:r>
      <w:r w:rsidR="00541F96">
        <w:rPr>
          <w:rFonts w:ascii="Times New Roman" w:hAnsi="Times New Roman" w:cs="Times New Roman"/>
          <w:sz w:val="32"/>
          <w:szCs w:val="32"/>
        </w:rPr>
        <w:t>structure of the rumble and the findings helps us get more information about the rumble and extract more information about the same.</w:t>
      </w:r>
    </w:p>
    <w:p w:rsidR="00541F96" w:rsidRDefault="00541F96" w:rsidP="00504351">
      <w:pPr>
        <w:jc w:val="both"/>
        <w:rPr>
          <w:rFonts w:ascii="Times New Roman" w:hAnsi="Times New Roman" w:cs="Times New Roman"/>
          <w:sz w:val="32"/>
          <w:szCs w:val="32"/>
        </w:rPr>
      </w:pPr>
    </w:p>
    <w:p w:rsidR="00541F96" w:rsidRDefault="00541F96" w:rsidP="00504351">
      <w:pPr>
        <w:jc w:val="both"/>
        <w:rPr>
          <w:rFonts w:ascii="Times New Roman" w:hAnsi="Times New Roman" w:cs="Times New Roman"/>
          <w:sz w:val="32"/>
          <w:szCs w:val="32"/>
        </w:rPr>
      </w:pPr>
      <w:r>
        <w:rPr>
          <w:rFonts w:ascii="Times New Roman" w:hAnsi="Times New Roman" w:cs="Times New Roman"/>
          <w:sz w:val="32"/>
          <w:szCs w:val="32"/>
        </w:rPr>
        <w:tab/>
        <w:t>Age group estimation can be performed by observing the acoustic patterns of the rumbles and statistically analyzing the same and there by classifying the age group as infants, calves and mature adults</w:t>
      </w:r>
      <w:r>
        <w:rPr>
          <w:rFonts w:ascii="Times New Roman" w:hAnsi="Times New Roman" w:cs="Times New Roman"/>
          <w:sz w:val="32"/>
          <w:szCs w:val="32"/>
        </w:rPr>
        <w:fldChar w:fldCharType="begin"/>
      </w:r>
      <w:r>
        <w:rPr>
          <w:rFonts w:ascii="Times New Roman" w:hAnsi="Times New Roman" w:cs="Times New Roman"/>
          <w:sz w:val="32"/>
          <w:szCs w:val="32"/>
        </w:rPr>
        <w:instrText xml:space="preserve"> ADDIN EN.CITE &lt;EndNote&gt;&lt;Cite&gt;&lt;Author&gt;Angela S. Stoeger&lt;/Author&gt;&lt;Year&gt;2015&lt;/Year&gt;&lt;RecNum&gt;70&lt;/RecNum&gt;&lt;DisplayText&gt;[3]&lt;/DisplayText&gt;&lt;record&gt;&lt;rec-number&gt;70&lt;/rec-number&gt;&lt;foreign-keys&gt;&lt;key app="EN" db-id="ederzra2o5v008ewzf6p5zegpa5wtreet2rx" timestamp="1505587089"&gt;70&lt;/key&gt;&lt;key app="ENWeb" db-id=""&gt;0&lt;/key&gt;&lt;/foreign-keys&gt;&lt;ref-type name="Journal Article"&gt;17&lt;/ref-type&gt;&lt;contributors&gt;&lt;authors&gt;&lt;author&gt;Angela S. Stoeger, Matthias Zeppelzauer, and Anton Baotic&lt;/author&gt;&lt;/authors&gt;&lt;/contributors&gt;&lt;titles&gt;&lt;title&gt;Age group estimation in free-ranging African elephants based on acoustic cues of low-frequency rumbles&lt;/title&gt;&lt;secondary-title&gt;Nature&lt;/secondary-title&gt;&lt;/titles&gt;&lt;periodical&gt;&lt;full-title&gt;Nature&lt;/full-title&gt;&lt;/periodical&gt;&lt;volume&gt;434&lt;/volume&gt;&lt;number&gt;7032&lt;/number&gt;&lt;dates&gt;&lt;year&gt;2015&lt;/year&gt;&lt;/dates&gt;&lt;urls&gt;&lt;/urls&gt;&lt;/record&gt;&lt;/Cite&gt;&lt;/EndNote&gt;</w:instrText>
      </w:r>
      <w:r>
        <w:rPr>
          <w:rFonts w:ascii="Times New Roman" w:hAnsi="Times New Roman" w:cs="Times New Roman"/>
          <w:sz w:val="32"/>
          <w:szCs w:val="32"/>
        </w:rPr>
        <w:fldChar w:fldCharType="separate"/>
      </w:r>
      <w:r>
        <w:rPr>
          <w:rFonts w:ascii="Times New Roman" w:hAnsi="Times New Roman" w:cs="Times New Roman"/>
          <w:noProof/>
          <w:sz w:val="32"/>
          <w:szCs w:val="32"/>
        </w:rPr>
        <w:t>[</w:t>
      </w:r>
      <w:hyperlink w:anchor="_ENREF_3" w:tooltip="Angela S. Stoeger, 2015 #70" w:history="1">
        <w:r w:rsidR="00FC1C72">
          <w:rPr>
            <w:rFonts w:ascii="Times New Roman" w:hAnsi="Times New Roman" w:cs="Times New Roman"/>
            <w:noProof/>
            <w:sz w:val="32"/>
            <w:szCs w:val="32"/>
          </w:rPr>
          <w:t>3</w:t>
        </w:r>
      </w:hyperlink>
      <w:r>
        <w:rPr>
          <w:rFonts w:ascii="Times New Roman" w:hAnsi="Times New Roman" w:cs="Times New Roman"/>
          <w:noProof/>
          <w:sz w:val="32"/>
          <w:szCs w:val="32"/>
        </w:rPr>
        <w:t>]</w:t>
      </w:r>
      <w:r>
        <w:rPr>
          <w:rFonts w:ascii="Times New Roman" w:hAnsi="Times New Roman" w:cs="Times New Roman"/>
          <w:sz w:val="32"/>
          <w:szCs w:val="32"/>
        </w:rPr>
        <w:fldChar w:fldCharType="end"/>
      </w:r>
      <w:r>
        <w:rPr>
          <w:rFonts w:ascii="Times New Roman" w:hAnsi="Times New Roman" w:cs="Times New Roman"/>
          <w:sz w:val="32"/>
          <w:szCs w:val="32"/>
        </w:rPr>
        <w:t>.</w:t>
      </w:r>
    </w:p>
    <w:p w:rsidR="00FF30DF" w:rsidRDefault="00541F96" w:rsidP="00504351">
      <w:pPr>
        <w:jc w:val="both"/>
        <w:rPr>
          <w:rFonts w:ascii="Times New Roman" w:hAnsi="Times New Roman" w:cs="Times New Roman"/>
          <w:sz w:val="32"/>
          <w:szCs w:val="32"/>
        </w:rPr>
      </w:pPr>
      <w:r>
        <w:rPr>
          <w:rFonts w:ascii="Times New Roman" w:hAnsi="Times New Roman" w:cs="Times New Roman"/>
          <w:sz w:val="32"/>
          <w:szCs w:val="32"/>
        </w:rPr>
        <w:t xml:space="preserve"> The fundamental frequency of the rumble varies with the age and it drops down in the spectrogram and as we see in the Fig. 2 and table 1 it comes </w:t>
      </w:r>
      <w:r>
        <w:rPr>
          <w:rFonts w:ascii="Times New Roman" w:hAnsi="Times New Roman" w:cs="Times New Roman"/>
          <w:sz w:val="32"/>
          <w:szCs w:val="32"/>
        </w:rPr>
        <w:lastRenderedPageBreak/>
        <w:t xml:space="preserve">closer to the </w:t>
      </w:r>
      <w:r w:rsidR="00FF30DF">
        <w:rPr>
          <w:rFonts w:ascii="Times New Roman" w:hAnsi="Times New Roman" w:cs="Times New Roman"/>
          <w:sz w:val="32"/>
          <w:szCs w:val="32"/>
        </w:rPr>
        <w:t>infrasonic range as the age of the elephant decreases.</w:t>
      </w:r>
      <w:r w:rsidR="00FF30DF">
        <w:rPr>
          <w:noProof/>
        </w:rPr>
        <w:drawing>
          <wp:inline distT="0" distB="0" distL="0" distR="0">
            <wp:extent cx="5943600" cy="2370653"/>
            <wp:effectExtent l="0" t="0" r="0" b="0"/>
            <wp:docPr id="3" name="Picture 3" descr="C:\Users\Karthik\AppData\Local\Microsoft\Windows\INetCache\Content.Word\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AppData\Local\Microsoft\Windows\INetCache\Content.Word\Pictur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70653"/>
                    </a:xfrm>
                    <a:prstGeom prst="rect">
                      <a:avLst/>
                    </a:prstGeom>
                    <a:noFill/>
                    <a:ln>
                      <a:noFill/>
                    </a:ln>
                  </pic:spPr>
                </pic:pic>
              </a:graphicData>
            </a:graphic>
          </wp:inline>
        </w:drawing>
      </w:r>
    </w:p>
    <w:p w:rsidR="00FF30DF" w:rsidRPr="00FF30DF" w:rsidRDefault="00FF30DF" w:rsidP="00FC1C72">
      <w:pPr>
        <w:ind w:left="1440" w:firstLine="720"/>
        <w:jc w:val="both"/>
        <w:rPr>
          <w:rFonts w:ascii="Times New Roman" w:hAnsi="Times New Roman" w:cs="Times New Roman"/>
          <w:sz w:val="28"/>
          <w:szCs w:val="28"/>
        </w:rPr>
      </w:pPr>
      <w:r w:rsidRPr="00FF30DF">
        <w:rPr>
          <w:rFonts w:ascii="Times New Roman" w:hAnsi="Times New Roman" w:cs="Times New Roman"/>
          <w:sz w:val="28"/>
          <w:szCs w:val="28"/>
        </w:rPr>
        <w:t>Fig.2</w:t>
      </w:r>
      <w:r>
        <w:rPr>
          <w:rFonts w:ascii="Times New Roman" w:hAnsi="Times New Roman" w:cs="Times New Roman"/>
          <w:sz w:val="28"/>
          <w:szCs w:val="28"/>
        </w:rPr>
        <w:t xml:space="preserve"> </w:t>
      </w:r>
      <w:r w:rsidR="00FC1C72">
        <w:rPr>
          <w:rFonts w:ascii="Times New Roman" w:hAnsi="Times New Roman" w:cs="Times New Roman"/>
          <w:sz w:val="28"/>
          <w:szCs w:val="28"/>
        </w:rPr>
        <w:t xml:space="preserve">Showing the spectrogram </w:t>
      </w:r>
      <w:proofErr w:type="spellStart"/>
      <w:r w:rsidR="00FC1C72">
        <w:rPr>
          <w:rFonts w:ascii="Times New Roman" w:hAnsi="Times New Roman" w:cs="Times New Roman"/>
          <w:sz w:val="28"/>
          <w:szCs w:val="28"/>
        </w:rPr>
        <w:t>Comparision</w:t>
      </w:r>
      <w:proofErr w:type="spellEnd"/>
    </w:p>
    <w:p w:rsidR="00FF30DF" w:rsidRDefault="00FF30DF" w:rsidP="00504351">
      <w:pPr>
        <w:jc w:val="both"/>
        <w:rPr>
          <w:rFonts w:ascii="Times New Roman" w:hAnsi="Times New Roman" w:cs="Times New Roman"/>
          <w:sz w:val="32"/>
          <w:szCs w:val="32"/>
        </w:rPr>
      </w:pPr>
    </w:p>
    <w:p w:rsidR="00FF30DF" w:rsidRDefault="00FF30DF" w:rsidP="00504351">
      <w:pPr>
        <w:jc w:val="both"/>
        <w:rPr>
          <w:rFonts w:ascii="Times New Roman" w:hAnsi="Times New Roman" w:cs="Times New Roman"/>
          <w:sz w:val="32"/>
          <w:szCs w:val="32"/>
        </w:rPr>
      </w:pPr>
    </w:p>
    <w:p w:rsidR="00FF30DF" w:rsidRDefault="00FF30DF" w:rsidP="00FF30DF">
      <w:pPr>
        <w:ind w:left="2880"/>
        <w:jc w:val="both"/>
        <w:rPr>
          <w:rFonts w:ascii="Times New Roman" w:hAnsi="Times New Roman" w:cs="Times New Roman"/>
          <w:sz w:val="32"/>
          <w:szCs w:val="32"/>
        </w:rPr>
      </w:pPr>
      <w:r>
        <w:rPr>
          <w:rFonts w:ascii="Times New Roman" w:hAnsi="Times New Roman" w:cs="Times New Roman"/>
          <w:sz w:val="32"/>
          <w:szCs w:val="32"/>
        </w:rPr>
        <w:t>Table 1</w:t>
      </w:r>
    </w:p>
    <w:tbl>
      <w:tblPr>
        <w:tblW w:w="7820" w:type="dxa"/>
        <w:tblCellMar>
          <w:left w:w="0" w:type="dxa"/>
          <w:right w:w="0" w:type="dxa"/>
        </w:tblCellMar>
        <w:tblLook w:val="0420" w:firstRow="1" w:lastRow="0" w:firstColumn="0" w:lastColumn="0" w:noHBand="0" w:noVBand="1"/>
      </w:tblPr>
      <w:tblGrid>
        <w:gridCol w:w="3360"/>
        <w:gridCol w:w="1860"/>
        <w:gridCol w:w="2600"/>
      </w:tblGrid>
      <w:tr w:rsidR="00FF30DF" w:rsidRPr="00FF30DF" w:rsidTr="00FF30DF">
        <w:trPr>
          <w:trHeight w:val="897"/>
        </w:trPr>
        <w:tc>
          <w:tcPr>
            <w:tcW w:w="336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b/>
                <w:bCs/>
                <w:sz w:val="32"/>
                <w:szCs w:val="32"/>
              </w:rPr>
              <w:t>Classification</w:t>
            </w:r>
          </w:p>
        </w:tc>
        <w:tc>
          <w:tcPr>
            <w:tcW w:w="186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b/>
                <w:bCs/>
                <w:sz w:val="32"/>
                <w:szCs w:val="32"/>
              </w:rPr>
              <w:t>Age</w:t>
            </w:r>
          </w:p>
        </w:tc>
        <w:tc>
          <w:tcPr>
            <w:tcW w:w="260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b/>
                <w:bCs/>
                <w:sz w:val="32"/>
                <w:szCs w:val="32"/>
              </w:rPr>
              <w:t>Fundamental Frequency</w:t>
            </w:r>
          </w:p>
        </w:tc>
      </w:tr>
      <w:tr w:rsidR="00FF30DF" w:rsidRPr="00FF30DF" w:rsidTr="00FF30DF">
        <w:trPr>
          <w:trHeight w:val="897"/>
        </w:trPr>
        <w:tc>
          <w:tcPr>
            <w:tcW w:w="336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sz w:val="32"/>
                <w:szCs w:val="32"/>
              </w:rPr>
              <w:t>Infant</w:t>
            </w:r>
          </w:p>
        </w:tc>
        <w:tc>
          <w:tcPr>
            <w:tcW w:w="186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sz w:val="32"/>
                <w:szCs w:val="32"/>
              </w:rPr>
              <w:t>&lt;1</w:t>
            </w:r>
          </w:p>
        </w:tc>
        <w:tc>
          <w:tcPr>
            <w:tcW w:w="260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sz w:val="32"/>
                <w:szCs w:val="32"/>
              </w:rPr>
              <w:t>59.8±7.7</w:t>
            </w:r>
          </w:p>
        </w:tc>
      </w:tr>
      <w:tr w:rsidR="00FF30DF" w:rsidRPr="00FF30DF" w:rsidTr="00FF30DF">
        <w:trPr>
          <w:trHeight w:val="897"/>
        </w:trPr>
        <w:tc>
          <w:tcPr>
            <w:tcW w:w="336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sz w:val="32"/>
                <w:szCs w:val="32"/>
              </w:rPr>
              <w:t>Calf</w:t>
            </w:r>
          </w:p>
        </w:tc>
        <w:tc>
          <w:tcPr>
            <w:tcW w:w="186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sz w:val="32"/>
                <w:szCs w:val="32"/>
              </w:rPr>
              <w:t>1-4</w:t>
            </w:r>
          </w:p>
        </w:tc>
        <w:tc>
          <w:tcPr>
            <w:tcW w:w="260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sz w:val="32"/>
                <w:szCs w:val="32"/>
              </w:rPr>
              <w:t>54.2±7.3</w:t>
            </w:r>
          </w:p>
        </w:tc>
      </w:tr>
      <w:tr w:rsidR="00FF30DF" w:rsidRPr="00FF30DF" w:rsidTr="00FF30DF">
        <w:trPr>
          <w:trHeight w:val="897"/>
        </w:trPr>
        <w:tc>
          <w:tcPr>
            <w:tcW w:w="336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sz w:val="32"/>
                <w:szCs w:val="32"/>
              </w:rPr>
              <w:t>Juvenile</w:t>
            </w:r>
          </w:p>
        </w:tc>
        <w:tc>
          <w:tcPr>
            <w:tcW w:w="186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sz w:val="32"/>
                <w:szCs w:val="32"/>
              </w:rPr>
              <w:t>5-12</w:t>
            </w:r>
          </w:p>
        </w:tc>
        <w:tc>
          <w:tcPr>
            <w:tcW w:w="260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sz w:val="32"/>
                <w:szCs w:val="32"/>
              </w:rPr>
              <w:t>48.1±8.7</w:t>
            </w:r>
          </w:p>
        </w:tc>
      </w:tr>
      <w:tr w:rsidR="00FF30DF" w:rsidRPr="00FF30DF" w:rsidTr="00FF30DF">
        <w:trPr>
          <w:trHeight w:val="897"/>
        </w:trPr>
        <w:tc>
          <w:tcPr>
            <w:tcW w:w="336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proofErr w:type="spellStart"/>
            <w:r w:rsidRPr="00FF30DF">
              <w:rPr>
                <w:rFonts w:ascii="Times New Roman" w:hAnsi="Times New Roman" w:cs="Times New Roman"/>
                <w:sz w:val="32"/>
                <w:szCs w:val="32"/>
              </w:rPr>
              <w:t>SubAdults</w:t>
            </w:r>
            <w:proofErr w:type="spellEnd"/>
            <w:r w:rsidRPr="00FF30DF">
              <w:rPr>
                <w:rFonts w:ascii="Times New Roman" w:hAnsi="Times New Roman" w:cs="Times New Roman"/>
                <w:sz w:val="32"/>
                <w:szCs w:val="32"/>
              </w:rPr>
              <w:t xml:space="preserve"> /</w:t>
            </w:r>
          </w:p>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sz w:val="32"/>
                <w:szCs w:val="32"/>
              </w:rPr>
              <w:t>Adults</w:t>
            </w:r>
          </w:p>
        </w:tc>
        <w:tc>
          <w:tcPr>
            <w:tcW w:w="186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sz w:val="32"/>
                <w:szCs w:val="32"/>
              </w:rPr>
              <w:t>13&lt;</w:t>
            </w:r>
          </w:p>
        </w:tc>
        <w:tc>
          <w:tcPr>
            <w:tcW w:w="260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rsidR="00FF30DF" w:rsidRPr="00FF30DF" w:rsidRDefault="00FF30DF" w:rsidP="00FF30DF">
            <w:pPr>
              <w:jc w:val="both"/>
              <w:rPr>
                <w:rFonts w:ascii="Times New Roman" w:hAnsi="Times New Roman" w:cs="Times New Roman"/>
                <w:sz w:val="32"/>
                <w:szCs w:val="32"/>
              </w:rPr>
            </w:pPr>
            <w:r w:rsidRPr="00FF30DF">
              <w:rPr>
                <w:rFonts w:ascii="Times New Roman" w:hAnsi="Times New Roman" w:cs="Times New Roman"/>
                <w:sz w:val="32"/>
                <w:szCs w:val="32"/>
              </w:rPr>
              <w:t>38.0±5.8</w:t>
            </w:r>
          </w:p>
        </w:tc>
      </w:tr>
    </w:tbl>
    <w:p w:rsidR="00541F96" w:rsidRDefault="00541F96" w:rsidP="00504351">
      <w:pPr>
        <w:jc w:val="both"/>
        <w:rPr>
          <w:rFonts w:ascii="Times New Roman" w:hAnsi="Times New Roman" w:cs="Times New Roman"/>
          <w:sz w:val="32"/>
          <w:szCs w:val="32"/>
        </w:rPr>
      </w:pPr>
      <w:r>
        <w:rPr>
          <w:rFonts w:ascii="Times New Roman" w:hAnsi="Times New Roman" w:cs="Times New Roman"/>
          <w:sz w:val="32"/>
          <w:szCs w:val="32"/>
        </w:rPr>
        <w:t xml:space="preserve">  </w:t>
      </w:r>
    </w:p>
    <w:p w:rsidR="00FC1C72" w:rsidRDefault="00FC1C72" w:rsidP="00504351">
      <w:pPr>
        <w:jc w:val="both"/>
        <w:rPr>
          <w:rFonts w:ascii="Times New Roman" w:hAnsi="Times New Roman" w:cs="Times New Roman"/>
          <w:sz w:val="32"/>
          <w:szCs w:val="32"/>
        </w:rPr>
      </w:pPr>
      <w:r>
        <w:rPr>
          <w:rFonts w:ascii="Times New Roman" w:hAnsi="Times New Roman" w:cs="Times New Roman"/>
          <w:sz w:val="32"/>
          <w:szCs w:val="32"/>
        </w:rPr>
        <w:lastRenderedPageBreak/>
        <w:t>Additionally, the sexual dimorphism can be extracted from the spectrograms and this categorization can be used by the success rate of it is not very promising when compared to the one used to estimate the age group. In this case we actually compare the variation in the frequency and try to compare the variation for the approximation</w:t>
      </w:r>
      <w:r>
        <w:rPr>
          <w:rFonts w:ascii="Times New Roman" w:hAnsi="Times New Roman" w:cs="Times New Roman"/>
          <w:sz w:val="32"/>
          <w:szCs w:val="32"/>
        </w:rPr>
        <w:fldChar w:fldCharType="begin"/>
      </w:r>
      <w:r>
        <w:rPr>
          <w:rFonts w:ascii="Times New Roman" w:hAnsi="Times New Roman" w:cs="Times New Roman"/>
          <w:sz w:val="32"/>
          <w:szCs w:val="32"/>
        </w:rPr>
        <w:instrText xml:space="preserve"> ADDIN EN.CITE &lt;EndNote&gt;&lt;Cite&gt;&lt;Author&gt;Baotic&lt;/Author&gt;&lt;Year&gt;2017&lt;/Year&gt;&lt;RecNum&gt;451&lt;/RecNum&gt;&lt;DisplayText&gt;[4]&lt;/DisplayText&gt;&lt;record&gt;&lt;rec-number&gt;451&lt;/rec-number&gt;&lt;foreign-keys&gt;&lt;key app="EN" db-id="ederzra2o5v008ewzf6p5zegpa5wtreet2rx" timestamp="1508313209"&gt;451&lt;/key&gt;&lt;key app="ENWeb" db-id=""&gt;0&lt;/key&gt;&lt;/foreign-keys&gt;&lt;ref-type name="Journal Article"&gt;17&lt;/ref-type&gt;&lt;contributors&gt;&lt;authors&gt;&lt;author&gt;Baotic, A.&lt;/author&gt;&lt;author&gt;Stoeger, A. S.&lt;/author&gt;&lt;/authors&gt;&lt;/contributors&gt;&lt;auth-address&gt;Mammal Communication Lab, Department of Cognitive Biology, University of Vienna, Vienna, Austria.&lt;/auth-address&gt;&lt;titles&gt;&lt;title&gt;Sexual dimorphism in African elephant social rumbles&lt;/title&gt;&lt;secondary-title&gt;PLoS One&lt;/secondary-title&gt;&lt;/titles&gt;&lt;periodical&gt;&lt;full-title&gt;PLoS One&lt;/full-title&gt;&lt;/periodical&gt;&lt;pages&gt;e0177411&lt;/pages&gt;&lt;volume&gt;12&lt;/volume&gt;&lt;number&gt;5&lt;/number&gt;&lt;keywords&gt;&lt;keyword&gt;Animals&lt;/keyword&gt;&lt;keyword&gt;Body Size&lt;/keyword&gt;&lt;keyword&gt;Elephants/*physiology&lt;/keyword&gt;&lt;keyword&gt;Female&lt;/keyword&gt;&lt;keyword&gt;Male&lt;/keyword&gt;&lt;keyword&gt;Sex Characteristics&lt;/keyword&gt;&lt;keyword&gt;*Sexual Behavior, Animal&lt;/keyword&gt;&lt;keyword&gt;Social Behavior&lt;/keyword&gt;&lt;keyword&gt;Sound Spectrography&lt;/keyword&gt;&lt;keyword&gt;*Vocalization, Animal&lt;/keyword&gt;&lt;/keywords&gt;&lt;dates&gt;&lt;year&gt;2017&lt;/year&gt;&lt;/dates&gt;&lt;isbn&gt;1932-6203 (Electronic)&amp;#xD;1932-6203 (Linking)&lt;/isbn&gt;&lt;accession-num&gt;28489908&lt;/accession-num&gt;&lt;urls&gt;&lt;related-urls&gt;&lt;url&gt;https://www.ncbi.nlm.nih.gov/pubmed/28489908&lt;/url&gt;&lt;/related-urls&gt;&lt;/urls&gt;&lt;custom2&gt;PMC5425207&lt;/custom2&gt;&lt;electronic-resource-num&gt;10.1371/journal.pone.0177411&lt;/electronic-resource-num&gt;&lt;/record&gt;&lt;/Cite&gt;&lt;/EndNote&gt;</w:instrText>
      </w:r>
      <w:r>
        <w:rPr>
          <w:rFonts w:ascii="Times New Roman" w:hAnsi="Times New Roman" w:cs="Times New Roman"/>
          <w:sz w:val="32"/>
          <w:szCs w:val="32"/>
        </w:rPr>
        <w:fldChar w:fldCharType="separate"/>
      </w:r>
      <w:r>
        <w:rPr>
          <w:rFonts w:ascii="Times New Roman" w:hAnsi="Times New Roman" w:cs="Times New Roman"/>
          <w:noProof/>
          <w:sz w:val="32"/>
          <w:szCs w:val="32"/>
        </w:rPr>
        <w:t>[</w:t>
      </w:r>
      <w:hyperlink w:anchor="_ENREF_4" w:tooltip="Baotic, 2017 #451" w:history="1">
        <w:r>
          <w:rPr>
            <w:rFonts w:ascii="Times New Roman" w:hAnsi="Times New Roman" w:cs="Times New Roman"/>
            <w:noProof/>
            <w:sz w:val="32"/>
            <w:szCs w:val="32"/>
          </w:rPr>
          <w:t>4</w:t>
        </w:r>
      </w:hyperlink>
      <w:r>
        <w:rPr>
          <w:rFonts w:ascii="Times New Roman" w:hAnsi="Times New Roman" w:cs="Times New Roman"/>
          <w:noProof/>
          <w:sz w:val="32"/>
          <w:szCs w:val="32"/>
        </w:rPr>
        <w:t>]</w:t>
      </w:r>
      <w:r>
        <w:rPr>
          <w:rFonts w:ascii="Times New Roman" w:hAnsi="Times New Roman" w:cs="Times New Roman"/>
          <w:sz w:val="32"/>
          <w:szCs w:val="32"/>
        </w:rPr>
        <w:fldChar w:fldCharType="end"/>
      </w:r>
      <w:r>
        <w:rPr>
          <w:rFonts w:ascii="Times New Roman" w:hAnsi="Times New Roman" w:cs="Times New Roman"/>
          <w:sz w:val="32"/>
          <w:szCs w:val="32"/>
        </w:rPr>
        <w:t>.</w:t>
      </w:r>
    </w:p>
    <w:p w:rsidR="00FC1C72" w:rsidRDefault="00FC1C72" w:rsidP="00504351">
      <w:pPr>
        <w:jc w:val="both"/>
        <w:rPr>
          <w:rFonts w:ascii="Times New Roman" w:hAnsi="Times New Roman" w:cs="Times New Roman"/>
          <w:sz w:val="32"/>
          <w:szCs w:val="32"/>
        </w:rPr>
      </w:pPr>
      <w:r>
        <w:rPr>
          <w:rFonts w:ascii="Times New Roman" w:hAnsi="Times New Roman" w:cs="Times New Roman"/>
          <w:sz w:val="32"/>
          <w:szCs w:val="32"/>
        </w:rPr>
        <w:t>References:</w:t>
      </w:r>
    </w:p>
    <w:p w:rsidR="00FC1C72" w:rsidRPr="00FC1C72" w:rsidRDefault="009B635A" w:rsidP="00FC1C72">
      <w:pPr>
        <w:pStyle w:val="EndNoteBibliography"/>
        <w:spacing w:after="0"/>
        <w:ind w:left="720" w:hanging="720"/>
        <w:rPr>
          <w:sz w:val="26"/>
          <w:szCs w:val="26"/>
        </w:rPr>
      </w:pPr>
      <w:r w:rsidRPr="00FC1C72">
        <w:rPr>
          <w:rFonts w:ascii="Times New Roman" w:hAnsi="Times New Roman" w:cs="Times New Roman"/>
          <w:sz w:val="26"/>
          <w:szCs w:val="26"/>
        </w:rPr>
        <w:fldChar w:fldCharType="begin"/>
      </w:r>
      <w:r w:rsidRPr="00FC1C72">
        <w:rPr>
          <w:rFonts w:ascii="Times New Roman" w:hAnsi="Times New Roman" w:cs="Times New Roman"/>
          <w:sz w:val="26"/>
          <w:szCs w:val="26"/>
        </w:rPr>
        <w:instrText xml:space="preserve"> ADDIN EN.REFLIST </w:instrText>
      </w:r>
      <w:r w:rsidRPr="00FC1C72">
        <w:rPr>
          <w:rFonts w:ascii="Times New Roman" w:hAnsi="Times New Roman" w:cs="Times New Roman"/>
          <w:sz w:val="26"/>
          <w:szCs w:val="26"/>
        </w:rPr>
        <w:fldChar w:fldCharType="separate"/>
      </w:r>
      <w:bookmarkStart w:id="0" w:name="_ENREF_1"/>
      <w:r w:rsidR="00FC1C72" w:rsidRPr="00FC1C72">
        <w:rPr>
          <w:sz w:val="26"/>
          <w:szCs w:val="26"/>
        </w:rPr>
        <w:t>1.</w:t>
      </w:r>
      <w:r w:rsidR="00FC1C72" w:rsidRPr="00FC1C72">
        <w:rPr>
          <w:sz w:val="26"/>
          <w:szCs w:val="26"/>
        </w:rPr>
        <w:tab/>
        <w:t xml:space="preserve">Payne, K.B., W.R. Langbauer, and E.M. Thomas, </w:t>
      </w:r>
      <w:r w:rsidR="00FC1C72" w:rsidRPr="00FC1C72">
        <w:rPr>
          <w:i/>
          <w:sz w:val="26"/>
          <w:szCs w:val="26"/>
        </w:rPr>
        <w:t>Infrasonic calls of the Asian elephant (Elephas maximus).</w:t>
      </w:r>
      <w:r w:rsidR="00FC1C72" w:rsidRPr="00FC1C72">
        <w:rPr>
          <w:sz w:val="26"/>
          <w:szCs w:val="26"/>
        </w:rPr>
        <w:t xml:space="preserve"> Behavioral Ecology and Sociobiology, 1986. </w:t>
      </w:r>
      <w:r w:rsidR="00FC1C72" w:rsidRPr="00FC1C72">
        <w:rPr>
          <w:b/>
          <w:sz w:val="26"/>
          <w:szCs w:val="26"/>
        </w:rPr>
        <w:t>18</w:t>
      </w:r>
      <w:r w:rsidR="00FC1C72" w:rsidRPr="00FC1C72">
        <w:rPr>
          <w:sz w:val="26"/>
          <w:szCs w:val="26"/>
        </w:rPr>
        <w:t>(4): p. 297-301.</w:t>
      </w:r>
      <w:bookmarkEnd w:id="0"/>
    </w:p>
    <w:p w:rsidR="00FC1C72" w:rsidRPr="00FC1C72" w:rsidRDefault="00FC1C72" w:rsidP="00FC1C72">
      <w:pPr>
        <w:pStyle w:val="EndNoteBibliography"/>
        <w:spacing w:after="0"/>
        <w:ind w:left="720" w:hanging="720"/>
        <w:rPr>
          <w:sz w:val="26"/>
          <w:szCs w:val="26"/>
        </w:rPr>
      </w:pPr>
      <w:bookmarkStart w:id="1" w:name="_ENREF_2"/>
      <w:r w:rsidRPr="00FC1C72">
        <w:rPr>
          <w:sz w:val="26"/>
          <w:szCs w:val="26"/>
        </w:rPr>
        <w:t>2.</w:t>
      </w:r>
      <w:r w:rsidRPr="00FC1C72">
        <w:rPr>
          <w:sz w:val="26"/>
          <w:szCs w:val="26"/>
        </w:rPr>
        <w:tab/>
        <w:t xml:space="preserve">WILLIAM R. LANGBAUER, J., KATHARINE B. PAYNE, RUSSELL A. CHARIF, LISA RAPAPORT, FERREL OSBORN, </w:t>
      </w:r>
      <w:r w:rsidRPr="00FC1C72">
        <w:rPr>
          <w:i/>
          <w:sz w:val="26"/>
          <w:szCs w:val="26"/>
        </w:rPr>
        <w:t>AFRICAN ELEPHANTS RESPOND TO DISTANT PLAYBACKS OF LOW-FREQUENCY CONSPECIFIC CALLS.</w:t>
      </w:r>
      <w:r w:rsidRPr="00FC1C72">
        <w:rPr>
          <w:sz w:val="26"/>
          <w:szCs w:val="26"/>
        </w:rPr>
        <w:t xml:space="preserve"> Journal of Experimental Biology 1991(157): p. 35-46.</w:t>
      </w:r>
      <w:bookmarkEnd w:id="1"/>
    </w:p>
    <w:p w:rsidR="00FC1C72" w:rsidRPr="00FC1C72" w:rsidRDefault="00FC1C72" w:rsidP="00FC1C72">
      <w:pPr>
        <w:pStyle w:val="EndNoteBibliography"/>
        <w:spacing w:after="0"/>
        <w:ind w:left="720" w:hanging="720"/>
        <w:rPr>
          <w:sz w:val="26"/>
          <w:szCs w:val="26"/>
        </w:rPr>
      </w:pPr>
      <w:bookmarkStart w:id="2" w:name="_ENREF_3"/>
      <w:r w:rsidRPr="00FC1C72">
        <w:rPr>
          <w:sz w:val="26"/>
          <w:szCs w:val="26"/>
        </w:rPr>
        <w:t>3.</w:t>
      </w:r>
      <w:r w:rsidRPr="00FC1C72">
        <w:rPr>
          <w:sz w:val="26"/>
          <w:szCs w:val="26"/>
        </w:rPr>
        <w:tab/>
        <w:t xml:space="preserve">Angela S. Stoeger, M.Z., and Anton Baotic, </w:t>
      </w:r>
      <w:r w:rsidRPr="00FC1C72">
        <w:rPr>
          <w:i/>
          <w:sz w:val="26"/>
          <w:szCs w:val="26"/>
        </w:rPr>
        <w:t>Age group estimation in free-ranging African elephants based on acoustic cues of low-frequency rumbles.</w:t>
      </w:r>
      <w:r w:rsidRPr="00FC1C72">
        <w:rPr>
          <w:sz w:val="26"/>
          <w:szCs w:val="26"/>
        </w:rPr>
        <w:t xml:space="preserve"> Nature, 2015. </w:t>
      </w:r>
      <w:r w:rsidRPr="00FC1C72">
        <w:rPr>
          <w:b/>
          <w:sz w:val="26"/>
          <w:szCs w:val="26"/>
        </w:rPr>
        <w:t>434</w:t>
      </w:r>
      <w:r w:rsidRPr="00FC1C72">
        <w:rPr>
          <w:sz w:val="26"/>
          <w:szCs w:val="26"/>
        </w:rPr>
        <w:t>(7032).</w:t>
      </w:r>
      <w:bookmarkEnd w:id="2"/>
    </w:p>
    <w:p w:rsidR="00FC1C72" w:rsidRPr="00FC1C72" w:rsidRDefault="00FC1C72" w:rsidP="00FC1C72">
      <w:pPr>
        <w:pStyle w:val="EndNoteBibliography"/>
        <w:ind w:left="720" w:hanging="720"/>
        <w:rPr>
          <w:sz w:val="26"/>
          <w:szCs w:val="26"/>
        </w:rPr>
      </w:pPr>
      <w:bookmarkStart w:id="3" w:name="_ENREF_4"/>
      <w:r w:rsidRPr="00FC1C72">
        <w:rPr>
          <w:sz w:val="26"/>
          <w:szCs w:val="26"/>
        </w:rPr>
        <w:t>4.</w:t>
      </w:r>
      <w:r w:rsidRPr="00FC1C72">
        <w:rPr>
          <w:sz w:val="26"/>
          <w:szCs w:val="26"/>
        </w:rPr>
        <w:tab/>
        <w:t xml:space="preserve">Baotic, A. and A.S. Stoeger, </w:t>
      </w:r>
      <w:r w:rsidRPr="00FC1C72">
        <w:rPr>
          <w:i/>
          <w:sz w:val="26"/>
          <w:szCs w:val="26"/>
        </w:rPr>
        <w:t>Sexual dimorphism in African elephant social rumbles.</w:t>
      </w:r>
      <w:r w:rsidRPr="00FC1C72">
        <w:rPr>
          <w:sz w:val="26"/>
          <w:szCs w:val="26"/>
        </w:rPr>
        <w:t xml:space="preserve"> PLoS One, 2017. </w:t>
      </w:r>
      <w:r w:rsidRPr="00FC1C72">
        <w:rPr>
          <w:b/>
          <w:sz w:val="26"/>
          <w:szCs w:val="26"/>
        </w:rPr>
        <w:t>12</w:t>
      </w:r>
      <w:r w:rsidRPr="00FC1C72">
        <w:rPr>
          <w:sz w:val="26"/>
          <w:szCs w:val="26"/>
        </w:rPr>
        <w:t>(5): p. e0177411.</w:t>
      </w:r>
      <w:bookmarkEnd w:id="3"/>
    </w:p>
    <w:p w:rsidR="00761282" w:rsidRPr="00761282" w:rsidRDefault="009B635A" w:rsidP="009B635A">
      <w:pPr>
        <w:rPr>
          <w:rFonts w:ascii="Times New Roman" w:hAnsi="Times New Roman" w:cs="Times New Roman"/>
          <w:sz w:val="32"/>
          <w:szCs w:val="32"/>
        </w:rPr>
      </w:pPr>
      <w:r w:rsidRPr="00FC1C72">
        <w:rPr>
          <w:rFonts w:ascii="Times New Roman" w:hAnsi="Times New Roman" w:cs="Times New Roman"/>
          <w:sz w:val="26"/>
          <w:szCs w:val="26"/>
        </w:rPr>
        <w:fldChar w:fldCharType="end"/>
      </w:r>
      <w:bookmarkStart w:id="4" w:name="_GoBack"/>
      <w:bookmarkEnd w:id="4"/>
    </w:p>
    <w:sectPr w:rsidR="00761282" w:rsidRPr="007612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0E2990"/>
    <w:multiLevelType w:val="hybridMultilevel"/>
    <w:tmpl w:val="7CE84B3A"/>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wNDcxtrQ0MjExMzZQ0lEKTi0uzszPAykwrAUAyizPf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derzra2o5v008ewzf6p5zegpa5wtreet2rx&quot;&gt;Elephant&lt;record-ids&gt;&lt;item&gt;1&lt;/item&gt;&lt;item&gt;70&lt;/item&gt;&lt;item&gt;451&lt;/item&gt;&lt;/record-ids&gt;&lt;/item&gt;&lt;/Libraries&gt;"/>
  </w:docVars>
  <w:rsids>
    <w:rsidRoot w:val="006C2F31"/>
    <w:rsid w:val="00017A1C"/>
    <w:rsid w:val="00085B9C"/>
    <w:rsid w:val="000F1658"/>
    <w:rsid w:val="00206B29"/>
    <w:rsid w:val="003A522A"/>
    <w:rsid w:val="00411D7F"/>
    <w:rsid w:val="004944F0"/>
    <w:rsid w:val="004E4B28"/>
    <w:rsid w:val="00504351"/>
    <w:rsid w:val="00541F96"/>
    <w:rsid w:val="005C6A80"/>
    <w:rsid w:val="006C2F31"/>
    <w:rsid w:val="006F5921"/>
    <w:rsid w:val="007268D4"/>
    <w:rsid w:val="00761282"/>
    <w:rsid w:val="007851F6"/>
    <w:rsid w:val="008012BB"/>
    <w:rsid w:val="009446B4"/>
    <w:rsid w:val="00985906"/>
    <w:rsid w:val="009B635A"/>
    <w:rsid w:val="00A35019"/>
    <w:rsid w:val="00A87472"/>
    <w:rsid w:val="00A952AA"/>
    <w:rsid w:val="00AA5BFA"/>
    <w:rsid w:val="00B240DB"/>
    <w:rsid w:val="00E222B8"/>
    <w:rsid w:val="00F43932"/>
    <w:rsid w:val="00FC1C72"/>
    <w:rsid w:val="00FF30DF"/>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4969D"/>
  <w15:chartTrackingRefBased/>
  <w15:docId w15:val="{C8FF1F37-87D0-4BB3-9A52-4B079EFBD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1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522A"/>
    <w:pPr>
      <w:ind w:left="720"/>
      <w:contextualSpacing/>
    </w:pPr>
  </w:style>
  <w:style w:type="paragraph" w:customStyle="1" w:styleId="EndNoteBibliographyTitle">
    <w:name w:val="EndNote Bibliography Title"/>
    <w:basedOn w:val="Normal"/>
    <w:link w:val="EndNoteBibliographyTitleChar"/>
    <w:rsid w:val="005C6A8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C6A80"/>
    <w:rPr>
      <w:rFonts w:ascii="Calibri" w:hAnsi="Calibri" w:cs="Calibri"/>
      <w:noProof/>
    </w:rPr>
  </w:style>
  <w:style w:type="paragraph" w:customStyle="1" w:styleId="EndNoteBibliography">
    <w:name w:val="EndNote Bibliography"/>
    <w:basedOn w:val="Normal"/>
    <w:link w:val="EndNoteBibliographyChar"/>
    <w:rsid w:val="005C6A80"/>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5C6A80"/>
    <w:rPr>
      <w:rFonts w:ascii="Calibri" w:hAnsi="Calibri" w:cs="Calibri"/>
      <w:noProof/>
    </w:rPr>
  </w:style>
  <w:style w:type="character" w:styleId="Hyperlink">
    <w:name w:val="Hyperlink"/>
    <w:basedOn w:val="DefaultParagraphFont"/>
    <w:uiPriority w:val="99"/>
    <w:unhideWhenUsed/>
    <w:rsid w:val="005C6A80"/>
    <w:rPr>
      <w:color w:val="0563C1" w:themeColor="hyperlink"/>
      <w:u w:val="single"/>
    </w:rPr>
  </w:style>
  <w:style w:type="character" w:styleId="UnresolvedMention">
    <w:name w:val="Unresolved Mention"/>
    <w:basedOn w:val="DefaultParagraphFont"/>
    <w:uiPriority w:val="99"/>
    <w:semiHidden/>
    <w:unhideWhenUsed/>
    <w:rsid w:val="005C6A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56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E4A56-8C01-426E-A900-13DF599A6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1480</Words>
  <Characters>8439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Reddy</dc:creator>
  <cp:keywords/>
  <dc:description/>
  <cp:lastModifiedBy>Karthik Reddy</cp:lastModifiedBy>
  <cp:revision>2</cp:revision>
  <dcterms:created xsi:type="dcterms:W3CDTF">2017-10-21T23:09:00Z</dcterms:created>
  <dcterms:modified xsi:type="dcterms:W3CDTF">2017-10-21T23:09:00Z</dcterms:modified>
</cp:coreProperties>
</file>