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C3EBA0D" w:rsidP="7C3EBA0D" w:rsidRDefault="7C3EBA0D" w14:paraId="017EED36" w14:textId="55E63E6E">
      <w:pPr>
        <w:pStyle w:val="Normal"/>
        <w:spacing w:before="240" w:beforeAutospacing="off" w:after="240" w:afterAutospacing="off" w:line="480" w:lineRule="auto"/>
        <w:ind w:left="0"/>
        <w:rPr>
          <w:rFonts w:ascii="Times New Roman" w:hAnsi="Times New Roman" w:eastAsia="Times New Roman" w:cs="Times New Roman"/>
          <w:b w:val="1"/>
          <w:bCs w:val="1"/>
          <w:noProof w:val="0"/>
          <w:lang w:val="en-US"/>
        </w:rPr>
      </w:pPr>
    </w:p>
    <w:p w:rsidR="7C3EBA0D" w:rsidP="7C3EBA0D" w:rsidRDefault="7C3EBA0D" w14:paraId="318E750F" w14:textId="692CB8AB">
      <w:pPr>
        <w:pStyle w:val="Normal"/>
        <w:spacing w:before="240" w:beforeAutospacing="off" w:after="240" w:afterAutospacing="off" w:line="480" w:lineRule="auto"/>
        <w:ind w:left="0"/>
        <w:rPr>
          <w:rFonts w:ascii="Times New Roman" w:hAnsi="Times New Roman" w:eastAsia="Times New Roman" w:cs="Times New Roman"/>
          <w:b w:val="1"/>
          <w:bCs w:val="1"/>
          <w:noProof w:val="0"/>
          <w:lang w:val="en-US"/>
        </w:rPr>
      </w:pPr>
    </w:p>
    <w:p w:rsidR="7C3EBA0D" w:rsidP="7C3EBA0D" w:rsidRDefault="7C3EBA0D" w14:paraId="47475C8A" w14:textId="29472A20">
      <w:pPr>
        <w:pStyle w:val="Normal"/>
        <w:spacing w:before="240" w:beforeAutospacing="off" w:after="240" w:afterAutospacing="off" w:line="480" w:lineRule="auto"/>
        <w:ind w:left="0"/>
        <w:rPr>
          <w:rFonts w:ascii="Times New Roman" w:hAnsi="Times New Roman" w:eastAsia="Times New Roman" w:cs="Times New Roman"/>
          <w:b w:val="1"/>
          <w:bCs w:val="1"/>
          <w:noProof w:val="0"/>
          <w:lang w:val="en-US"/>
        </w:rPr>
      </w:pPr>
    </w:p>
    <w:p w:rsidR="7C3EBA0D" w:rsidP="7C3EBA0D" w:rsidRDefault="7C3EBA0D" w14:paraId="375ECD4D" w14:textId="3C8129E1">
      <w:pPr>
        <w:pStyle w:val="Normal"/>
        <w:spacing w:before="240" w:beforeAutospacing="off" w:after="240" w:afterAutospacing="off" w:line="480" w:lineRule="auto"/>
        <w:ind w:left="0"/>
        <w:rPr>
          <w:rFonts w:ascii="Times New Roman" w:hAnsi="Times New Roman" w:eastAsia="Times New Roman" w:cs="Times New Roman"/>
          <w:b w:val="1"/>
          <w:bCs w:val="1"/>
          <w:noProof w:val="0"/>
          <w:lang w:val="en-US"/>
        </w:rPr>
      </w:pPr>
    </w:p>
    <w:p w:rsidR="1DBD9DB4" w:rsidP="7C3EBA0D" w:rsidRDefault="1DBD9DB4" w14:paraId="625B77EF" w14:textId="301D9A54">
      <w:pPr>
        <w:pStyle w:val="Normal"/>
        <w:spacing w:before="0" w:beforeAutospacing="off" w:after="0" w:afterAutospacing="off" w:line="480" w:lineRule="auto"/>
        <w:ind w:left="0"/>
        <w:contextualSpacing/>
        <w:jc w:val="center"/>
        <w:rPr>
          <w:rFonts w:ascii="Times New Roman" w:hAnsi="Times New Roman" w:eastAsia="Times New Roman" w:cs="Times New Roman"/>
          <w:b w:val="1"/>
          <w:bCs w:val="1"/>
          <w:noProof w:val="0"/>
          <w:lang w:val="en-US"/>
        </w:rPr>
      </w:pPr>
      <w:r w:rsidRPr="7C3EBA0D" w:rsidR="1DBD9DB4">
        <w:rPr>
          <w:rFonts w:ascii="Times New Roman" w:hAnsi="Times New Roman" w:eastAsia="Times New Roman" w:cs="Times New Roman"/>
          <w:b w:val="1"/>
          <w:bCs w:val="1"/>
          <w:noProof w:val="0"/>
          <w:lang w:val="en-US"/>
        </w:rPr>
        <w:t>Portfolio Reflection</w:t>
      </w:r>
    </w:p>
    <w:p w:rsidR="7C3EBA0D" w:rsidP="7C3EBA0D" w:rsidRDefault="7C3EBA0D" w14:paraId="7713F309" w14:textId="04E921AA">
      <w:pPr>
        <w:pStyle w:val="Normal"/>
        <w:spacing w:before="0" w:beforeAutospacing="off" w:after="0" w:afterAutospacing="off" w:line="480" w:lineRule="auto"/>
        <w:ind w:left="0"/>
        <w:contextualSpacing/>
        <w:jc w:val="center"/>
        <w:rPr>
          <w:rFonts w:ascii="Times New Roman" w:hAnsi="Times New Roman" w:eastAsia="Times New Roman" w:cs="Times New Roman"/>
          <w:b w:val="1"/>
          <w:bCs w:val="1"/>
          <w:noProof w:val="0"/>
          <w:lang w:val="en-US"/>
        </w:rPr>
      </w:pPr>
    </w:p>
    <w:p w:rsidR="1DBD9DB4" w:rsidP="7C3EBA0D" w:rsidRDefault="1DBD9DB4" w14:paraId="5A304270" w14:textId="66BD55C4">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r w:rsidRPr="7C3EBA0D" w:rsidR="1DBD9DB4">
        <w:rPr>
          <w:rFonts w:ascii="Times New Roman" w:hAnsi="Times New Roman" w:eastAsia="Times New Roman" w:cs="Times New Roman"/>
          <w:b w:val="0"/>
          <w:bCs w:val="0"/>
          <w:noProof w:val="0"/>
          <w:lang w:val="en-US"/>
        </w:rPr>
        <w:t>Robert A. Rust III</w:t>
      </w:r>
    </w:p>
    <w:p w:rsidR="1DBD9DB4" w:rsidP="7C3EBA0D" w:rsidRDefault="1DBD9DB4" w14:paraId="39D7C8B6" w14:textId="1A95196B">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r w:rsidRPr="7C3EBA0D" w:rsidR="1DBD9DB4">
        <w:rPr>
          <w:rFonts w:ascii="Times New Roman" w:hAnsi="Times New Roman" w:eastAsia="Times New Roman" w:cs="Times New Roman"/>
          <w:b w:val="0"/>
          <w:bCs w:val="0"/>
          <w:noProof w:val="0"/>
          <w:lang w:val="en-US"/>
        </w:rPr>
        <w:t>Department of Computer Science, Southern New Hampshire University</w:t>
      </w:r>
    </w:p>
    <w:p w:rsidR="1DBD9DB4" w:rsidP="7C3EBA0D" w:rsidRDefault="1DBD9DB4" w14:paraId="0DBFF311" w14:textId="31127235">
      <w:pPr>
        <w:pStyle w:val="Normal"/>
        <w:spacing w:before="0" w:beforeAutospacing="off" w:after="0" w:afterAutospacing="off" w:line="480" w:lineRule="auto"/>
        <w:ind w:left="0"/>
        <w:contextualSpacing/>
        <w:jc w:val="center"/>
        <w:rPr>
          <w:rFonts w:ascii="Segoe UI Emoji" w:hAnsi="Segoe UI Emoji" w:eastAsia="Segoe UI Emoji" w:cs="Segoe UI Emoji"/>
          <w:b w:val="0"/>
          <w:bCs w:val="0"/>
          <w:noProof w:val="0"/>
          <w:lang w:val="en-US"/>
        </w:rPr>
      </w:pPr>
      <w:r w:rsidRPr="7C3EBA0D" w:rsidR="1DBD9DB4">
        <w:rPr>
          <w:rFonts w:ascii="Times New Roman" w:hAnsi="Times New Roman" w:eastAsia="Times New Roman" w:cs="Times New Roman"/>
          <w:b w:val="0"/>
          <w:bCs w:val="0"/>
          <w:noProof w:val="0"/>
          <w:lang w:val="en-US"/>
        </w:rPr>
        <w:t>CS-405: Secure Coding</w:t>
      </w:r>
    </w:p>
    <w:p w:rsidR="1DBD9DB4" w:rsidP="7C3EBA0D" w:rsidRDefault="1DBD9DB4" w14:paraId="41C3BD09" w14:textId="4DBB8A13">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r w:rsidRPr="7C3EBA0D" w:rsidR="1DBD9DB4">
        <w:rPr>
          <w:rFonts w:ascii="Times New Roman" w:hAnsi="Times New Roman" w:eastAsia="Times New Roman" w:cs="Times New Roman"/>
          <w:b w:val="0"/>
          <w:bCs w:val="0"/>
          <w:noProof w:val="0"/>
          <w:lang w:val="en-US"/>
        </w:rPr>
        <w:t>Professor Mike Alesso, M.Sc.</w:t>
      </w:r>
    </w:p>
    <w:p w:rsidR="1DBD9DB4" w:rsidP="7C3EBA0D" w:rsidRDefault="1DBD9DB4" w14:paraId="12976822" w14:textId="16342231">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r w:rsidRPr="7C3EBA0D" w:rsidR="1DBD9DB4">
        <w:rPr>
          <w:rFonts w:ascii="Times New Roman" w:hAnsi="Times New Roman" w:eastAsia="Times New Roman" w:cs="Times New Roman"/>
          <w:b w:val="0"/>
          <w:bCs w:val="0"/>
          <w:noProof w:val="0"/>
          <w:lang w:val="en-US"/>
        </w:rPr>
        <w:t>March 2, 2025</w:t>
      </w:r>
    </w:p>
    <w:p w:rsidR="7C3EBA0D" w:rsidP="7C3EBA0D" w:rsidRDefault="7C3EBA0D" w14:paraId="53B53683" w14:textId="0A1070B6">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p>
    <w:p w:rsidR="7C3EBA0D" w:rsidP="7C3EBA0D" w:rsidRDefault="7C3EBA0D" w14:paraId="209F0DA4" w14:textId="124AF160">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p>
    <w:p w:rsidR="7C3EBA0D" w:rsidP="7C3EBA0D" w:rsidRDefault="7C3EBA0D" w14:paraId="1B32C41B" w14:textId="221C1436">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p>
    <w:p w:rsidR="7C3EBA0D" w:rsidP="7C3EBA0D" w:rsidRDefault="7C3EBA0D" w14:paraId="3707521F" w14:textId="3F23FA44">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p>
    <w:p w:rsidR="7C3EBA0D" w:rsidP="7C3EBA0D" w:rsidRDefault="7C3EBA0D" w14:paraId="5C92E5A3" w14:textId="3905AD35">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p>
    <w:p w:rsidR="7C3EBA0D" w:rsidP="7C3EBA0D" w:rsidRDefault="7C3EBA0D" w14:paraId="372A25F5" w14:textId="78D39CEA">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p>
    <w:p w:rsidR="7C3EBA0D" w:rsidP="7C3EBA0D" w:rsidRDefault="7C3EBA0D" w14:paraId="3638373D" w14:textId="40E43C0E">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p>
    <w:p w:rsidR="7C3EBA0D" w:rsidP="7C3EBA0D" w:rsidRDefault="7C3EBA0D" w14:paraId="09B6F2E4" w14:textId="321BD933">
      <w:pPr>
        <w:pStyle w:val="Normal"/>
        <w:spacing w:before="0" w:beforeAutospacing="off" w:after="0" w:afterAutospacing="off" w:line="480" w:lineRule="auto"/>
        <w:ind w:left="0"/>
        <w:contextualSpacing/>
        <w:jc w:val="center"/>
        <w:rPr>
          <w:rFonts w:ascii="Times New Roman" w:hAnsi="Times New Roman" w:eastAsia="Times New Roman" w:cs="Times New Roman"/>
          <w:b w:val="0"/>
          <w:bCs w:val="0"/>
          <w:noProof w:val="0"/>
          <w:lang w:val="en-US"/>
        </w:rPr>
      </w:pPr>
    </w:p>
    <w:p w:rsidR="1DBD9DB4" w:rsidP="7C3EBA0D" w:rsidRDefault="1DBD9DB4" w14:paraId="46F4ACD0" w14:textId="211479A6">
      <w:pPr>
        <w:pStyle w:val="Normal"/>
        <w:spacing w:before="0" w:beforeAutospacing="off" w:after="0" w:afterAutospacing="off" w:line="480" w:lineRule="auto"/>
        <w:ind w:left="0"/>
        <w:contextualSpacing/>
        <w:jc w:val="center"/>
        <w:rPr>
          <w:rFonts w:ascii="Times New Roman" w:hAnsi="Times New Roman" w:eastAsia="Times New Roman" w:cs="Times New Roman"/>
          <w:b w:val="1"/>
          <w:bCs w:val="1"/>
          <w:noProof w:val="0"/>
          <w:lang w:val="en-US"/>
        </w:rPr>
      </w:pPr>
      <w:r w:rsidRPr="7C3EBA0D" w:rsidR="1DBD9DB4">
        <w:rPr>
          <w:rFonts w:ascii="Times New Roman" w:hAnsi="Times New Roman" w:eastAsia="Times New Roman" w:cs="Times New Roman"/>
          <w:b w:val="1"/>
          <w:bCs w:val="1"/>
          <w:noProof w:val="0"/>
          <w:lang w:val="en-US"/>
        </w:rPr>
        <w:t>Portfolio Reflection</w:t>
      </w:r>
    </w:p>
    <w:p w:rsidR="04068361" w:rsidP="7C3EBA0D" w:rsidRDefault="04068361" w14:paraId="04C62B64" w14:textId="7D295151">
      <w:pPr>
        <w:pStyle w:val="Normal"/>
        <w:spacing w:before="0" w:beforeAutospacing="off" w:after="0" w:afterAutospacing="off" w:line="480" w:lineRule="auto"/>
        <w:ind w:left="0"/>
        <w:contextualSpacing/>
        <w:jc w:val="left"/>
        <w:rPr>
          <w:rFonts w:ascii="Times New Roman" w:hAnsi="Times New Roman" w:eastAsia="Times New Roman" w:cs="Times New Roman"/>
          <w:b w:val="1"/>
          <w:bCs w:val="1"/>
          <w:noProof w:val="0"/>
          <w:lang w:val="en-US"/>
        </w:rPr>
      </w:pPr>
      <w:r w:rsidRPr="7C3EBA0D" w:rsidR="04068361">
        <w:rPr>
          <w:rFonts w:ascii="Times New Roman" w:hAnsi="Times New Roman" w:eastAsia="Times New Roman" w:cs="Times New Roman"/>
          <w:b w:val="1"/>
          <w:bCs w:val="1"/>
          <w:noProof w:val="0"/>
          <w:lang w:val="en-US"/>
        </w:rPr>
        <w:t>Adoption of a Secure Coding Standard, and Not Leaving Security to the End</w:t>
      </w:r>
    </w:p>
    <w:p w:rsidR="1C3AA344" w:rsidP="7C3EBA0D" w:rsidRDefault="1C3AA344" w14:paraId="7D1B0846" w14:textId="3DE76F13">
      <w:pPr>
        <w:pStyle w:val="Normal"/>
        <w:spacing w:before="0" w:beforeAutospacing="off" w:after="0" w:afterAutospacing="off" w:line="480" w:lineRule="auto"/>
        <w:ind w:left="0" w:firstLine="720"/>
        <w:contextualSpacing/>
        <w:rPr>
          <w:rFonts w:ascii="Times New Roman" w:hAnsi="Times New Roman" w:eastAsia="Times New Roman" w:cs="Times New Roman"/>
          <w:noProof w:val="0"/>
          <w:lang w:val="en-US"/>
        </w:rPr>
      </w:pPr>
      <w:r w:rsidRPr="7C3EBA0D" w:rsidR="1C3AA344">
        <w:rPr>
          <w:rFonts w:ascii="Times New Roman" w:hAnsi="Times New Roman" w:eastAsia="Times New Roman" w:cs="Times New Roman"/>
          <w:noProof w:val="0"/>
          <w:lang w:val="en-US"/>
        </w:rPr>
        <w:t>Security should not be left as an afterthought when building software. It should be a core part of the software development lifecycle and continuously given attention at every stage of the process. Adopting a secure coding standard such as OWASP secure coding practices or SEI CERT Secure coding standards ensures that the team is on the same page about security practices and that they are followed throughout the software development lifecycle. Starting early with security helps developers recognize vulnerabilities before they become critical issues.</w:t>
      </w:r>
    </w:p>
    <w:p w:rsidR="1C3AA344" w:rsidP="7C3EBA0D" w:rsidRDefault="1C3AA344" w14:paraId="01ACA589" w14:textId="04FE6D7A">
      <w:pPr>
        <w:spacing w:before="0" w:beforeAutospacing="off" w:after="0" w:afterAutospacing="off" w:line="480" w:lineRule="auto"/>
        <w:contextualSpacing/>
        <w:rPr>
          <w:rFonts w:ascii="Times New Roman" w:hAnsi="Times New Roman" w:eastAsia="Times New Roman" w:cs="Times New Roman"/>
          <w:noProof w:val="0"/>
          <w:lang w:val="en-US"/>
        </w:rPr>
      </w:pPr>
      <w:r w:rsidRPr="7C3EBA0D" w:rsidR="1C3AA344">
        <w:rPr>
          <w:rFonts w:ascii="Times New Roman" w:hAnsi="Times New Roman" w:eastAsia="Times New Roman" w:cs="Times New Roman"/>
          <w:noProof w:val="0"/>
          <w:lang w:val="en-US"/>
        </w:rPr>
        <w:t xml:space="preserve">One of the key benefits of a secure coding standard is to </w:t>
      </w:r>
      <w:r w:rsidRPr="7C3EBA0D" w:rsidR="1C3AA344">
        <w:rPr>
          <w:rFonts w:ascii="Times New Roman" w:hAnsi="Times New Roman" w:eastAsia="Times New Roman" w:cs="Times New Roman"/>
          <w:noProof w:val="0"/>
          <w:lang w:val="en-US"/>
        </w:rPr>
        <w:t>identify</w:t>
      </w:r>
      <w:r w:rsidRPr="7C3EBA0D" w:rsidR="1C3AA344">
        <w:rPr>
          <w:rFonts w:ascii="Times New Roman" w:hAnsi="Times New Roman" w:eastAsia="Times New Roman" w:cs="Times New Roman"/>
          <w:noProof w:val="0"/>
          <w:lang w:val="en-US"/>
        </w:rPr>
        <w:t xml:space="preserve"> risks such as SQL injection, denial of service attacks, and buffer overflows. Once developers become aware of these attacks and how they are performed, they can be better equipped to prevent them by coding defensively. Making security a core part of the software development lifecycle from the beginning minimizes costs later.</w:t>
      </w:r>
    </w:p>
    <w:p w:rsidR="6ACCB67E" w:rsidP="7C3EBA0D" w:rsidRDefault="6ACCB67E" w14:paraId="20F741F9" w14:textId="02F93554">
      <w:pPr>
        <w:pStyle w:val="Normal"/>
        <w:spacing w:before="240" w:beforeAutospacing="off" w:after="240" w:afterAutospacing="off" w:line="480" w:lineRule="auto"/>
        <w:ind w:left="0"/>
        <w:contextualSpacing/>
        <w:rPr>
          <w:rFonts w:ascii="Times New Roman" w:hAnsi="Times New Roman" w:eastAsia="Times New Roman" w:cs="Times New Roman"/>
          <w:noProof w:val="0"/>
          <w:lang w:val="en-US"/>
        </w:rPr>
      </w:pPr>
      <w:r w:rsidRPr="7C3EBA0D" w:rsidR="6ACCB67E">
        <w:rPr>
          <w:rFonts w:ascii="Times New Roman" w:hAnsi="Times New Roman" w:eastAsia="Times New Roman" w:cs="Times New Roman"/>
          <w:b w:val="1"/>
          <w:bCs w:val="1"/>
          <w:noProof w:val="0"/>
          <w:lang w:val="en-US"/>
        </w:rPr>
        <w:t>Evaluation and Assessment of Risk and Cost Benefit of Mitigation</w:t>
      </w:r>
    </w:p>
    <w:p w:rsidR="1C3AA344" w:rsidP="7C3EBA0D" w:rsidRDefault="1C3AA344" w14:paraId="04BCC5F1" w14:textId="45512C34">
      <w:pPr>
        <w:pStyle w:val="Normal"/>
        <w:spacing w:before="240" w:beforeAutospacing="off" w:after="240" w:afterAutospacing="off" w:line="480" w:lineRule="auto"/>
        <w:ind w:left="0" w:firstLine="720"/>
        <w:contextualSpacing/>
        <w:rPr>
          <w:rFonts w:ascii="Times New Roman" w:hAnsi="Times New Roman" w:eastAsia="Times New Roman" w:cs="Times New Roman"/>
          <w:noProof w:val="0"/>
          <w:lang w:val="en-US"/>
        </w:rPr>
      </w:pPr>
      <w:r w:rsidRPr="7C3EBA0D" w:rsidR="1C3AA344">
        <w:rPr>
          <w:rFonts w:ascii="Times New Roman" w:hAnsi="Times New Roman" w:eastAsia="Times New Roman" w:cs="Times New Roman"/>
          <w:noProof w:val="0"/>
          <w:lang w:val="en-US"/>
        </w:rPr>
        <w:t xml:space="preserve">It is not always </w:t>
      </w:r>
      <w:r w:rsidRPr="7C3EBA0D" w:rsidR="1C3AA344">
        <w:rPr>
          <w:rFonts w:ascii="Times New Roman" w:hAnsi="Times New Roman" w:eastAsia="Times New Roman" w:cs="Times New Roman"/>
          <w:noProof w:val="0"/>
          <w:lang w:val="en-US"/>
        </w:rPr>
        <w:t>feasible</w:t>
      </w:r>
      <w:r w:rsidRPr="7C3EBA0D" w:rsidR="1C3AA344">
        <w:rPr>
          <w:rFonts w:ascii="Times New Roman" w:hAnsi="Times New Roman" w:eastAsia="Times New Roman" w:cs="Times New Roman"/>
          <w:noProof w:val="0"/>
          <w:lang w:val="en-US"/>
        </w:rPr>
        <w:t xml:space="preserve"> to have the resources available to practice the maximum level of security for all software systems. It becomes a balancing act between risks and security. Organizations thus need to take context into consideration and ration their valuable resources. Certain organizations will need to have higher security than others, such as organizations subject to data protection laws in fields such as healthcare. Other organizations may not have much sensitive information at all and can have less resources </w:t>
      </w:r>
      <w:r w:rsidRPr="7C3EBA0D" w:rsidR="1C3AA344">
        <w:rPr>
          <w:rFonts w:ascii="Times New Roman" w:hAnsi="Times New Roman" w:eastAsia="Times New Roman" w:cs="Times New Roman"/>
          <w:noProof w:val="0"/>
          <w:lang w:val="en-US"/>
        </w:rPr>
        <w:t>allocated</w:t>
      </w:r>
      <w:r w:rsidRPr="7C3EBA0D" w:rsidR="1C3AA344">
        <w:rPr>
          <w:rFonts w:ascii="Times New Roman" w:hAnsi="Times New Roman" w:eastAsia="Times New Roman" w:cs="Times New Roman"/>
          <w:noProof w:val="0"/>
          <w:lang w:val="en-US"/>
        </w:rPr>
        <w:t xml:space="preserve"> to protecting this information. Risk assessment frameworks such as NIST 800-30 or ISO 27005 provide structured approaches to </w:t>
      </w:r>
      <w:r w:rsidRPr="7C3EBA0D" w:rsidR="1C3AA344">
        <w:rPr>
          <w:rFonts w:ascii="Times New Roman" w:hAnsi="Times New Roman" w:eastAsia="Times New Roman" w:cs="Times New Roman"/>
          <w:noProof w:val="0"/>
          <w:lang w:val="en-US"/>
        </w:rPr>
        <w:t>identifying</w:t>
      </w:r>
      <w:r w:rsidRPr="7C3EBA0D" w:rsidR="1C3AA344">
        <w:rPr>
          <w:rFonts w:ascii="Times New Roman" w:hAnsi="Times New Roman" w:eastAsia="Times New Roman" w:cs="Times New Roman"/>
          <w:noProof w:val="0"/>
          <w:lang w:val="en-US"/>
        </w:rPr>
        <w:t xml:space="preserve"> vulnerabilities and quantifying risks.</w:t>
      </w:r>
    </w:p>
    <w:p w:rsidR="7C3EBA0D" w:rsidP="7C3EBA0D" w:rsidRDefault="7C3EBA0D" w14:paraId="1E602868" w14:textId="35467F0F">
      <w:pPr>
        <w:pStyle w:val="Normal"/>
        <w:spacing w:before="240" w:beforeAutospacing="off" w:after="240" w:afterAutospacing="off" w:line="480" w:lineRule="auto"/>
        <w:ind w:left="0" w:firstLine="720"/>
        <w:contextualSpacing/>
        <w:rPr>
          <w:rFonts w:ascii="Times New Roman" w:hAnsi="Times New Roman" w:eastAsia="Times New Roman" w:cs="Times New Roman"/>
          <w:noProof w:val="0"/>
          <w:lang w:val="en-US"/>
        </w:rPr>
      </w:pPr>
    </w:p>
    <w:p w:rsidR="1C3AA344" w:rsidP="7C3EBA0D" w:rsidRDefault="1C3AA344" w14:paraId="1AFAC1F4" w14:textId="4525D803">
      <w:pPr>
        <w:pStyle w:val="Normal"/>
        <w:spacing w:before="240" w:beforeAutospacing="off" w:after="240" w:afterAutospacing="off" w:line="480" w:lineRule="auto"/>
        <w:ind w:left="0"/>
        <w:contextualSpacing/>
        <w:rPr>
          <w:rFonts w:ascii="Times New Roman" w:hAnsi="Times New Roman" w:eastAsia="Times New Roman" w:cs="Times New Roman"/>
          <w:b w:val="1"/>
          <w:bCs w:val="1"/>
          <w:noProof w:val="0"/>
          <w:lang w:val="en-US"/>
        </w:rPr>
      </w:pPr>
      <w:r w:rsidRPr="7C3EBA0D" w:rsidR="1C3AA344">
        <w:rPr>
          <w:rFonts w:ascii="Times New Roman" w:hAnsi="Times New Roman" w:eastAsia="Times New Roman" w:cs="Times New Roman"/>
          <w:b w:val="1"/>
          <w:bCs w:val="1"/>
          <w:noProof w:val="0"/>
          <w:lang w:val="en-US"/>
        </w:rPr>
        <w:t xml:space="preserve">Zero </w:t>
      </w:r>
      <w:r w:rsidRPr="7C3EBA0D" w:rsidR="6AFFEC19">
        <w:rPr>
          <w:rFonts w:ascii="Times New Roman" w:hAnsi="Times New Roman" w:eastAsia="Times New Roman" w:cs="Times New Roman"/>
          <w:b w:val="1"/>
          <w:bCs w:val="1"/>
          <w:noProof w:val="0"/>
          <w:lang w:val="en-US"/>
        </w:rPr>
        <w:t>T</w:t>
      </w:r>
      <w:r w:rsidRPr="7C3EBA0D" w:rsidR="1C3AA344">
        <w:rPr>
          <w:rFonts w:ascii="Times New Roman" w:hAnsi="Times New Roman" w:eastAsia="Times New Roman" w:cs="Times New Roman"/>
          <w:b w:val="1"/>
          <w:bCs w:val="1"/>
          <w:noProof w:val="0"/>
          <w:lang w:val="en-US"/>
        </w:rPr>
        <w:t xml:space="preserve">rust </w:t>
      </w:r>
    </w:p>
    <w:p w:rsidR="1C3AA344" w:rsidP="7C3EBA0D" w:rsidRDefault="1C3AA344" w14:paraId="0ACBF107" w14:textId="4BA16B3B">
      <w:pPr>
        <w:pStyle w:val="Normal"/>
        <w:spacing w:before="0" w:beforeAutospacing="off" w:after="0" w:afterAutospacing="off" w:line="480" w:lineRule="auto"/>
        <w:ind w:left="0" w:firstLine="720"/>
        <w:contextualSpacing/>
        <w:rPr>
          <w:rFonts w:ascii="Times New Roman" w:hAnsi="Times New Roman" w:eastAsia="Times New Roman" w:cs="Times New Roman"/>
          <w:noProof w:val="0"/>
          <w:lang w:val="en-US"/>
        </w:rPr>
      </w:pPr>
      <w:r w:rsidRPr="7C3EBA0D" w:rsidR="1C3AA344">
        <w:rPr>
          <w:rFonts w:ascii="Times New Roman" w:hAnsi="Times New Roman" w:eastAsia="Times New Roman" w:cs="Times New Roman"/>
          <w:noProof w:val="0"/>
          <w:lang w:val="en-US"/>
        </w:rPr>
        <w:t xml:space="preserve">The zero trust model switches from a traditional philosophy of "trust, but verify" to "never trust, always verify". This includes entities within the organization's own network, which used to be trusted by default in traditional security models. This is a problem because IT systems have become </w:t>
      </w:r>
      <w:r w:rsidRPr="7C3EBA0D" w:rsidR="1C3AA344">
        <w:rPr>
          <w:rFonts w:ascii="Times New Roman" w:hAnsi="Times New Roman" w:eastAsia="Times New Roman" w:cs="Times New Roman"/>
          <w:noProof w:val="0"/>
          <w:lang w:val="en-US"/>
        </w:rPr>
        <w:t>more and more</w:t>
      </w:r>
      <w:r w:rsidRPr="7C3EBA0D" w:rsidR="1C3AA344">
        <w:rPr>
          <w:rFonts w:ascii="Times New Roman" w:hAnsi="Times New Roman" w:eastAsia="Times New Roman" w:cs="Times New Roman"/>
          <w:noProof w:val="0"/>
          <w:lang w:val="en-US"/>
        </w:rPr>
        <w:t xml:space="preserve"> complex as time goes on, leaving more opportunity for vulnerabilities to sneak in. Once a breach has occurred and gained access into the system, an organization's own entities may be compromised and should not be trusted. Since you never know when a breach has occurred until it is found, it is safer to assume that a breach may have </w:t>
      </w:r>
      <w:r w:rsidRPr="7C3EBA0D" w:rsidR="1C3AA344">
        <w:rPr>
          <w:rFonts w:ascii="Times New Roman" w:hAnsi="Times New Roman" w:eastAsia="Times New Roman" w:cs="Times New Roman"/>
          <w:noProof w:val="0"/>
          <w:lang w:val="en-US"/>
        </w:rPr>
        <w:t>occurred at all times</w:t>
      </w:r>
      <w:r w:rsidRPr="7C3EBA0D" w:rsidR="1C3AA344">
        <w:rPr>
          <w:rFonts w:ascii="Times New Roman" w:hAnsi="Times New Roman" w:eastAsia="Times New Roman" w:cs="Times New Roman"/>
          <w:noProof w:val="0"/>
          <w:lang w:val="en-US"/>
        </w:rPr>
        <w:t xml:space="preserve">. Some </w:t>
      </w:r>
      <w:r w:rsidRPr="7C3EBA0D" w:rsidR="1C3AA344">
        <w:rPr>
          <w:rFonts w:ascii="Times New Roman" w:hAnsi="Times New Roman" w:eastAsia="Times New Roman" w:cs="Times New Roman"/>
          <w:noProof w:val="0"/>
          <w:lang w:val="en-US"/>
        </w:rPr>
        <w:t>good ways</w:t>
      </w:r>
      <w:r w:rsidRPr="7C3EBA0D" w:rsidR="1C3AA344">
        <w:rPr>
          <w:rFonts w:ascii="Times New Roman" w:hAnsi="Times New Roman" w:eastAsia="Times New Roman" w:cs="Times New Roman"/>
          <w:noProof w:val="0"/>
          <w:lang w:val="en-US"/>
        </w:rPr>
        <w:t xml:space="preserve"> to begin implementing zero trust are enforcing least privilege access, implementing continuous monitoring and authentication, and breaking down a large system into smaller components that each have their own security </w:t>
      </w:r>
      <w:r w:rsidRPr="7C3EBA0D" w:rsidR="1C3AA344">
        <w:rPr>
          <w:rFonts w:ascii="Times New Roman" w:hAnsi="Times New Roman" w:eastAsia="Times New Roman" w:cs="Times New Roman"/>
          <w:noProof w:val="0"/>
          <w:lang w:val="en-US"/>
        </w:rPr>
        <w:t>built in.</w:t>
      </w:r>
    </w:p>
    <w:p w:rsidR="05FB3AFB" w:rsidP="7C3EBA0D" w:rsidRDefault="05FB3AFB" w14:paraId="743C2F0F" w14:textId="741793DC">
      <w:pPr>
        <w:pStyle w:val="Normal"/>
        <w:spacing w:before="240" w:beforeAutospacing="off" w:after="240" w:afterAutospacing="off" w:line="480" w:lineRule="auto"/>
        <w:ind w:left="0"/>
        <w:contextualSpacing/>
        <w:rPr>
          <w:rFonts w:ascii="Times New Roman" w:hAnsi="Times New Roman" w:eastAsia="Times New Roman" w:cs="Times New Roman"/>
          <w:b w:val="1"/>
          <w:bCs w:val="1"/>
          <w:noProof w:val="0"/>
          <w:lang w:val="en-US"/>
        </w:rPr>
      </w:pPr>
      <w:r w:rsidRPr="7C3EBA0D" w:rsidR="05FB3AFB">
        <w:rPr>
          <w:rFonts w:ascii="Times New Roman" w:hAnsi="Times New Roman" w:eastAsia="Times New Roman" w:cs="Times New Roman"/>
          <w:b w:val="1"/>
          <w:bCs w:val="1"/>
          <w:noProof w:val="0"/>
          <w:lang w:val="en-US"/>
        </w:rPr>
        <w:t>Implementation and Recommendations of Security Policies</w:t>
      </w:r>
    </w:p>
    <w:p w:rsidR="1C3AA344" w:rsidP="7C3EBA0D" w:rsidRDefault="1C3AA344" w14:paraId="059603E5" w14:textId="58520412">
      <w:pPr>
        <w:pStyle w:val="Normal"/>
        <w:spacing w:before="0" w:beforeAutospacing="off" w:after="0" w:afterAutospacing="off" w:line="480" w:lineRule="auto"/>
        <w:ind w:left="0" w:firstLine="720"/>
        <w:contextualSpacing/>
        <w:rPr>
          <w:rFonts w:ascii="Times New Roman" w:hAnsi="Times New Roman" w:eastAsia="Times New Roman" w:cs="Times New Roman"/>
          <w:noProof w:val="0"/>
          <w:lang w:val="en-US"/>
        </w:rPr>
      </w:pPr>
      <w:r w:rsidRPr="7C3EBA0D" w:rsidR="1C3AA344">
        <w:rPr>
          <w:rFonts w:ascii="Times New Roman" w:hAnsi="Times New Roman" w:eastAsia="Times New Roman" w:cs="Times New Roman"/>
          <w:noProof w:val="0"/>
          <w:lang w:val="en-US"/>
        </w:rPr>
        <w:t xml:space="preserve">Effective security policies provide a framework for an organization's cybersecurity practices to guide employees to help keep the organization safe. These policies should be clear, enforceable, and continuously improved upon. It is not a one-time process of creating a security policy and never touching it again, it needs to be continuously </w:t>
      </w:r>
      <w:r w:rsidRPr="7C3EBA0D" w:rsidR="1C3AA344">
        <w:rPr>
          <w:rFonts w:ascii="Times New Roman" w:hAnsi="Times New Roman" w:eastAsia="Times New Roman" w:cs="Times New Roman"/>
          <w:noProof w:val="0"/>
          <w:lang w:val="en-US"/>
        </w:rPr>
        <w:t>maintained</w:t>
      </w:r>
      <w:r w:rsidRPr="7C3EBA0D" w:rsidR="1C3AA344">
        <w:rPr>
          <w:rFonts w:ascii="Times New Roman" w:hAnsi="Times New Roman" w:eastAsia="Times New Roman" w:cs="Times New Roman"/>
          <w:noProof w:val="0"/>
          <w:lang w:val="en-US"/>
        </w:rPr>
        <w:t xml:space="preserve"> as gaps and improvements to be made are realized. The team must always be aware of these updates to the security policy, and even if it has not been updated, should be regularly </w:t>
      </w:r>
      <w:r w:rsidRPr="7C3EBA0D" w:rsidR="1C3AA344">
        <w:rPr>
          <w:rFonts w:ascii="Times New Roman" w:hAnsi="Times New Roman" w:eastAsia="Times New Roman" w:cs="Times New Roman"/>
          <w:noProof w:val="0"/>
          <w:lang w:val="en-US"/>
        </w:rPr>
        <w:t>reminded</w:t>
      </w:r>
      <w:r w:rsidRPr="7C3EBA0D" w:rsidR="1C3AA344">
        <w:rPr>
          <w:rFonts w:ascii="Times New Roman" w:hAnsi="Times New Roman" w:eastAsia="Times New Roman" w:cs="Times New Roman"/>
          <w:noProof w:val="0"/>
          <w:lang w:val="en-US"/>
        </w:rPr>
        <w:t xml:space="preserve"> and trained in practicing the policy. The compliance laws and regulations should be closely tracked so that the security policy does not </w:t>
      </w:r>
      <w:r w:rsidRPr="7C3EBA0D" w:rsidR="1C3AA344">
        <w:rPr>
          <w:rFonts w:ascii="Times New Roman" w:hAnsi="Times New Roman" w:eastAsia="Times New Roman" w:cs="Times New Roman"/>
          <w:noProof w:val="0"/>
          <w:lang w:val="en-US"/>
        </w:rPr>
        <w:t>fall</w:t>
      </w:r>
      <w:r w:rsidRPr="7C3EBA0D" w:rsidR="1C3AA344">
        <w:rPr>
          <w:rFonts w:ascii="Times New Roman" w:hAnsi="Times New Roman" w:eastAsia="Times New Roman" w:cs="Times New Roman"/>
          <w:noProof w:val="0"/>
          <w:lang w:val="en-US"/>
        </w:rPr>
        <w:t xml:space="preserve"> behind, causing the organization's compliance to be compromised.</w:t>
      </w:r>
    </w:p>
    <w:p w:rsidR="7C3EBA0D" w:rsidP="7C3EBA0D" w:rsidRDefault="7C3EBA0D" w14:paraId="42AF19C7" w14:textId="449F2AA5">
      <w:pPr>
        <w:pStyle w:val="ListParagraph"/>
        <w:spacing w:line="480" w:lineRule="auto"/>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6a333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c6e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643651"/>
    <w:rsid w:val="018EF303"/>
    <w:rsid w:val="04068361"/>
    <w:rsid w:val="05FB3AFB"/>
    <w:rsid w:val="07667FEF"/>
    <w:rsid w:val="16641525"/>
    <w:rsid w:val="1C3AA344"/>
    <w:rsid w:val="1DBD9DB4"/>
    <w:rsid w:val="2A5B489F"/>
    <w:rsid w:val="3A56B4AC"/>
    <w:rsid w:val="463BDF63"/>
    <w:rsid w:val="48EBA23E"/>
    <w:rsid w:val="4EF6853E"/>
    <w:rsid w:val="4FEB2B3C"/>
    <w:rsid w:val="55639A56"/>
    <w:rsid w:val="5C643651"/>
    <w:rsid w:val="5F3ED519"/>
    <w:rsid w:val="61CB7444"/>
    <w:rsid w:val="647FCE2A"/>
    <w:rsid w:val="6A9D1018"/>
    <w:rsid w:val="6ACCB67E"/>
    <w:rsid w:val="6AFFEC19"/>
    <w:rsid w:val="6D09AE2F"/>
    <w:rsid w:val="7C3EBA0D"/>
    <w:rsid w:val="7D8D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3651"/>
  <w15:chartTrackingRefBased/>
  <w15:docId w15:val="{7491BF33-D7F7-4144-9C4B-6D21C1A27B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C3EBA0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782b7c2a67247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2025-03-02T15:20:03.1231786Z</dcterms:created>
  <dcterms:modified xsi:type="dcterms:W3CDTF">2025-03-02T16:41:53.4825945Z</dcterms:modified>
  <dc:creator>Rust, Robert</dc:creator>
  <lastModifiedBy>Rust, Robert</lastModifiedBy>
</coreProperties>
</file>