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1A6" w:rsidRPr="00C672B2" w:rsidRDefault="004F71A6" w:rsidP="004F71A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72B2">
        <w:rPr>
          <w:rFonts w:ascii="Times New Roman" w:hAnsi="Times New Roman" w:cs="Times New Roman"/>
          <w:b/>
          <w:bCs/>
          <w:sz w:val="28"/>
          <w:szCs w:val="28"/>
        </w:rPr>
        <w:t>MODEL QUESTION PAPER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58"/>
        <w:gridCol w:w="4616"/>
      </w:tblGrid>
      <w:tr w:rsidR="004F71A6" w:rsidRPr="00C672B2" w:rsidTr="00664D78"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:rsidR="004F71A6" w:rsidRPr="00C672B2" w:rsidRDefault="004F71A6" w:rsidP="00255596">
            <w:pPr>
              <w:spacing w:before="60"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72B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Code No: </w:t>
            </w:r>
            <w:r w:rsidR="00255596">
              <w:rPr>
                <w:rFonts w:ascii="Times New Roman" w:hAnsi="Times New Roman" w:cs="Times New Roman"/>
                <w:b/>
                <w:sz w:val="26"/>
                <w:szCs w:val="26"/>
              </w:rPr>
              <w:t>CT4523</w:t>
            </w:r>
            <w:r w:rsidRPr="00C672B2">
              <w:rPr>
                <w:rFonts w:ascii="Times New Roman" w:hAnsi="Times New Roman" w:cs="Times New Roman"/>
                <w:b/>
                <w:sz w:val="26"/>
                <w:szCs w:val="26"/>
              </w:rPr>
              <w:t>-</w:t>
            </w:r>
            <w:r w:rsidRPr="00C672B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672B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672B2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</w:tcPr>
          <w:p w:rsidR="004F71A6" w:rsidRPr="00C672B2" w:rsidRDefault="005B4D4C" w:rsidP="000C5144">
            <w:pPr>
              <w:spacing w:before="6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SR</w:t>
            </w:r>
            <w:r w:rsidR="004F71A6" w:rsidRPr="00C672B2">
              <w:rPr>
                <w:rFonts w:ascii="Times New Roman" w:hAnsi="Times New Roman" w:cs="Times New Roman"/>
                <w:b/>
                <w:sz w:val="28"/>
                <w:szCs w:val="28"/>
              </w:rPr>
              <w:t>GEC-R</w:t>
            </w:r>
            <w:r w:rsidR="00F93644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0C5144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4F71A6" w:rsidRPr="00C672B2" w:rsidTr="00664D78">
        <w:tc>
          <w:tcPr>
            <w:tcW w:w="96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F71A6" w:rsidRPr="00C672B2" w:rsidRDefault="000C5144" w:rsidP="00050D27">
            <w:pPr>
              <w:spacing w:before="6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050D27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D46380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97391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4F71A6" w:rsidRPr="00C672B2">
              <w:rPr>
                <w:rFonts w:ascii="Times New Roman" w:hAnsi="Times New Roman" w:cs="Times New Roman"/>
                <w:b/>
                <w:sz w:val="28"/>
                <w:szCs w:val="28"/>
              </w:rPr>
              <w:t>B.Tech</w:t>
            </w:r>
            <w:r w:rsidR="0097391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1D66B5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4F71A6" w:rsidRPr="00C672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Semester Regular Examinations</w:t>
            </w:r>
          </w:p>
        </w:tc>
      </w:tr>
      <w:tr w:rsidR="004F71A6" w:rsidRPr="00C672B2" w:rsidTr="00664D78">
        <w:tc>
          <w:tcPr>
            <w:tcW w:w="96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F71A6" w:rsidRPr="00C672B2" w:rsidRDefault="00122FE1" w:rsidP="00664D78">
            <w:pPr>
              <w:pStyle w:val="Header"/>
              <w:tabs>
                <w:tab w:val="left" w:pos="360"/>
                <w:tab w:val="left" w:pos="720"/>
                <w:tab w:val="left" w:pos="8640"/>
                <w:tab w:val="left" w:pos="8820"/>
              </w:tabs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DATA WAREHOUSING AND DATA MINING</w:t>
            </w:r>
          </w:p>
          <w:p w:rsidR="004F71A6" w:rsidRPr="00C672B2" w:rsidRDefault="004F71A6" w:rsidP="00664D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72B2">
              <w:rPr>
                <w:rFonts w:ascii="Times New Roman" w:hAnsi="Times New Roman" w:cs="Times New Roman"/>
                <w:b/>
                <w:sz w:val="28"/>
              </w:rPr>
              <w:t>(</w:t>
            </w:r>
            <w:r w:rsidR="00A77925" w:rsidRPr="00A77925">
              <w:rPr>
                <w:rFonts w:ascii="Times New Roman" w:hAnsi="Times New Roman" w:cs="Times New Roman"/>
                <w:b/>
                <w:sz w:val="28"/>
              </w:rPr>
              <w:t>Computer Science and Engineering</w:t>
            </w:r>
            <w:r w:rsidR="00A77925">
              <w:rPr>
                <w:rFonts w:ascii="Times New Roman" w:hAnsi="Times New Roman" w:cs="Times New Roman"/>
                <w:b/>
                <w:sz w:val="28"/>
              </w:rPr>
              <w:t xml:space="preserve">, </w:t>
            </w:r>
            <w:r w:rsidR="00A77925" w:rsidRPr="00A77925">
              <w:rPr>
                <w:rFonts w:ascii="Times New Roman" w:hAnsi="Times New Roman" w:cs="Times New Roman"/>
                <w:b/>
                <w:sz w:val="28"/>
              </w:rPr>
              <w:t>Artificial Intelligence and Data Science</w:t>
            </w:r>
            <w:r w:rsidRPr="00C672B2">
              <w:rPr>
                <w:rFonts w:ascii="Times New Roman" w:hAnsi="Times New Roman" w:cs="Times New Roman"/>
                <w:b/>
                <w:sz w:val="28"/>
              </w:rPr>
              <w:t>)</w:t>
            </w:r>
          </w:p>
        </w:tc>
      </w:tr>
      <w:tr w:rsidR="004F71A6" w:rsidRPr="00C672B2" w:rsidTr="00664D78">
        <w:tc>
          <w:tcPr>
            <w:tcW w:w="967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F71A6" w:rsidRPr="00C672B2" w:rsidRDefault="004F71A6" w:rsidP="00664D78">
            <w:pPr>
              <w:spacing w:before="6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72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Time: </w:t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>3 Hours</w:t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    Max. Marks: 7</w:t>
            </w:r>
            <w:r w:rsidRPr="00C672B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:rsidR="00AA3FC6" w:rsidRDefault="004F71A6" w:rsidP="004F71A6">
      <w:pPr>
        <w:spacing w:before="120" w:after="0"/>
        <w:rPr>
          <w:rFonts w:ascii="Times New Roman" w:hAnsi="Times New Roman" w:cs="Times New Roman"/>
          <w:b/>
        </w:rPr>
      </w:pPr>
      <w:r w:rsidRPr="00C672B2">
        <w:rPr>
          <w:rFonts w:ascii="Times New Roman" w:hAnsi="Times New Roman" w:cs="Times New Roman"/>
          <w:b/>
        </w:rPr>
        <w:t>Note:</w:t>
      </w:r>
      <w:r w:rsidRPr="00C672B2">
        <w:rPr>
          <w:rFonts w:ascii="Times New Roman" w:hAnsi="Times New Roman" w:cs="Times New Roman"/>
          <w:b/>
        </w:rPr>
        <w:tab/>
      </w:r>
      <w:r w:rsidR="00AA3FC6">
        <w:rPr>
          <w:rFonts w:ascii="Times New Roman" w:hAnsi="Times New Roman" w:cs="Times New Roman"/>
        </w:rPr>
        <w:t>All q</w:t>
      </w:r>
      <w:r w:rsidR="00AA3FC6" w:rsidRPr="00AA3FC6">
        <w:rPr>
          <w:rFonts w:ascii="Times New Roman" w:hAnsi="Times New Roman" w:cs="Times New Roman"/>
        </w:rPr>
        <w:t xml:space="preserve">uestions from </w:t>
      </w:r>
      <w:r w:rsidR="00AA3FC6" w:rsidRPr="00AA3FC6">
        <w:rPr>
          <w:rFonts w:ascii="Times New Roman" w:hAnsi="Times New Roman" w:cs="Times New Roman"/>
          <w:b/>
        </w:rPr>
        <w:t>PART-A</w:t>
      </w:r>
      <w:r w:rsidR="00AA3FC6" w:rsidRPr="00AA3FC6">
        <w:rPr>
          <w:rFonts w:ascii="Times New Roman" w:hAnsi="Times New Roman" w:cs="Times New Roman"/>
        </w:rPr>
        <w:t xml:space="preserve"> are to be answered in one place</w:t>
      </w:r>
      <w:r w:rsidR="00AA3FC6">
        <w:rPr>
          <w:rFonts w:ascii="Times New Roman" w:hAnsi="Times New Roman" w:cs="Times New Roman"/>
        </w:rPr>
        <w:t>.</w:t>
      </w:r>
    </w:p>
    <w:p w:rsidR="004F71A6" w:rsidRPr="00C672B2" w:rsidRDefault="00AA3FC6" w:rsidP="004F71A6">
      <w:pPr>
        <w:spacing w:before="12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F71A6" w:rsidRPr="00C672B2">
        <w:rPr>
          <w:rFonts w:ascii="Times New Roman" w:hAnsi="Times New Roman" w:cs="Times New Roman"/>
        </w:rPr>
        <w:t>Answer all questions</w:t>
      </w:r>
      <w:r w:rsidR="00975203">
        <w:rPr>
          <w:rFonts w:ascii="Times New Roman" w:hAnsi="Times New Roman" w:cs="Times New Roman"/>
        </w:rPr>
        <w:t xml:space="preserve"> </w:t>
      </w:r>
      <w:r w:rsidRPr="00AA3FC6">
        <w:rPr>
          <w:rFonts w:ascii="Times New Roman" w:hAnsi="Times New Roman" w:cs="Times New Roman"/>
        </w:rPr>
        <w:t xml:space="preserve">from </w:t>
      </w:r>
      <w:r w:rsidRPr="00AA3FC6">
        <w:rPr>
          <w:rFonts w:ascii="Times New Roman" w:hAnsi="Times New Roman" w:cs="Times New Roman"/>
          <w:b/>
        </w:rPr>
        <w:t>PART-</w:t>
      </w:r>
      <w:r>
        <w:rPr>
          <w:rFonts w:ascii="Times New Roman" w:hAnsi="Times New Roman" w:cs="Times New Roman"/>
          <w:b/>
        </w:rPr>
        <w:t>B</w:t>
      </w:r>
      <w:r w:rsidR="004F71A6" w:rsidRPr="00C672B2">
        <w:rPr>
          <w:rFonts w:ascii="Times New Roman" w:hAnsi="Times New Roman" w:cs="Times New Roman"/>
        </w:rPr>
        <w:t xml:space="preserve">. All Questions carry </w:t>
      </w:r>
      <w:r w:rsidR="003A392A">
        <w:rPr>
          <w:rFonts w:ascii="Times New Roman" w:hAnsi="Times New Roman" w:cs="Times New Roman"/>
        </w:rPr>
        <w:t>e</w:t>
      </w:r>
      <w:r w:rsidR="004F71A6" w:rsidRPr="00C672B2">
        <w:rPr>
          <w:rFonts w:ascii="Times New Roman" w:hAnsi="Times New Roman" w:cs="Times New Roman"/>
        </w:rPr>
        <w:t xml:space="preserve">qual </w:t>
      </w:r>
      <w:r w:rsidR="003A392A">
        <w:rPr>
          <w:rFonts w:ascii="Times New Roman" w:hAnsi="Times New Roman" w:cs="Times New Roman"/>
        </w:rPr>
        <w:t>m</w:t>
      </w:r>
      <w:r w:rsidR="004F71A6" w:rsidRPr="00C672B2">
        <w:rPr>
          <w:rFonts w:ascii="Times New Roman" w:hAnsi="Times New Roman" w:cs="Times New Roman"/>
        </w:rPr>
        <w:t>arks</w:t>
      </w:r>
      <w:r w:rsidR="00DD79C9">
        <w:rPr>
          <w:rFonts w:ascii="Times New Roman" w:hAnsi="Times New Roman" w:cs="Times New Roman"/>
        </w:rPr>
        <w:t>.</w:t>
      </w:r>
    </w:p>
    <w:p w:rsidR="00FF2909" w:rsidRDefault="00FF2909" w:rsidP="00FF2909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F2909" w:rsidRDefault="00FF2909" w:rsidP="00FF290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1B97">
        <w:rPr>
          <w:rFonts w:ascii="Times New Roman" w:hAnsi="Times New Roman" w:cs="Times New Roman"/>
          <w:b/>
          <w:sz w:val="28"/>
          <w:szCs w:val="28"/>
        </w:rPr>
        <w:t>PART – A</w:t>
      </w:r>
    </w:p>
    <w:p w:rsidR="008C43F8" w:rsidRDefault="00FF2909" w:rsidP="004F71A6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4F71A6" w:rsidRPr="00C672B2">
        <w:rPr>
          <w:rFonts w:ascii="Times New Roman" w:hAnsi="Times New Roman" w:cs="Times New Roman"/>
          <w:b/>
          <w:sz w:val="24"/>
          <w:szCs w:val="24"/>
        </w:rPr>
        <w:t xml:space="preserve"> × </w:t>
      </w:r>
      <w:r>
        <w:rPr>
          <w:rFonts w:ascii="Times New Roman" w:hAnsi="Times New Roman" w:cs="Times New Roman"/>
          <w:b/>
          <w:sz w:val="24"/>
          <w:szCs w:val="24"/>
        </w:rPr>
        <w:t>2 = 2</w:t>
      </w:r>
      <w:r w:rsidR="004F71A6" w:rsidRPr="00C672B2">
        <w:rPr>
          <w:rFonts w:ascii="Times New Roman" w:hAnsi="Times New Roman" w:cs="Times New Roman"/>
          <w:b/>
          <w:sz w:val="24"/>
          <w:szCs w:val="24"/>
        </w:rPr>
        <w:t>0M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54"/>
        <w:gridCol w:w="8644"/>
      </w:tblGrid>
      <w:tr w:rsidR="00FF2909" w:rsidRPr="00AA1B97" w:rsidTr="00FF2909">
        <w:tc>
          <w:tcPr>
            <w:tcW w:w="554" w:type="dxa"/>
          </w:tcPr>
          <w:p w:rsidR="00FF2909" w:rsidRPr="00AA1B97" w:rsidRDefault="00FF2909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81E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644" w:type="dxa"/>
            <w:vAlign w:val="center"/>
          </w:tcPr>
          <w:p w:rsidR="00FF2909" w:rsidRPr="00AA1B97" w:rsidRDefault="0057374E" w:rsidP="005A4E56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374E">
              <w:rPr>
                <w:rFonts w:ascii="Times New Roman" w:hAnsi="Times New Roman" w:cs="Times New Roman"/>
                <w:sz w:val="24"/>
                <w:szCs w:val="24"/>
              </w:rPr>
              <w:t>List any two kinds of data that can be mined.</w:t>
            </w:r>
          </w:p>
        </w:tc>
      </w:tr>
      <w:tr w:rsidR="00FF2909" w:rsidRPr="00AA1B97" w:rsidTr="00FF2909">
        <w:tc>
          <w:tcPr>
            <w:tcW w:w="554" w:type="dxa"/>
          </w:tcPr>
          <w:p w:rsidR="00FF2909" w:rsidRPr="00AA1B97" w:rsidRDefault="00FF2909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81E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644" w:type="dxa"/>
            <w:vAlign w:val="center"/>
          </w:tcPr>
          <w:p w:rsidR="00FF2909" w:rsidRPr="00AA1B97" w:rsidRDefault="0057374E" w:rsidP="008E0DC0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374E">
              <w:rPr>
                <w:rFonts w:ascii="Times New Roman" w:hAnsi="Times New Roman" w:cs="Times New Roman"/>
                <w:sz w:val="24"/>
                <w:szCs w:val="24"/>
              </w:rPr>
              <w:t>Differentiate between Ordinal and Numeric attributes.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Give Examples.</w:t>
            </w:r>
          </w:p>
        </w:tc>
      </w:tr>
      <w:tr w:rsidR="005A4E56" w:rsidRPr="00AA1B97" w:rsidTr="00FF2909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44" w:type="dxa"/>
            <w:vAlign w:val="center"/>
          </w:tcPr>
          <w:p w:rsidR="005A4E56" w:rsidRPr="00AA1B97" w:rsidRDefault="008446B5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6B5">
              <w:rPr>
                <w:rFonts w:ascii="Times New Roman" w:hAnsi="Times New Roman" w:cs="Times New Roman"/>
                <w:sz w:val="24"/>
                <w:szCs w:val="24"/>
              </w:rPr>
              <w:t>What are the common problems that affect data quality?</w:t>
            </w:r>
          </w:p>
        </w:tc>
      </w:tr>
      <w:tr w:rsidR="005A4E56" w:rsidRPr="00AA1B97" w:rsidTr="00FF2909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44" w:type="dxa"/>
            <w:vAlign w:val="center"/>
          </w:tcPr>
          <w:p w:rsidR="005A4E56" w:rsidRPr="00AA1B97" w:rsidRDefault="008446B5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6B5">
              <w:rPr>
                <w:rFonts w:ascii="Times New Roman" w:hAnsi="Times New Roman" w:cs="Times New Roman"/>
                <w:sz w:val="24"/>
                <w:szCs w:val="24"/>
              </w:rPr>
              <w:t>List any two methods of data normalization.</w:t>
            </w:r>
          </w:p>
        </w:tc>
      </w:tr>
      <w:tr w:rsidR="005A4E56" w:rsidRPr="00AA1B97" w:rsidTr="00FF2909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44" w:type="dxa"/>
            <w:vAlign w:val="center"/>
          </w:tcPr>
          <w:p w:rsidR="005A4E56" w:rsidRPr="00AA1B97" w:rsidRDefault="008446B5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6B5">
              <w:rPr>
                <w:rFonts w:ascii="Times New Roman" w:hAnsi="Times New Roman" w:cs="Times New Roman"/>
                <w:sz w:val="24"/>
                <w:szCs w:val="24"/>
              </w:rPr>
              <w:t>List two attribute selection measures used in decision tree algorithms.</w:t>
            </w:r>
          </w:p>
        </w:tc>
      </w:tr>
      <w:tr w:rsidR="005A4E56" w:rsidRPr="00AA1B97" w:rsidTr="00FF2909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44" w:type="dxa"/>
            <w:vAlign w:val="center"/>
          </w:tcPr>
          <w:p w:rsidR="005A4E56" w:rsidRPr="00AA1B97" w:rsidRDefault="008446B5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6B5">
              <w:rPr>
                <w:rFonts w:ascii="Times New Roman" w:hAnsi="Times New Roman" w:cs="Times New Roman"/>
                <w:sz w:val="24"/>
                <w:szCs w:val="24"/>
              </w:rPr>
              <w:t>State Bayes’ Theorem.</w:t>
            </w:r>
          </w:p>
        </w:tc>
      </w:tr>
      <w:tr w:rsidR="005A4E56" w:rsidRPr="00AA1B97" w:rsidTr="00FF2909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44" w:type="dxa"/>
            <w:vAlign w:val="center"/>
          </w:tcPr>
          <w:p w:rsidR="005A4E56" w:rsidRPr="00AA1B97" w:rsidRDefault="00AA07B9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7B9">
              <w:rPr>
                <w:rFonts w:ascii="Times New Roman" w:hAnsi="Times New Roman" w:cs="Times New Roman"/>
                <w:sz w:val="24"/>
                <w:szCs w:val="24"/>
              </w:rPr>
              <w:t>Define support and confidence in association rule mining.</w:t>
            </w:r>
          </w:p>
        </w:tc>
      </w:tr>
      <w:tr w:rsidR="005A4E56" w:rsidRPr="00AA1B97" w:rsidTr="00FF2909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644" w:type="dxa"/>
            <w:vAlign w:val="center"/>
          </w:tcPr>
          <w:p w:rsidR="005A4E56" w:rsidRPr="00AA1B97" w:rsidRDefault="00E43648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648">
              <w:rPr>
                <w:rFonts w:ascii="Times New Roman" w:hAnsi="Times New Roman" w:cs="Times New Roman"/>
                <w:sz w:val="24"/>
                <w:szCs w:val="24"/>
              </w:rPr>
              <w:t>Define maximal frequent itemset.</w:t>
            </w:r>
          </w:p>
        </w:tc>
      </w:tr>
      <w:tr w:rsidR="005A4E56" w:rsidRPr="00AA1B97" w:rsidTr="00FF2909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644" w:type="dxa"/>
            <w:vAlign w:val="center"/>
          </w:tcPr>
          <w:p w:rsidR="005A4E56" w:rsidRPr="00AA1B97" w:rsidRDefault="00207649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649">
              <w:rPr>
                <w:rFonts w:ascii="Times New Roman" w:hAnsi="Times New Roman" w:cs="Times New Roman"/>
                <w:sz w:val="24"/>
                <w:szCs w:val="24"/>
              </w:rPr>
              <w:t>List any two clustering techniques.</w:t>
            </w:r>
          </w:p>
        </w:tc>
      </w:tr>
      <w:tr w:rsidR="005A4E56" w:rsidRPr="00AA1B97" w:rsidTr="00FF2909">
        <w:tc>
          <w:tcPr>
            <w:tcW w:w="554" w:type="dxa"/>
          </w:tcPr>
          <w:p w:rsidR="005A4E56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644" w:type="dxa"/>
            <w:vAlign w:val="center"/>
          </w:tcPr>
          <w:p w:rsidR="005A4E56" w:rsidRPr="00AA1B97" w:rsidRDefault="00207649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649">
              <w:rPr>
                <w:rFonts w:ascii="Times New Roman" w:hAnsi="Times New Roman" w:cs="Times New Roman"/>
                <w:sz w:val="24"/>
                <w:szCs w:val="24"/>
              </w:rPr>
              <w:t>What is the stopping condition in agglomerative clustering?</w:t>
            </w:r>
          </w:p>
        </w:tc>
      </w:tr>
    </w:tbl>
    <w:p w:rsidR="00FF2909" w:rsidRDefault="00FF2909" w:rsidP="004F71A6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950F05" w:rsidRDefault="00950F05" w:rsidP="00FF2909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F2909" w:rsidRDefault="00FF2909" w:rsidP="00FF290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1B97">
        <w:rPr>
          <w:rFonts w:ascii="Times New Roman" w:hAnsi="Times New Roman" w:cs="Times New Roman"/>
          <w:b/>
          <w:sz w:val="28"/>
          <w:szCs w:val="28"/>
        </w:rPr>
        <w:t xml:space="preserve">PART – </w:t>
      </w:r>
      <w:r>
        <w:rPr>
          <w:rFonts w:ascii="Times New Roman" w:hAnsi="Times New Roman" w:cs="Times New Roman"/>
          <w:b/>
          <w:sz w:val="28"/>
          <w:szCs w:val="28"/>
        </w:rPr>
        <w:t>B</w:t>
      </w:r>
    </w:p>
    <w:p w:rsidR="00FF2909" w:rsidRPr="00C672B2" w:rsidRDefault="00950F05" w:rsidP="00FF2909">
      <w:pPr>
        <w:spacing w:after="12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FF2909" w:rsidRPr="00C672B2">
        <w:rPr>
          <w:rFonts w:ascii="Times New Roman" w:hAnsi="Times New Roman" w:cs="Times New Roman"/>
          <w:b/>
          <w:sz w:val="24"/>
          <w:szCs w:val="24"/>
        </w:rPr>
        <w:t xml:space="preserve"> × 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="00FF2909">
        <w:rPr>
          <w:rFonts w:ascii="Times New Roman" w:hAnsi="Times New Roman" w:cs="Times New Roman"/>
          <w:b/>
          <w:sz w:val="24"/>
          <w:szCs w:val="24"/>
        </w:rPr>
        <w:t xml:space="preserve"> = 5</w:t>
      </w:r>
      <w:r w:rsidR="00FF2909" w:rsidRPr="00C672B2">
        <w:rPr>
          <w:rFonts w:ascii="Times New Roman" w:hAnsi="Times New Roman" w:cs="Times New Roman"/>
          <w:b/>
          <w:sz w:val="24"/>
          <w:szCs w:val="24"/>
        </w:rPr>
        <w:t>0M</w:t>
      </w:r>
    </w:p>
    <w:p w:rsidR="00FF3347" w:rsidRPr="00C672B2" w:rsidRDefault="00C672B2" w:rsidP="00C672B2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5C4D">
        <w:rPr>
          <w:rFonts w:ascii="Times New Roman" w:hAnsi="Times New Roman" w:cs="Times New Roman"/>
          <w:b/>
          <w:bCs/>
          <w:sz w:val="24"/>
          <w:szCs w:val="24"/>
        </w:rPr>
        <w:t>Unit - I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4"/>
        <w:gridCol w:w="8154"/>
        <w:gridCol w:w="576"/>
      </w:tblGrid>
      <w:tr w:rsidR="006A6066" w:rsidRPr="00C672B2" w:rsidTr="006A6066">
        <w:tc>
          <w:tcPr>
            <w:tcW w:w="504" w:type="dxa"/>
          </w:tcPr>
          <w:p w:rsidR="006A6066" w:rsidRPr="00C672B2" w:rsidRDefault="006A6066" w:rsidP="00FF334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672B2" w:rsidRDefault="006A6066" w:rsidP="00FF334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:rsidR="006A6066" w:rsidRPr="00C672B2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</w:rPr>
              <w:t>BL</w:t>
            </w:r>
          </w:p>
        </w:tc>
      </w:tr>
      <w:tr w:rsidR="006A6066" w:rsidRPr="00C672B2" w:rsidTr="006A6066">
        <w:tc>
          <w:tcPr>
            <w:tcW w:w="504" w:type="dxa"/>
          </w:tcPr>
          <w:p w:rsidR="006A6066" w:rsidRPr="00C672B2" w:rsidRDefault="00381EE8" w:rsidP="00FF3347">
            <w:pPr>
              <w:spacing w:before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8D27E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57374E" w:rsidRPr="008D27E8">
              <w:rPr>
                <w:rFonts w:ascii="Times New Roman" w:hAnsi="Times New Roman" w:cs="Times New Roman"/>
                <w:sz w:val="24"/>
                <w:szCs w:val="24"/>
              </w:rPr>
              <w:t>Compare Operational Database Systems and Data Warehouses with suitable examples.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F2909" w:rsidRPr="008D27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26D4E" w:rsidRPr="008D27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6A6066" w:rsidRPr="008D27E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374E" w:rsidRPr="008D27E8">
              <w:rPr>
                <w:rFonts w:ascii="Times New Roman" w:hAnsi="Times New Roman" w:cs="Times New Roman"/>
                <w:sz w:val="24"/>
                <w:szCs w:val="24"/>
              </w:rPr>
              <w:t>Describe the Star, Snowflake, and Fact Constellation Schemas used in multidimensional modelling.</w:t>
            </w:r>
            <w:r w:rsidR="008D27E8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8D27E8">
              <w:rPr>
                <w:rFonts w:ascii="Times New Roman" w:hAnsi="Times New Roman" w:cs="Times New Roman"/>
                <w:sz w:val="24"/>
                <w:szCs w:val="24"/>
              </w:rPr>
              <w:t>(5M)</w:t>
            </w:r>
          </w:p>
        </w:tc>
        <w:tc>
          <w:tcPr>
            <w:tcW w:w="576" w:type="dxa"/>
          </w:tcPr>
          <w:p w:rsidR="006A6066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Pr="00C672B2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6A6066" w:rsidRPr="00C672B2" w:rsidTr="006A6066">
        <w:tc>
          <w:tcPr>
            <w:tcW w:w="504" w:type="dxa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C672B2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6A6066" w:rsidRPr="00C672B2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A6066" w:rsidRPr="00C672B2" w:rsidTr="006A6066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8D27E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57374E" w:rsidRPr="008D27E8">
              <w:rPr>
                <w:rFonts w:ascii="Times New Roman" w:hAnsi="Times New Roman" w:cs="Times New Roman"/>
                <w:sz w:val="24"/>
                <w:szCs w:val="24"/>
              </w:rPr>
              <w:t>Explain the role of Data Mining in Business Intelligence applications.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95938" w:rsidRPr="008D27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F2909" w:rsidRPr="008D27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M)</w:t>
            </w:r>
          </w:p>
          <w:p w:rsidR="006A6066" w:rsidRPr="008D27E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46B5" w:rsidRPr="008D27E8">
              <w:rPr>
                <w:rFonts w:ascii="Times New Roman" w:hAnsi="Times New Roman" w:cs="Times New Roman"/>
                <w:sz w:val="24"/>
                <w:szCs w:val="24"/>
              </w:rPr>
              <w:t>Illustrate how histograms and scatter plots are used for data visualization.</w:t>
            </w:r>
            <w:r w:rsidR="008D27E8">
              <w:rPr>
                <w:rFonts w:ascii="Times New Roman" w:hAnsi="Times New Roman" w:cs="Times New Roman"/>
                <w:sz w:val="24"/>
                <w:szCs w:val="24"/>
              </w:rPr>
              <w:t xml:space="preserve"> (5M)</w:t>
            </w:r>
          </w:p>
        </w:tc>
        <w:tc>
          <w:tcPr>
            <w:tcW w:w="576" w:type="dxa"/>
          </w:tcPr>
          <w:p w:rsidR="006A6066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Pr="00C672B2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F367A4" w:rsidRPr="00C672B2" w:rsidTr="005F5E60">
        <w:tc>
          <w:tcPr>
            <w:tcW w:w="9234" w:type="dxa"/>
            <w:gridSpan w:val="3"/>
          </w:tcPr>
          <w:p w:rsidR="00F367A4" w:rsidRPr="00C672B2" w:rsidRDefault="00F367A4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 w:rsidR="008D27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II</w:t>
            </w:r>
          </w:p>
        </w:tc>
      </w:tr>
      <w:tr w:rsidR="006A6066" w:rsidRPr="00C672B2" w:rsidTr="006A6066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8D27E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a)  </w:t>
            </w:r>
            <w:r w:rsidR="008446B5" w:rsidRPr="008D27E8">
              <w:rPr>
                <w:rFonts w:ascii="Times New Roman" w:hAnsi="Times New Roman" w:cs="Times New Roman"/>
                <w:sz w:val="24"/>
                <w:szCs w:val="24"/>
              </w:rPr>
              <w:t>Illustrate the need for data preprocessing before applying mining algorithms.</w:t>
            </w: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F2909" w:rsidRPr="008D27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M)</w:t>
            </w:r>
          </w:p>
          <w:p w:rsidR="006A6066" w:rsidRPr="008D27E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46B5" w:rsidRPr="008D27E8">
              <w:rPr>
                <w:rFonts w:ascii="Times New Roman" w:hAnsi="Times New Roman" w:cs="Times New Roman"/>
                <w:sz w:val="24"/>
                <w:szCs w:val="24"/>
              </w:rPr>
              <w:t>Explain how histograms are used for data reduction with examples.</w:t>
            </w:r>
            <w:r w:rsidR="008D27E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8D27E8">
              <w:rPr>
                <w:rFonts w:ascii="Times New Roman" w:hAnsi="Times New Roman" w:cs="Times New Roman"/>
                <w:sz w:val="24"/>
                <w:szCs w:val="24"/>
              </w:rPr>
              <w:t>(5M)</w:t>
            </w:r>
          </w:p>
        </w:tc>
        <w:tc>
          <w:tcPr>
            <w:tcW w:w="576" w:type="dxa"/>
          </w:tcPr>
          <w:p w:rsidR="006A6066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Pr="00C672B2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6A6066" w:rsidRPr="00C672B2" w:rsidTr="006A6066">
        <w:tc>
          <w:tcPr>
            <w:tcW w:w="504" w:type="dxa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6A6066" w:rsidRPr="00C672B2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A6066" w:rsidRPr="00C672B2" w:rsidTr="006A6066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8D27E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8446B5" w:rsidRPr="008D27E8">
              <w:rPr>
                <w:rFonts w:ascii="Times New Roman" w:hAnsi="Times New Roman" w:cs="Times New Roman"/>
                <w:sz w:val="24"/>
                <w:szCs w:val="24"/>
              </w:rPr>
              <w:t>Explain data discretization by binning with an example.</w:t>
            </w:r>
            <w:r w:rsidR="00753CB2"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53CB2" w:rsidRPr="008D27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F2909" w:rsidRPr="008D27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M)</w:t>
            </w:r>
          </w:p>
          <w:p w:rsidR="006A6066" w:rsidRPr="008D27E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46B5" w:rsidRPr="008D27E8">
              <w:rPr>
                <w:rFonts w:ascii="Times New Roman" w:hAnsi="Times New Roman" w:cs="Times New Roman"/>
                <w:sz w:val="24"/>
                <w:szCs w:val="24"/>
              </w:rPr>
              <w:t>Describe the data cleaning process and its role in improving data quality.</w:t>
            </w:r>
            <w:r w:rsidR="008D27E8">
              <w:rPr>
                <w:rFonts w:ascii="Times New Roman" w:hAnsi="Times New Roman" w:cs="Times New Roman"/>
                <w:sz w:val="24"/>
                <w:szCs w:val="24"/>
              </w:rPr>
              <w:t xml:space="preserve"> (5M)</w:t>
            </w:r>
          </w:p>
        </w:tc>
        <w:tc>
          <w:tcPr>
            <w:tcW w:w="576" w:type="dxa"/>
          </w:tcPr>
          <w:p w:rsidR="006A6066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Pr="00C672B2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F367A4" w:rsidRPr="00C672B2" w:rsidTr="007B4E30">
        <w:tc>
          <w:tcPr>
            <w:tcW w:w="9234" w:type="dxa"/>
            <w:gridSpan w:val="3"/>
          </w:tcPr>
          <w:p w:rsidR="00F367A4" w:rsidRPr="00C672B2" w:rsidRDefault="00F367A4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 w:rsidR="008D27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6A6066" w:rsidRPr="00C672B2" w:rsidTr="006A6066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8D27E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8446B5" w:rsidRPr="008D27E8">
              <w:rPr>
                <w:rFonts w:ascii="Times New Roman" w:hAnsi="Times New Roman" w:cs="Times New Roman"/>
                <w:sz w:val="24"/>
                <w:szCs w:val="24"/>
              </w:rPr>
              <w:t>Discuss how attribute selection measures such as information gain and gain ratio are used in decision tree construction.</w:t>
            </w:r>
            <w:r w:rsidR="00FF2909"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FF2909" w:rsidRPr="008D27E8">
              <w:rPr>
                <w:rFonts w:ascii="Times New Roman" w:hAnsi="Times New Roman" w:cs="Times New Roman"/>
                <w:sz w:val="24"/>
                <w:szCs w:val="24"/>
              </w:rPr>
              <w:t>(5</w:t>
            </w: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M)</w:t>
            </w:r>
          </w:p>
          <w:p w:rsidR="006A6066" w:rsidRPr="008D27E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46B5" w:rsidRPr="008D27E8">
              <w:rPr>
                <w:rFonts w:ascii="Times New Roman" w:hAnsi="Times New Roman" w:cs="Times New Roman"/>
                <w:sz w:val="24"/>
                <w:szCs w:val="24"/>
              </w:rPr>
              <w:t>Explain how IF–THEN rules are used for classification with examples.</w:t>
            </w:r>
            <w:r w:rsidR="008D27E8">
              <w:rPr>
                <w:rFonts w:ascii="Times New Roman" w:hAnsi="Times New Roman" w:cs="Times New Roman"/>
                <w:sz w:val="24"/>
                <w:szCs w:val="24"/>
              </w:rPr>
              <w:t xml:space="preserve">  (5M)</w:t>
            </w:r>
          </w:p>
        </w:tc>
        <w:tc>
          <w:tcPr>
            <w:tcW w:w="576" w:type="dxa"/>
          </w:tcPr>
          <w:p w:rsidR="006A6066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Pr="00C672B2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6A6066" w:rsidRPr="00C672B2" w:rsidTr="006A6066">
        <w:tc>
          <w:tcPr>
            <w:tcW w:w="504" w:type="dxa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6A6066" w:rsidRPr="00C672B2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A6066" w:rsidRPr="00C672B2" w:rsidTr="006A6066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EA7534" w:rsidRPr="00AF32FF" w:rsidRDefault="00EA7534" w:rsidP="00EA7534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2FF">
              <w:rPr>
                <w:rFonts w:ascii="Times New Roman" w:hAnsi="Times New Roman" w:cs="Times New Roman"/>
                <w:sz w:val="24"/>
                <w:szCs w:val="24"/>
              </w:rPr>
              <w:t xml:space="preserve">Build the decision tree using ID3 algorithm for the concept Play-Golf using the database shown below. Also predict the class label of the unknown data X given below using the decision tree constructed. (10M) </w:t>
            </w:r>
          </w:p>
          <w:p w:rsidR="00EA7534" w:rsidRPr="00AF32FF" w:rsidRDefault="00EA7534" w:rsidP="00EA7534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2FF">
              <w:rPr>
                <w:rFonts w:ascii="Times New Roman" w:hAnsi="Times New Roman" w:cs="Times New Roman"/>
                <w:sz w:val="24"/>
                <w:szCs w:val="24"/>
              </w:rPr>
              <w:t>X=(Outloook=Rainy, Temp=cool, Humidity=High, Wind=True)</w:t>
            </w:r>
          </w:p>
          <w:p w:rsidR="006A6066" w:rsidRDefault="00EA7534" w:rsidP="009551B8">
            <w:pPr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  <w:r w:rsidRPr="00AF32F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026107" cy="2844946"/>
                  <wp:effectExtent l="0" t="0" r="0" b="0"/>
                  <wp:docPr id="1691770240" name="Picture 1691770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107" cy="2844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51B8" w:rsidRPr="00C672B2" w:rsidRDefault="009551B8" w:rsidP="009551B8">
            <w:pPr>
              <w:spacing w:before="1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9551B8">
            <w:pPr>
              <w:spacing w:before="120"/>
              <w:rPr>
                <w:rFonts w:ascii="Times New Roman" w:hAnsi="Times New Roman" w:cs="Times New Roman"/>
              </w:rPr>
            </w:pPr>
          </w:p>
          <w:p w:rsidR="008D27E8" w:rsidRPr="00C672B2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7A4" w:rsidRPr="00C672B2" w:rsidTr="000246AB">
        <w:tc>
          <w:tcPr>
            <w:tcW w:w="9234" w:type="dxa"/>
            <w:gridSpan w:val="3"/>
          </w:tcPr>
          <w:p w:rsidR="00F367A4" w:rsidRPr="00C672B2" w:rsidRDefault="00F367A4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Unit - 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</w:tr>
      <w:tr w:rsidR="006A6066" w:rsidRPr="00C672B2" w:rsidTr="006A6066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EA7534" w:rsidRPr="008D27E8" w:rsidRDefault="006A6066" w:rsidP="00EA7534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A7534" w:rsidRPr="008D27E8">
              <w:rPr>
                <w:rFonts w:ascii="Times New Roman" w:hAnsi="Times New Roman" w:cs="Times New Roman"/>
                <w:sz w:val="24"/>
                <w:szCs w:val="24"/>
              </w:rPr>
              <w:t>Illustrate with a suitable example how apriori algorithm finds frequent item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A7534"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sets from the transactional database.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A7534" w:rsidRPr="008D27E8">
              <w:rPr>
                <w:rFonts w:ascii="Times New Roman" w:hAnsi="Times New Roman" w:cs="Times New Roman"/>
                <w:sz w:val="24"/>
                <w:szCs w:val="24"/>
              </w:rPr>
              <w:t>(5M)</w:t>
            </w:r>
          </w:p>
          <w:p w:rsidR="00EA7534" w:rsidRPr="008D27E8" w:rsidRDefault="00EA7534" w:rsidP="00EA7534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b) A database has six transactions. Let min-sup = 50% and min-conf = 75%. Find all frequent item sets using Apriori algorithm. List all the strong association rules.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(5M)</w:t>
            </w:r>
          </w:p>
          <w:p w:rsidR="006A6066" w:rsidRPr="008D27E8" w:rsidRDefault="00EA7534" w:rsidP="00EA7534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959252" cy="11684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252" cy="116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" w:type="dxa"/>
          </w:tcPr>
          <w:p w:rsidR="006A6066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8D27E8" w:rsidRPr="00C672B2" w:rsidRDefault="008D27E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6A6066" w:rsidRPr="00C672B2" w:rsidTr="006A6066">
        <w:tc>
          <w:tcPr>
            <w:tcW w:w="504" w:type="dxa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672B2" w:rsidRDefault="006A6066" w:rsidP="00EA7534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6A6066" w:rsidRPr="00C672B2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A7534" w:rsidRPr="00C672B2" w:rsidTr="006A6066">
        <w:tc>
          <w:tcPr>
            <w:tcW w:w="504" w:type="dxa"/>
          </w:tcPr>
          <w:p w:rsidR="00EA7534" w:rsidRPr="00C672B2" w:rsidRDefault="00EA7534" w:rsidP="00EA7534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EA7534" w:rsidRPr="008D27E8" w:rsidRDefault="00EA7534" w:rsidP="00EA7534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Can we design a method that mines the complete set of frequent item sets without candidate generation? If yes, explain with the example table mentioned below.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(10M)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/>
            </w:tblPr>
            <w:tblGrid>
              <w:gridCol w:w="849"/>
              <w:gridCol w:w="4683"/>
            </w:tblGrid>
            <w:tr w:rsidR="00EA7534" w:rsidRPr="008D27E8" w:rsidTr="008D27E8">
              <w:trPr>
                <w:trHeight w:val="282"/>
                <w:jc w:val="center"/>
              </w:trPr>
              <w:tc>
                <w:tcPr>
                  <w:tcW w:w="849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Tid</w:t>
                  </w:r>
                </w:p>
              </w:tc>
              <w:tc>
                <w:tcPr>
                  <w:tcW w:w="4683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List of Items</w:t>
                  </w:r>
                </w:p>
              </w:tc>
            </w:tr>
            <w:tr w:rsidR="00EA7534" w:rsidRPr="008D27E8" w:rsidTr="008D27E8">
              <w:trPr>
                <w:trHeight w:val="298"/>
                <w:jc w:val="center"/>
              </w:trPr>
              <w:tc>
                <w:tcPr>
                  <w:tcW w:w="849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001</w:t>
                  </w:r>
                </w:p>
              </w:tc>
              <w:tc>
                <w:tcPr>
                  <w:tcW w:w="4683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milk, dal, sugar, bread</w:t>
                  </w:r>
                </w:p>
              </w:tc>
            </w:tr>
            <w:tr w:rsidR="00EA7534" w:rsidRPr="008D27E8" w:rsidTr="008D27E8">
              <w:trPr>
                <w:trHeight w:val="298"/>
                <w:jc w:val="center"/>
              </w:trPr>
              <w:tc>
                <w:tcPr>
                  <w:tcW w:w="849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002</w:t>
                  </w:r>
                </w:p>
              </w:tc>
              <w:tc>
                <w:tcPr>
                  <w:tcW w:w="4683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Dal, sugar, wheat,jam</w:t>
                  </w:r>
                </w:p>
              </w:tc>
            </w:tr>
            <w:tr w:rsidR="00EA7534" w:rsidRPr="008D27E8" w:rsidTr="008D27E8">
              <w:trPr>
                <w:trHeight w:val="298"/>
                <w:jc w:val="center"/>
              </w:trPr>
              <w:tc>
                <w:tcPr>
                  <w:tcW w:w="849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003</w:t>
                  </w:r>
                </w:p>
              </w:tc>
              <w:tc>
                <w:tcPr>
                  <w:tcW w:w="4683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Milk, bread, curd, paneer</w:t>
                  </w:r>
                </w:p>
              </w:tc>
            </w:tr>
            <w:tr w:rsidR="00EA7534" w:rsidRPr="008D27E8" w:rsidTr="008D27E8">
              <w:trPr>
                <w:trHeight w:val="298"/>
                <w:jc w:val="center"/>
              </w:trPr>
              <w:tc>
                <w:tcPr>
                  <w:tcW w:w="849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004</w:t>
                  </w:r>
                </w:p>
              </w:tc>
              <w:tc>
                <w:tcPr>
                  <w:tcW w:w="4683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Wheat, paneer, dal, sugar</w:t>
                  </w:r>
                </w:p>
              </w:tc>
            </w:tr>
            <w:tr w:rsidR="00EA7534" w:rsidRPr="008D27E8" w:rsidTr="008D27E8">
              <w:trPr>
                <w:trHeight w:val="282"/>
                <w:jc w:val="center"/>
              </w:trPr>
              <w:tc>
                <w:tcPr>
                  <w:tcW w:w="849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005</w:t>
                  </w:r>
                </w:p>
              </w:tc>
              <w:tc>
                <w:tcPr>
                  <w:tcW w:w="4683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milk, panner, bread</w:t>
                  </w:r>
                </w:p>
              </w:tc>
            </w:tr>
            <w:tr w:rsidR="00EA7534" w:rsidRPr="008D27E8" w:rsidTr="008D27E8">
              <w:trPr>
                <w:trHeight w:val="298"/>
                <w:jc w:val="center"/>
              </w:trPr>
              <w:tc>
                <w:tcPr>
                  <w:tcW w:w="849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006</w:t>
                  </w:r>
                </w:p>
              </w:tc>
              <w:tc>
                <w:tcPr>
                  <w:tcW w:w="4683" w:type="dxa"/>
                </w:tcPr>
                <w:p w:rsidR="00EA7534" w:rsidRPr="008D27E8" w:rsidRDefault="00EA7534" w:rsidP="00EA7534">
                  <w:pPr>
                    <w:spacing w:before="1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D27E8">
                    <w:rPr>
                      <w:rFonts w:ascii="Times New Roman" w:hAnsi="Times New Roman" w:cs="Times New Roman"/>
                      <w:sz w:val="24"/>
                      <w:szCs w:val="24"/>
                    </w:rPr>
                    <w:t>Wheat, dal, paneer, bread</w:t>
                  </w:r>
                </w:p>
              </w:tc>
            </w:tr>
          </w:tbl>
          <w:p w:rsidR="00EA7534" w:rsidRPr="008D27E8" w:rsidRDefault="00EA7534" w:rsidP="00EA7534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:rsidR="00EA7534" w:rsidRPr="00C672B2" w:rsidRDefault="008D27E8" w:rsidP="00EA753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EA7534" w:rsidRPr="00C672B2" w:rsidTr="002B2285">
        <w:tc>
          <w:tcPr>
            <w:tcW w:w="9234" w:type="dxa"/>
            <w:gridSpan w:val="3"/>
          </w:tcPr>
          <w:p w:rsidR="00EA7534" w:rsidRPr="00C672B2" w:rsidRDefault="00EA7534" w:rsidP="00EA753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-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</w:tr>
      <w:tr w:rsidR="00EA7534" w:rsidRPr="00C672B2" w:rsidTr="006A6066">
        <w:tc>
          <w:tcPr>
            <w:tcW w:w="504" w:type="dxa"/>
          </w:tcPr>
          <w:p w:rsidR="00EA7534" w:rsidRPr="00C672B2" w:rsidRDefault="00EA7534" w:rsidP="00EA7534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E95805" w:rsidRDefault="00EA7534" w:rsidP="00E95805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4D11" w:rsidRPr="008D27E8">
              <w:rPr>
                <w:rFonts w:ascii="Times New Roman" w:hAnsi="Times New Roman" w:cs="Times New Roman"/>
                <w:sz w:val="24"/>
                <w:szCs w:val="24"/>
              </w:rPr>
              <w:t>What is cluster analysis? Briefly explain different types of clustering methods</w:t>
            </w:r>
            <w:r w:rsidR="00A6075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A60757">
              <w:rPr>
                <w:rFonts w:ascii="Times New Roman" w:hAnsi="Times New Roman" w:cs="Times New Roman"/>
                <w:sz w:val="24"/>
                <w:szCs w:val="24"/>
              </w:rPr>
              <w:t>(5M)</w:t>
            </w:r>
          </w:p>
          <w:p w:rsidR="00EA7534" w:rsidRPr="008D27E8" w:rsidRDefault="00EA7534" w:rsidP="0097391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4D11" w:rsidRPr="008D27E8">
              <w:rPr>
                <w:rFonts w:ascii="Times New Roman" w:hAnsi="Times New Roman" w:cs="Times New Roman"/>
                <w:sz w:val="24"/>
                <w:szCs w:val="24"/>
              </w:rPr>
              <w:t xml:space="preserve">Write short notes on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>(i</w:t>
            </w:r>
            <w:r w:rsidR="004D4D11" w:rsidRPr="008D27E8">
              <w:rPr>
                <w:rFonts w:ascii="Times New Roman" w:hAnsi="Times New Roman" w:cs="Times New Roman"/>
                <w:sz w:val="24"/>
                <w:szCs w:val="24"/>
              </w:rPr>
              <w:t>) DBS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>CAN (ii) Hierarchical clustering (iii</w:t>
            </w:r>
            <w:r w:rsidR="004D4D11" w:rsidRPr="008D27E8">
              <w:rPr>
                <w:rFonts w:ascii="Times New Roman" w:hAnsi="Times New Roman" w:cs="Times New Roman"/>
                <w:sz w:val="24"/>
                <w:szCs w:val="24"/>
              </w:rPr>
              <w:t>) Agglomerative Clustering</w:t>
            </w:r>
            <w:r w:rsidR="00A60757"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A60757">
              <w:rPr>
                <w:rFonts w:ascii="Times New Roman" w:hAnsi="Times New Roman" w:cs="Times New Roman"/>
                <w:sz w:val="24"/>
                <w:szCs w:val="24"/>
              </w:rPr>
              <w:t>(5M)</w:t>
            </w:r>
          </w:p>
        </w:tc>
        <w:tc>
          <w:tcPr>
            <w:tcW w:w="576" w:type="dxa"/>
          </w:tcPr>
          <w:p w:rsidR="00EA7534" w:rsidRDefault="004D4D11" w:rsidP="00EA753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  <w:p w:rsidR="004D4D11" w:rsidRDefault="004D4D11" w:rsidP="00EA753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4D4D11" w:rsidRPr="00C672B2" w:rsidRDefault="004D4D11" w:rsidP="00EA753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EA7534" w:rsidRPr="00C672B2" w:rsidTr="00E95805">
        <w:trPr>
          <w:trHeight w:val="50"/>
        </w:trPr>
        <w:tc>
          <w:tcPr>
            <w:tcW w:w="504" w:type="dxa"/>
          </w:tcPr>
          <w:p w:rsidR="00EA7534" w:rsidRPr="00C672B2" w:rsidRDefault="00EA7534" w:rsidP="00EA7534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EA7534" w:rsidRPr="00C672B2" w:rsidRDefault="00EA7534" w:rsidP="00EA7534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EA7534" w:rsidRPr="00C672B2" w:rsidRDefault="00EA7534" w:rsidP="00EA7534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A7534" w:rsidRPr="00C672B2" w:rsidTr="00E95805">
        <w:trPr>
          <w:trHeight w:val="1232"/>
        </w:trPr>
        <w:tc>
          <w:tcPr>
            <w:tcW w:w="504" w:type="dxa"/>
          </w:tcPr>
          <w:p w:rsidR="00EA7534" w:rsidRPr="00C672B2" w:rsidRDefault="00EA7534" w:rsidP="00EA7534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E95805" w:rsidRDefault="00EA7534" w:rsidP="00E95805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4D11" w:rsidRPr="008D27E8">
              <w:rPr>
                <w:rFonts w:ascii="Times New Roman" w:hAnsi="Times New Roman" w:cs="Times New Roman"/>
                <w:sz w:val="24"/>
                <w:szCs w:val="24"/>
              </w:rPr>
              <w:t>Write the algorithm of bisecting K-means and how it is different from simple K-means?</w:t>
            </w:r>
            <w:r w:rsidR="00A607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A60757">
              <w:rPr>
                <w:rFonts w:ascii="Times New Roman" w:hAnsi="Times New Roman" w:cs="Times New Roman"/>
                <w:sz w:val="24"/>
                <w:szCs w:val="24"/>
              </w:rPr>
              <w:t>(5M)</w:t>
            </w:r>
          </w:p>
          <w:p w:rsidR="00EA7534" w:rsidRPr="008D27E8" w:rsidRDefault="00EA7534" w:rsidP="00E95805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27E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C814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4D11" w:rsidRPr="008D27E8">
              <w:rPr>
                <w:rFonts w:ascii="Times New Roman" w:hAnsi="Times New Roman" w:cs="Times New Roman"/>
                <w:sz w:val="24"/>
                <w:szCs w:val="24"/>
              </w:rPr>
              <w:t>Compare clustering and classification with suitable examples.</w:t>
            </w:r>
            <w:r w:rsidR="00A607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7391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A60757">
              <w:rPr>
                <w:rFonts w:ascii="Times New Roman" w:hAnsi="Times New Roman" w:cs="Times New Roman"/>
                <w:sz w:val="24"/>
                <w:szCs w:val="24"/>
              </w:rPr>
              <w:t>(5M)</w:t>
            </w:r>
          </w:p>
        </w:tc>
        <w:tc>
          <w:tcPr>
            <w:tcW w:w="576" w:type="dxa"/>
          </w:tcPr>
          <w:p w:rsidR="00EA7534" w:rsidRDefault="004D4D11" w:rsidP="00EA753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  <w:p w:rsidR="004D4D11" w:rsidRDefault="004D4D11" w:rsidP="00EA753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:rsidR="004D4D11" w:rsidRPr="00C672B2" w:rsidRDefault="004D4D11" w:rsidP="00EA753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</w:tbl>
    <w:p w:rsidR="00FF3347" w:rsidRPr="00C672B2" w:rsidRDefault="00FF3347" w:rsidP="00127485">
      <w:pPr>
        <w:spacing w:before="120"/>
        <w:jc w:val="both"/>
        <w:rPr>
          <w:rFonts w:ascii="Times New Roman" w:hAnsi="Times New Roman" w:cs="Times New Roman"/>
        </w:rPr>
      </w:pPr>
    </w:p>
    <w:sectPr w:rsidR="00FF3347" w:rsidRPr="00C672B2" w:rsidSect="00424818">
      <w:footerReference w:type="default" r:id="rId10"/>
      <w:pgSz w:w="11906" w:h="16838" w:code="9"/>
      <w:pgMar w:top="1152" w:right="1008" w:bottom="1152" w:left="1440" w:header="706" w:footer="28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7EC5" w:rsidRDefault="007E7EC5" w:rsidP="00424818">
      <w:pPr>
        <w:spacing w:after="0" w:line="240" w:lineRule="auto"/>
      </w:pPr>
      <w:r>
        <w:separator/>
      </w:r>
    </w:p>
  </w:endnote>
  <w:endnote w:type="continuationSeparator" w:id="1">
    <w:p w:rsidR="007E7EC5" w:rsidRDefault="007E7EC5" w:rsidP="00424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i/>
        <w:sz w:val="18"/>
        <w:szCs w:val="18"/>
      </w:rPr>
      <w:id w:val="146612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i/>
            <w:sz w:val="18"/>
            <w:szCs w:val="18"/>
          </w:rPr>
          <w:id w:val="565050523"/>
          <w:docPartObj>
            <w:docPartGallery w:val="Page Numbers (Top of Page)"/>
            <w:docPartUnique/>
          </w:docPartObj>
        </w:sdtPr>
        <w:sdtContent>
          <w:p w:rsidR="00424818" w:rsidRPr="00424818" w:rsidRDefault="00424818">
            <w:pPr>
              <w:pStyle w:val="Footer"/>
              <w:jc w:val="right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Page </w:t>
            </w:r>
            <w:r w:rsidR="00DA438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begin"/>
            </w: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instrText xml:space="preserve"> PAGE </w:instrText>
            </w:r>
            <w:r w:rsidR="00DA438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separate"/>
            </w:r>
            <w:r w:rsidR="00C814F5">
              <w:rPr>
                <w:rFonts w:ascii="Times New Roman" w:hAnsi="Times New Roman" w:cs="Times New Roman"/>
                <w:i/>
                <w:noProof/>
                <w:sz w:val="18"/>
                <w:szCs w:val="18"/>
              </w:rPr>
              <w:t>2</w:t>
            </w:r>
            <w:r w:rsidR="00DA438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end"/>
            </w: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of </w:t>
            </w:r>
            <w:r w:rsidR="00DA438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begin"/>
            </w: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instrText xml:space="preserve"> NUMPAGES  </w:instrText>
            </w:r>
            <w:r w:rsidR="00DA438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separate"/>
            </w:r>
            <w:r w:rsidR="00C814F5">
              <w:rPr>
                <w:rFonts w:ascii="Times New Roman" w:hAnsi="Times New Roman" w:cs="Times New Roman"/>
                <w:i/>
                <w:noProof/>
                <w:sz w:val="18"/>
                <w:szCs w:val="18"/>
              </w:rPr>
              <w:t>3</w:t>
            </w:r>
            <w:r w:rsidR="00DA438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end"/>
            </w:r>
          </w:p>
        </w:sdtContent>
      </w:sdt>
    </w:sdtContent>
  </w:sdt>
  <w:p w:rsidR="00424818" w:rsidRDefault="0042481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7EC5" w:rsidRDefault="007E7EC5" w:rsidP="00424818">
      <w:pPr>
        <w:spacing w:after="0" w:line="240" w:lineRule="auto"/>
      </w:pPr>
      <w:r>
        <w:separator/>
      </w:r>
    </w:p>
  </w:footnote>
  <w:footnote w:type="continuationSeparator" w:id="1">
    <w:p w:rsidR="007E7EC5" w:rsidRDefault="007E7EC5" w:rsidP="00424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402221"/>
    <w:multiLevelType w:val="multilevel"/>
    <w:tmpl w:val="F870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A435A5"/>
    <w:multiLevelType w:val="hybridMultilevel"/>
    <w:tmpl w:val="5CAA3C38"/>
    <w:lvl w:ilvl="0" w:tplc="C1C2D8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5767"/>
    <w:rsid w:val="0000378A"/>
    <w:rsid w:val="00013D42"/>
    <w:rsid w:val="00017821"/>
    <w:rsid w:val="00035088"/>
    <w:rsid w:val="00050CCB"/>
    <w:rsid w:val="00050D27"/>
    <w:rsid w:val="00071E6B"/>
    <w:rsid w:val="00072F79"/>
    <w:rsid w:val="000843DD"/>
    <w:rsid w:val="00094639"/>
    <w:rsid w:val="000C23FA"/>
    <w:rsid w:val="000C5144"/>
    <w:rsid w:val="000D1265"/>
    <w:rsid w:val="000D7974"/>
    <w:rsid w:val="00103D59"/>
    <w:rsid w:val="00114A6E"/>
    <w:rsid w:val="00122FE1"/>
    <w:rsid w:val="00127485"/>
    <w:rsid w:val="00134525"/>
    <w:rsid w:val="00140C31"/>
    <w:rsid w:val="00141B0E"/>
    <w:rsid w:val="001511D4"/>
    <w:rsid w:val="001526E7"/>
    <w:rsid w:val="001B1A33"/>
    <w:rsid w:val="001C2F69"/>
    <w:rsid w:val="001D1AB4"/>
    <w:rsid w:val="001D1D87"/>
    <w:rsid w:val="001D66B5"/>
    <w:rsid w:val="001D7C07"/>
    <w:rsid w:val="001F2AD6"/>
    <w:rsid w:val="001F48A0"/>
    <w:rsid w:val="00207649"/>
    <w:rsid w:val="00220E17"/>
    <w:rsid w:val="00222615"/>
    <w:rsid w:val="00227700"/>
    <w:rsid w:val="00235F27"/>
    <w:rsid w:val="00237F77"/>
    <w:rsid w:val="00255596"/>
    <w:rsid w:val="00276338"/>
    <w:rsid w:val="00283E4B"/>
    <w:rsid w:val="0029312B"/>
    <w:rsid w:val="0029387B"/>
    <w:rsid w:val="002955C3"/>
    <w:rsid w:val="002F174F"/>
    <w:rsid w:val="0030589D"/>
    <w:rsid w:val="003253F7"/>
    <w:rsid w:val="003372FC"/>
    <w:rsid w:val="0035459F"/>
    <w:rsid w:val="00355C63"/>
    <w:rsid w:val="003611DC"/>
    <w:rsid w:val="00377E7E"/>
    <w:rsid w:val="00381EE8"/>
    <w:rsid w:val="00382D55"/>
    <w:rsid w:val="00392EE9"/>
    <w:rsid w:val="003A392A"/>
    <w:rsid w:val="003C051F"/>
    <w:rsid w:val="003C1AAA"/>
    <w:rsid w:val="003C2320"/>
    <w:rsid w:val="003C3151"/>
    <w:rsid w:val="003C448C"/>
    <w:rsid w:val="00424818"/>
    <w:rsid w:val="0046195D"/>
    <w:rsid w:val="00465D0F"/>
    <w:rsid w:val="00472E06"/>
    <w:rsid w:val="004A66EB"/>
    <w:rsid w:val="004A692C"/>
    <w:rsid w:val="004B0F5A"/>
    <w:rsid w:val="004D3373"/>
    <w:rsid w:val="004D4D11"/>
    <w:rsid w:val="004E3CF3"/>
    <w:rsid w:val="004E59D5"/>
    <w:rsid w:val="004F71A6"/>
    <w:rsid w:val="00543919"/>
    <w:rsid w:val="0057374E"/>
    <w:rsid w:val="005805BE"/>
    <w:rsid w:val="00585154"/>
    <w:rsid w:val="00594DB2"/>
    <w:rsid w:val="005A1560"/>
    <w:rsid w:val="005A4E56"/>
    <w:rsid w:val="005B40F3"/>
    <w:rsid w:val="005B4D4C"/>
    <w:rsid w:val="005C2896"/>
    <w:rsid w:val="005D3C0A"/>
    <w:rsid w:val="005D63C2"/>
    <w:rsid w:val="005F65BC"/>
    <w:rsid w:val="00600546"/>
    <w:rsid w:val="0060181C"/>
    <w:rsid w:val="00616706"/>
    <w:rsid w:val="00622B83"/>
    <w:rsid w:val="00636216"/>
    <w:rsid w:val="00642289"/>
    <w:rsid w:val="00662587"/>
    <w:rsid w:val="00664472"/>
    <w:rsid w:val="006A6066"/>
    <w:rsid w:val="00706928"/>
    <w:rsid w:val="00725340"/>
    <w:rsid w:val="00736628"/>
    <w:rsid w:val="007468BC"/>
    <w:rsid w:val="00753CB2"/>
    <w:rsid w:val="00754153"/>
    <w:rsid w:val="00777B05"/>
    <w:rsid w:val="00790B1B"/>
    <w:rsid w:val="0079166E"/>
    <w:rsid w:val="007D1ABC"/>
    <w:rsid w:val="007D206E"/>
    <w:rsid w:val="007E7EC5"/>
    <w:rsid w:val="007F0701"/>
    <w:rsid w:val="007F41F9"/>
    <w:rsid w:val="00805705"/>
    <w:rsid w:val="00824B36"/>
    <w:rsid w:val="00843C38"/>
    <w:rsid w:val="008446B5"/>
    <w:rsid w:val="008467BC"/>
    <w:rsid w:val="008529C9"/>
    <w:rsid w:val="00866DE9"/>
    <w:rsid w:val="00881E15"/>
    <w:rsid w:val="00885767"/>
    <w:rsid w:val="008A52D7"/>
    <w:rsid w:val="008C43F8"/>
    <w:rsid w:val="008D27E8"/>
    <w:rsid w:val="008E31D2"/>
    <w:rsid w:val="008E4C38"/>
    <w:rsid w:val="00917415"/>
    <w:rsid w:val="00926D4E"/>
    <w:rsid w:val="009325CD"/>
    <w:rsid w:val="00950F05"/>
    <w:rsid w:val="009551B8"/>
    <w:rsid w:val="00962953"/>
    <w:rsid w:val="00962C4E"/>
    <w:rsid w:val="00973918"/>
    <w:rsid w:val="00975203"/>
    <w:rsid w:val="00995938"/>
    <w:rsid w:val="009B0C99"/>
    <w:rsid w:val="009C69AE"/>
    <w:rsid w:val="009D6BCC"/>
    <w:rsid w:val="009E4E59"/>
    <w:rsid w:val="009F2336"/>
    <w:rsid w:val="00A26EB5"/>
    <w:rsid w:val="00A477EA"/>
    <w:rsid w:val="00A6043D"/>
    <w:rsid w:val="00A60757"/>
    <w:rsid w:val="00A64A49"/>
    <w:rsid w:val="00A77925"/>
    <w:rsid w:val="00AA07B9"/>
    <w:rsid w:val="00AA3FC6"/>
    <w:rsid w:val="00AD0011"/>
    <w:rsid w:val="00AD04B1"/>
    <w:rsid w:val="00AE4DD7"/>
    <w:rsid w:val="00B03493"/>
    <w:rsid w:val="00B1233F"/>
    <w:rsid w:val="00B24124"/>
    <w:rsid w:val="00B74E04"/>
    <w:rsid w:val="00BB575C"/>
    <w:rsid w:val="00BC2978"/>
    <w:rsid w:val="00BE1E17"/>
    <w:rsid w:val="00BF041E"/>
    <w:rsid w:val="00BF46CF"/>
    <w:rsid w:val="00C1273B"/>
    <w:rsid w:val="00C258A9"/>
    <w:rsid w:val="00C4178A"/>
    <w:rsid w:val="00C672B2"/>
    <w:rsid w:val="00C764D4"/>
    <w:rsid w:val="00C7696A"/>
    <w:rsid w:val="00C814F5"/>
    <w:rsid w:val="00C83B91"/>
    <w:rsid w:val="00C975E9"/>
    <w:rsid w:val="00CB1144"/>
    <w:rsid w:val="00CB5E1F"/>
    <w:rsid w:val="00CC1EC7"/>
    <w:rsid w:val="00CF0940"/>
    <w:rsid w:val="00CF500E"/>
    <w:rsid w:val="00CF56D3"/>
    <w:rsid w:val="00CF645A"/>
    <w:rsid w:val="00D17BEB"/>
    <w:rsid w:val="00D325E7"/>
    <w:rsid w:val="00D46380"/>
    <w:rsid w:val="00D46D88"/>
    <w:rsid w:val="00D46DBD"/>
    <w:rsid w:val="00D6386C"/>
    <w:rsid w:val="00D7400C"/>
    <w:rsid w:val="00D87387"/>
    <w:rsid w:val="00D97BD3"/>
    <w:rsid w:val="00DA4385"/>
    <w:rsid w:val="00DA6989"/>
    <w:rsid w:val="00DB16CA"/>
    <w:rsid w:val="00DD79C9"/>
    <w:rsid w:val="00DE4582"/>
    <w:rsid w:val="00DE5C4D"/>
    <w:rsid w:val="00E34028"/>
    <w:rsid w:val="00E4335E"/>
    <w:rsid w:val="00E43648"/>
    <w:rsid w:val="00E70E9C"/>
    <w:rsid w:val="00E95805"/>
    <w:rsid w:val="00E975FD"/>
    <w:rsid w:val="00EA7534"/>
    <w:rsid w:val="00F026CF"/>
    <w:rsid w:val="00F21C84"/>
    <w:rsid w:val="00F3153D"/>
    <w:rsid w:val="00F3190D"/>
    <w:rsid w:val="00F367A4"/>
    <w:rsid w:val="00F4523D"/>
    <w:rsid w:val="00F56836"/>
    <w:rsid w:val="00F676E7"/>
    <w:rsid w:val="00F93644"/>
    <w:rsid w:val="00FC5B86"/>
    <w:rsid w:val="00FD021F"/>
    <w:rsid w:val="00FE1CE3"/>
    <w:rsid w:val="00FF2909"/>
    <w:rsid w:val="00FF33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Bookman Old Style" w:eastAsiaTheme="minorHAnsi" w:hAnsi="Bookman Old Style" w:cstheme="minorBidi"/>
        <w:sz w:val="24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767"/>
    <w:rPr>
      <w:rFonts w:asciiTheme="minorHAnsi" w:hAnsiTheme="minorHAnsi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767"/>
    <w:rPr>
      <w:rFonts w:asciiTheme="minorHAnsi" w:hAnsiTheme="minorHAnsi"/>
      <w:sz w:val="22"/>
      <w:lang w:val="en-US"/>
    </w:rPr>
  </w:style>
  <w:style w:type="table" w:styleId="TableGrid">
    <w:name w:val="Table Grid"/>
    <w:basedOn w:val="TableNormal"/>
    <w:uiPriority w:val="59"/>
    <w:rsid w:val="004A69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6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92C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D325E7"/>
    <w:pPr>
      <w:ind w:left="720"/>
      <w:contextualSpacing/>
    </w:pPr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248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818"/>
    <w:rPr>
      <w:rFonts w:asciiTheme="minorHAnsi" w:hAnsiTheme="minorHAnsi"/>
      <w:sz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8446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CD6A18-7F81-4122-8470-06952FFE4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3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GEC-AUTONOMOUS</dc:creator>
  <cp:lastModifiedBy>SRGEC_Autonomous</cp:lastModifiedBy>
  <cp:revision>77</cp:revision>
  <dcterms:created xsi:type="dcterms:W3CDTF">2018-09-10T06:29:00Z</dcterms:created>
  <dcterms:modified xsi:type="dcterms:W3CDTF">2025-11-05T10:37:00Z</dcterms:modified>
</cp:coreProperties>
</file>