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C1F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center"/>
        <w:textAlignment w:val="auto"/>
        <w:rPr>
          <w:sz w:val="18"/>
          <w:szCs w:val="18"/>
        </w:rPr>
      </w:pP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项目名称：滴滴出行助理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32"/>
          <w:szCs w:val="32"/>
          <w:lang w:val="en-US" w:eastAsia="zh-CN" w:bidi="ar"/>
        </w:rPr>
        <w:t xml:space="preserve"> (Didi Copilot) 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产品需求文档</w:t>
      </w:r>
    </w:p>
    <w:p w14:paraId="41AEED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eastAsia" w:ascii="pingfang sc" w:hAnsi="pingfang sc" w:eastAsia="pingfang sc" w:cs="pingfang sc"/>
          <w:b/>
          <w:bCs/>
          <w:color w:val="181818"/>
          <w:kern w:val="0"/>
          <w:sz w:val="28"/>
          <w:szCs w:val="28"/>
          <w:lang w:val="en-US" w:eastAsia="zh-CN" w:bidi="ar"/>
        </w:rPr>
      </w:pPr>
    </w:p>
    <w:p w14:paraId="53F734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一、实战产品选择</w:t>
      </w:r>
    </w:p>
    <w:p w14:paraId="7B1B27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选定产品：滴滴出行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 xml:space="preserve"> (DiDi)</w:t>
      </w:r>
    </w:p>
    <w:p w14:paraId="001A30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</w:pP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切入方向：在现有移动端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 xml:space="preserve"> App 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中接入基于大语言模型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 xml:space="preserve"> (LLM) 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的语音交互助手，重构前台交互范式。</w:t>
      </w:r>
    </w:p>
    <w:p w14:paraId="71DC14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</w:pPr>
    </w:p>
    <w:p w14:paraId="20FE6E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二、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32"/>
          <w:szCs w:val="32"/>
          <w:lang w:val="en-US" w:eastAsia="zh-CN" w:bidi="ar"/>
        </w:rPr>
        <w:t xml:space="preserve">AI 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接入业务探索</w:t>
      </w:r>
    </w:p>
    <w:p w14:paraId="24DCB3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kern w:val="0"/>
          <w:sz w:val="28"/>
          <w:szCs w:val="28"/>
          <w:lang w:val="en-US" w:eastAsia="zh-CN" w:bidi="ar"/>
        </w:rPr>
        <w:t xml:space="preserve">2.1 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28"/>
          <w:szCs w:val="28"/>
          <w:lang w:val="en-US" w:eastAsia="zh-CN" w:bidi="ar"/>
        </w:rPr>
        <w:t>业务现状与痛点分析</w:t>
      </w:r>
    </w:p>
    <w:p w14:paraId="294DE6D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交互效率低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：现有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GUI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交互要求用户手动输入目的地、筛选车型、确认订单，操作路径长（平均需点击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5-7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次）。</w:t>
      </w:r>
    </w:p>
    <w:p w14:paraId="26D9CE6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意图理解弱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：无法处理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先去接人再去吃饭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或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我要坐宽敞点的车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等非结构化、多维度的自然语言需求。</w:t>
      </w:r>
    </w:p>
    <w:p w14:paraId="044785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特定群体障碍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：老年用户、视障用户或处于紧急场景（手提重物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/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行走中）的用户，难以精准操作复杂的图形界面。</w:t>
      </w:r>
    </w:p>
    <w:p w14:paraId="2BAB5C17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2.2 </w:t>
      </w:r>
      <w:r>
        <w:rPr>
          <w:rFonts w:hint="eastAsia" w:ascii="pingfang sc" w:hAnsi="pingfang sc" w:eastAsia="pingfang sc" w:cs="pingfang sc"/>
          <w:b/>
          <w:bCs/>
          <w:sz w:val="28"/>
          <w:szCs w:val="28"/>
        </w:rPr>
        <w:t>预期效果</w:t>
      </w:r>
    </w:p>
    <w:p w14:paraId="00E587B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体验提升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：实现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一句话叫车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，将下单时长从平均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45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秒缩短至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15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秒以内。</w:t>
      </w:r>
    </w:p>
    <w:p w14:paraId="0619D97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运营效率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：通过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AI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智能匹配，提升长尾需求（如特定车型、特定路线）的转化率。</w:t>
      </w:r>
    </w:p>
    <w:p w14:paraId="4F77B1AF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right="0" w:rightChars="0"/>
        <w:jc w:val="both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</w:p>
    <w:p w14:paraId="3B1D88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三、探索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32"/>
          <w:szCs w:val="32"/>
          <w:lang w:val="en-US" w:eastAsia="zh-CN" w:bidi="ar"/>
        </w:rPr>
        <w:t xml:space="preserve"> MVP (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最小可行产品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32"/>
          <w:szCs w:val="32"/>
          <w:lang w:val="en-US" w:eastAsia="zh-CN" w:bidi="ar"/>
        </w:rPr>
        <w:t>)</w:t>
      </w:r>
    </w:p>
    <w:p w14:paraId="4BCFC62A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3.1 </w:t>
      </w:r>
      <w:r>
        <w:rPr>
          <w:rFonts w:hint="eastAsia" w:ascii="pingfang sc" w:hAnsi="pingfang sc" w:eastAsia="pingfang sc" w:cs="pingfang sc"/>
          <w:b/>
          <w:bCs/>
          <w:sz w:val="28"/>
          <w:szCs w:val="28"/>
        </w:rPr>
        <w:t>功能界定</w:t>
      </w:r>
    </w:p>
    <w:p w14:paraId="3760C13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核心功能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(Must-have)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</w:t>
      </w:r>
    </w:p>
    <w:p w14:paraId="6DE9E7C9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自然语言意图识别（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ASR + NLP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）。</w:t>
      </w:r>
    </w:p>
    <w:p w14:paraId="4EE57036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智能策略推荐（基于用户画像自动填充车型偏好）。</w:t>
      </w:r>
    </w:p>
    <w:p w14:paraId="1B5048F5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多轮交互确认（处理信息缺失与歧义）。</w:t>
      </w:r>
    </w:p>
    <w:p w14:paraId="7087C28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暂不包含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(Out of Scope)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</w:t>
      </w:r>
    </w:p>
    <w:p w14:paraId="4BE8A32D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复杂的跨城行程规划。</w:t>
      </w:r>
    </w:p>
    <w:p w14:paraId="6DC6AD55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情感化闲聊陪护。</w:t>
      </w:r>
    </w:p>
    <w:p w14:paraId="5E89243C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车内硬件控制（空调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/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音乐）。</w:t>
      </w:r>
    </w:p>
    <w:p w14:paraId="066F5A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</w:pPr>
    </w:p>
    <w:p w14:paraId="37E34C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四、图表绘制素材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32"/>
          <w:szCs w:val="32"/>
          <w:lang w:val="en-US" w:eastAsia="zh-CN" w:bidi="ar"/>
        </w:rPr>
        <w:t xml:space="preserve"> (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对应作业第四部分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32"/>
          <w:szCs w:val="32"/>
          <w:lang w:val="en-US" w:eastAsia="zh-CN" w:bidi="ar"/>
        </w:rPr>
        <w:t>)</w:t>
      </w:r>
    </w:p>
    <w:p w14:paraId="5CE22113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4.1 </w:t>
      </w:r>
      <w:r>
        <w:rPr>
          <w:rFonts w:hint="eastAsia" w:ascii="pingfang sc" w:hAnsi="pingfang sc" w:eastAsia="pingfang sc" w:cs="pingfang sc"/>
          <w:b/>
          <w:bCs/>
          <w:sz w:val="28"/>
          <w:szCs w:val="28"/>
        </w:rPr>
        <w:t>实体概念定义表</w:t>
      </w:r>
      <w:r>
        <w:rPr>
          <w:b/>
          <w:bCs/>
          <w:sz w:val="28"/>
          <w:szCs w:val="28"/>
        </w:rPr>
        <w:t xml:space="preserve"> (Entity Definition)</w:t>
      </w:r>
    </w:p>
    <w:tbl>
      <w:tblPr>
        <w:tblW w:w="840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100"/>
        <w:gridCol w:w="2100"/>
        <w:gridCol w:w="2100"/>
      </w:tblGrid>
      <w:tr w14:paraId="11779698">
        <w:trPr>
          <w:trHeight w:val="336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2277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ongti sc" w:hAnsi="songti sc" w:eastAsia="songti sc" w:cs="songti sc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实体名称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646D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关键属性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7FB1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定义与说明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4B0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关系描述</w:t>
            </w:r>
          </w:p>
        </w:tc>
      </w:tr>
      <w:tr w14:paraId="14E2685A">
        <w:trPr>
          <w:trHeight w:val="1257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1F31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用户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 (User)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F33E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User_ID, 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常用地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画像标签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价格敏感度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车型偏好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342D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使用产品的主体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9AC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发起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[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会话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]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，确认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[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订单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]</w:t>
            </w:r>
          </w:p>
        </w:tc>
      </w:tr>
      <w:tr w14:paraId="2530CA20">
        <w:trPr>
          <w:trHeight w:val="1257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8F7E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会话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 (Session)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967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Session_ID, 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上下文缓存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当前状态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监听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解析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确认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8F70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用户与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 AI 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的一次完整交互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DF13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包含多条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[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消息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]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，生成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[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意图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]</w:t>
            </w:r>
          </w:p>
        </w:tc>
      </w:tr>
      <w:tr w14:paraId="6BE6E6FA">
        <w:trPr>
          <w:trHeight w:val="1257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6E0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意图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 (Intent)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A0A6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Intent_ID, 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置信度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槽位数据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目的地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时间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车型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B5FF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AI 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从自然语言中提取的结构化需求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3E9F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属于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[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会话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]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，转化为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[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订单草稿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]</w:t>
            </w:r>
          </w:p>
        </w:tc>
      </w:tr>
      <w:tr w14:paraId="016E1391">
        <w:trPr>
          <w:trHeight w:val="1257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7799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订单草稿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 (Draft)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1E01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Draft_ID, 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预估价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预计上车时间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AI</w:t>
            </w:r>
            <w:r>
              <w:rPr>
                <w:rFonts w:hint="eastAsia" w:ascii="songti sc" w:hAnsi="songti sc" w:eastAsia="songti sc" w:cs="songti sc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推荐理由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AC1B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待确认的交易方案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137E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ongti sc" w:hAnsi="songti sc" w:eastAsia="songti sc" w:cs="songti sc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由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[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意图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]</w:t>
            </w:r>
            <w:r>
              <w:rPr>
                <w:rFonts w:hint="eastAsia" w:ascii="songti sc" w:hAnsi="songti sc" w:eastAsia="songti sc" w:cs="songti sc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生成，用户确认后转为正式订单</w:t>
            </w:r>
          </w:p>
        </w:tc>
      </w:tr>
    </w:tbl>
    <w:p w14:paraId="68147ECB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4.2 </w:t>
      </w:r>
      <w:r>
        <w:rPr>
          <w:rFonts w:hint="eastAsia" w:ascii="pingfang sc" w:hAnsi="pingfang sc" w:eastAsia="pingfang sc" w:cs="pingfang sc"/>
          <w:b/>
          <w:bCs/>
          <w:sz w:val="28"/>
          <w:szCs w:val="28"/>
        </w:rPr>
        <w:t>信息架构</w:t>
      </w:r>
      <w:r>
        <w:rPr>
          <w:b/>
          <w:bCs/>
          <w:sz w:val="28"/>
          <w:szCs w:val="28"/>
        </w:rPr>
        <w:t xml:space="preserve"> (Information Architecture)</w:t>
      </w:r>
    </w:p>
    <w:p w14:paraId="646AE72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360" w:leftChars="0" w:right="0" w:rightChars="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sz w:val="22"/>
          <w:szCs w:val="28"/>
        </w:rPr>
        <w:drawing>
          <wp:inline distT="0" distB="0" distL="114300" distR="114300">
            <wp:extent cx="3898265" cy="3616960"/>
            <wp:effectExtent l="0" t="0" r="1333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C3FF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感知层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(Input)</w:t>
      </w:r>
    </w:p>
    <w:p w14:paraId="3F1D30B6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语音悬浮球（全局唤醒、动效反馈）</w:t>
      </w:r>
    </w:p>
    <w:p w14:paraId="4B8323CB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文本输入框（备用交互）</w:t>
      </w:r>
    </w:p>
    <w:p w14:paraId="4B4A664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AI </w:t>
      </w: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代理层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(Agent)</w:t>
      </w:r>
    </w:p>
    <w:p w14:paraId="20B715A0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意图识别模块（槽位提取、歧义检测）</w:t>
      </w:r>
    </w:p>
    <w:p w14:paraId="221E9D92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对话管理模块（多轮追问、上下文维护）</w:t>
      </w:r>
    </w:p>
    <w:p w14:paraId="78615198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用户画像引擎（历史行为分析、偏好预测）</w:t>
      </w:r>
    </w:p>
    <w:p w14:paraId="62C5C43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业务服务层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(Service)</w:t>
      </w:r>
    </w:p>
    <w:p w14:paraId="69BB64CB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地图服务（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POI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检索、路径规划、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ETA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计算）</w:t>
      </w:r>
    </w:p>
    <w:p w14:paraId="13C24AC5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运力服务（车型库存查询、实时计价）</w:t>
      </w:r>
    </w:p>
    <w:p w14:paraId="04CA1201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4.3 </w:t>
      </w:r>
      <w:r>
        <w:rPr>
          <w:rFonts w:hint="eastAsia" w:ascii="pingfang sc" w:hAnsi="pingfang sc" w:eastAsia="pingfang sc" w:cs="pingfang sc"/>
          <w:b/>
          <w:bCs/>
          <w:sz w:val="28"/>
          <w:szCs w:val="28"/>
        </w:rPr>
        <w:t>功能架构</w:t>
      </w:r>
      <w:r>
        <w:rPr>
          <w:b/>
          <w:bCs/>
          <w:sz w:val="28"/>
          <w:szCs w:val="28"/>
        </w:rPr>
        <w:t xml:space="preserve"> (Functional Architecture)</w:t>
      </w:r>
    </w:p>
    <w:p w14:paraId="352D08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</w:pPr>
      <w:r>
        <w:rPr>
          <w:sz w:val="28"/>
          <w:szCs w:val="28"/>
        </w:rPr>
        <w:drawing>
          <wp:inline distT="0" distB="0" distL="114300" distR="114300">
            <wp:extent cx="3753485" cy="2451100"/>
            <wp:effectExtent l="0" t="0" r="571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472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前端交互系统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：语音录入、文字转写展示、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Copilot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卡片组件、方案确认页。</w:t>
      </w:r>
    </w:p>
    <w:p w14:paraId="10D8508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中台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AI </w:t>
      </w: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引擎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ASR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服务、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NLP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意图解析服务、推荐策略中心。</w:t>
      </w:r>
    </w:p>
    <w:p w14:paraId="2F8DAD5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后端订单系统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：标准派单接口、支付结算接口。</w:t>
      </w:r>
    </w:p>
    <w:p w14:paraId="25DE58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</w:pPr>
    </w:p>
    <w:p w14:paraId="4FF230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18"/>
          <w:szCs w:val="18"/>
        </w:rPr>
      </w:pP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五、需求文档关键功能点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32"/>
          <w:szCs w:val="32"/>
          <w:lang w:val="en-US" w:eastAsia="zh-CN" w:bidi="ar"/>
        </w:rPr>
        <w:t xml:space="preserve"> (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32"/>
          <w:szCs w:val="32"/>
          <w:lang w:val="en-US" w:eastAsia="zh-CN" w:bidi="ar"/>
        </w:rPr>
        <w:t>详细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32"/>
          <w:szCs w:val="32"/>
          <w:lang w:val="en-US" w:eastAsia="zh-CN" w:bidi="ar"/>
        </w:rPr>
        <w:t>)</w:t>
      </w:r>
    </w:p>
    <w:p w14:paraId="40572B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kern w:val="0"/>
          <w:sz w:val="28"/>
          <w:szCs w:val="28"/>
          <w:lang w:val="en-US" w:eastAsia="zh-CN" w:bidi="ar"/>
        </w:rPr>
        <w:t xml:space="preserve">5.1 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28"/>
          <w:szCs w:val="28"/>
          <w:lang w:val="en-US" w:eastAsia="zh-CN" w:bidi="ar"/>
        </w:rPr>
        <w:t>详细功能点描述</w:t>
      </w:r>
    </w:p>
    <w:p w14:paraId="180FC78E">
      <w:pPr>
        <w:pStyle w:val="3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2"/>
          <w:szCs w:val="22"/>
        </w:rPr>
      </w:pPr>
      <w:r>
        <w:rPr>
          <w:b/>
          <w:bCs/>
          <w:sz w:val="22"/>
          <w:szCs w:val="22"/>
        </w:rPr>
        <w:t>功能模块一：</w:t>
      </w:r>
      <w:r>
        <w:rPr>
          <w:rFonts w:ascii="helvetica" w:hAnsi="helvetica" w:eastAsia="helvetica" w:cs="helvetica"/>
          <w:b/>
          <w:bCs/>
          <w:sz w:val="22"/>
          <w:szCs w:val="22"/>
        </w:rPr>
        <w:t xml:space="preserve">Copilot </w:t>
      </w:r>
      <w:r>
        <w:rPr>
          <w:b/>
          <w:bCs/>
          <w:sz w:val="22"/>
          <w:szCs w:val="22"/>
        </w:rPr>
        <w:t>意图识别与一键下单</w:t>
      </w:r>
    </w:p>
    <w:p w14:paraId="699AFA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功能定义：</w:t>
      </w:r>
    </w:p>
    <w:p w14:paraId="521B7B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通过语音或自然语言文本，直接解析用户的出行意图（时间、地点、车型偏好），跳过传统表单填写流程，生成单一最优推荐方案。</w:t>
      </w:r>
    </w:p>
    <w:p w14:paraId="7FF8C7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kern w:val="0"/>
          <w:sz w:val="21"/>
          <w:szCs w:val="21"/>
          <w:lang w:val="en-US" w:eastAsia="zh-CN" w:bidi="ar"/>
        </w:rPr>
        <w:t xml:space="preserve">1. 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21"/>
          <w:szCs w:val="21"/>
          <w:lang w:val="en-US" w:eastAsia="zh-CN" w:bidi="ar"/>
        </w:rPr>
        <w:t>触发条件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21"/>
          <w:szCs w:val="21"/>
          <w:lang w:val="en-US" w:eastAsia="zh-CN" w:bidi="ar"/>
        </w:rPr>
        <w:t xml:space="preserve"> (Trigger)</w:t>
      </w:r>
    </w:p>
    <w:p w14:paraId="45BE6C2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显性触发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：用户点击首页底部的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彩色语音球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悬浮控件。</w:t>
      </w:r>
    </w:p>
    <w:p w14:paraId="120F0609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隐性触发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：用户在顶部搜索框输入长文本（如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打个车去国贸，要快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）。</w:t>
      </w:r>
    </w:p>
    <w:p w14:paraId="613FFD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kern w:val="0"/>
          <w:sz w:val="21"/>
          <w:szCs w:val="21"/>
          <w:lang w:val="en-US" w:eastAsia="zh-CN" w:bidi="ar"/>
        </w:rPr>
        <w:t xml:space="preserve">2. 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21"/>
          <w:szCs w:val="21"/>
          <w:lang w:val="en-US" w:eastAsia="zh-CN" w:bidi="ar"/>
        </w:rPr>
        <w:t>输入数据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21"/>
          <w:szCs w:val="21"/>
          <w:lang w:val="en-US" w:eastAsia="zh-CN" w:bidi="ar"/>
        </w:rPr>
        <w:t xml:space="preserve"> (Input)</w:t>
      </w:r>
    </w:p>
    <w:p w14:paraId="48844A3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显式信息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：用户的语音流或文本指令。</w:t>
      </w:r>
    </w:p>
    <w:p w14:paraId="27F8741B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隐式上下文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：当前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GPS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、时间、路况、</w:t>
      </w: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用户画像标签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。</w:t>
      </w:r>
    </w:p>
    <w:p w14:paraId="019A29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kern w:val="0"/>
          <w:sz w:val="21"/>
          <w:szCs w:val="21"/>
          <w:lang w:val="en-US" w:eastAsia="zh-CN" w:bidi="ar"/>
        </w:rPr>
        <w:t xml:space="preserve">3. 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21"/>
          <w:szCs w:val="21"/>
          <w:lang w:val="en-US" w:eastAsia="zh-CN" w:bidi="ar"/>
        </w:rPr>
        <w:t>处理流程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21"/>
          <w:szCs w:val="21"/>
          <w:lang w:val="en-US" w:eastAsia="zh-CN" w:bidi="ar"/>
        </w:rPr>
        <w:t xml:space="preserve"> (Processing Logic)</w:t>
      </w:r>
    </w:p>
    <w:p w14:paraId="499D3C9E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ASR </w:t>
      </w: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识别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：将语音流实时转写为文本。</w:t>
      </w:r>
    </w:p>
    <w:p w14:paraId="59B2A804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NLP </w:t>
      </w: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意图槽位提取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：提取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</w:t>
      </w:r>
      <w:r>
        <w:rPr>
          <w:rFonts w:hint="default" w:ascii="helvetica" w:hAnsi="helvetica" w:eastAsia="helvetica" w:cs="helvetica"/>
          <w:color w:val="343736"/>
          <w:sz w:val="21"/>
          <w:szCs w:val="21"/>
          <w:shd w:val="clear" w:fill="E4EAF4"/>
        </w:rPr>
        <w:t>[</w:t>
      </w:r>
      <w:r>
        <w:rPr>
          <w:rFonts w:hint="eastAsia" w:ascii="pingfang sc" w:hAnsi="pingfang sc" w:eastAsia="pingfang sc" w:cs="pingfang sc"/>
          <w:color w:val="343736"/>
          <w:sz w:val="21"/>
          <w:szCs w:val="21"/>
          <w:shd w:val="clear" w:fill="E4EAF4"/>
        </w:rPr>
        <w:t>目的地</w:t>
      </w:r>
      <w:r>
        <w:rPr>
          <w:rFonts w:hint="default" w:ascii="helvetica" w:hAnsi="helvetica" w:eastAsia="helvetica" w:cs="helvetica"/>
          <w:color w:val="343736"/>
          <w:sz w:val="21"/>
          <w:szCs w:val="21"/>
          <w:shd w:val="clear" w:fill="E4EAF4"/>
        </w:rPr>
        <w:t>]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、</w:t>
      </w:r>
      <w:r>
        <w:rPr>
          <w:rFonts w:hint="default" w:ascii="helvetica" w:hAnsi="helvetica" w:eastAsia="helvetica" w:cs="helvetica"/>
          <w:color w:val="343736"/>
          <w:sz w:val="21"/>
          <w:szCs w:val="21"/>
          <w:shd w:val="clear" w:fill="E4EAF4"/>
        </w:rPr>
        <w:t>[</w:t>
      </w:r>
      <w:r>
        <w:rPr>
          <w:rFonts w:hint="eastAsia" w:ascii="pingfang sc" w:hAnsi="pingfang sc" w:eastAsia="pingfang sc" w:cs="pingfang sc"/>
          <w:color w:val="343736"/>
          <w:sz w:val="21"/>
          <w:szCs w:val="21"/>
          <w:shd w:val="clear" w:fill="E4EAF4"/>
        </w:rPr>
        <w:t>车型要求</w:t>
      </w:r>
      <w:r>
        <w:rPr>
          <w:rFonts w:hint="default" w:ascii="helvetica" w:hAnsi="helvetica" w:eastAsia="helvetica" w:cs="helvetica"/>
          <w:color w:val="343736"/>
          <w:sz w:val="21"/>
          <w:szCs w:val="21"/>
          <w:shd w:val="clear" w:fill="E4EAF4"/>
        </w:rPr>
        <w:t>]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、</w:t>
      </w:r>
      <w:r>
        <w:rPr>
          <w:rFonts w:hint="default" w:ascii="helvetica" w:hAnsi="helvetica" w:eastAsia="helvetica" w:cs="helvetica"/>
          <w:color w:val="343736"/>
          <w:sz w:val="21"/>
          <w:szCs w:val="21"/>
          <w:shd w:val="clear" w:fill="E4EAF4"/>
        </w:rPr>
        <w:t>[</w:t>
      </w:r>
      <w:r>
        <w:rPr>
          <w:rFonts w:hint="eastAsia" w:ascii="pingfang sc" w:hAnsi="pingfang sc" w:eastAsia="pingfang sc" w:cs="pingfang sc"/>
          <w:color w:val="343736"/>
          <w:sz w:val="21"/>
          <w:szCs w:val="21"/>
          <w:shd w:val="clear" w:fill="E4EAF4"/>
        </w:rPr>
        <w:t>时间要求</w:t>
      </w:r>
      <w:r>
        <w:rPr>
          <w:rFonts w:hint="default" w:ascii="helvetica" w:hAnsi="helvetica" w:eastAsia="helvetica" w:cs="helvetica"/>
          <w:color w:val="343736"/>
          <w:sz w:val="21"/>
          <w:szCs w:val="21"/>
          <w:shd w:val="clear" w:fill="E4EAF4"/>
        </w:rPr>
        <w:t>]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。</w:t>
      </w:r>
    </w:p>
    <w:p w14:paraId="5B03B233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策略匹配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：若未指定车型，调用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用户画像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读取历史偏好；若目的地有歧义，计算距离最近的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POI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。</w:t>
      </w:r>
    </w:p>
    <w:p w14:paraId="5D70D4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kern w:val="0"/>
          <w:sz w:val="21"/>
          <w:szCs w:val="21"/>
          <w:lang w:val="en-US" w:eastAsia="zh-CN" w:bidi="ar"/>
        </w:rPr>
        <w:t xml:space="preserve">4. </w:t>
      </w:r>
      <w:r>
        <w:rPr>
          <w:rFonts w:hint="eastAsia" w:ascii="pingfang sc" w:hAnsi="pingfang sc" w:eastAsia="pingfang sc" w:cs="pingfang sc"/>
          <w:b/>
          <w:bCs/>
          <w:color w:val="181818"/>
          <w:kern w:val="0"/>
          <w:sz w:val="21"/>
          <w:szCs w:val="21"/>
          <w:lang w:val="en-US" w:eastAsia="zh-CN" w:bidi="ar"/>
        </w:rPr>
        <w:t>输出结果</w:t>
      </w:r>
      <w:r>
        <w:rPr>
          <w:rFonts w:hint="default" w:ascii="helvetica" w:hAnsi="helvetica" w:eastAsia="helvetica" w:cs="helvetica"/>
          <w:b/>
          <w:bCs/>
          <w:color w:val="181818"/>
          <w:kern w:val="0"/>
          <w:sz w:val="21"/>
          <w:szCs w:val="21"/>
          <w:lang w:val="en-US" w:eastAsia="zh-CN" w:bidi="ar"/>
        </w:rPr>
        <w:t xml:space="preserve"> (Output)</w:t>
      </w:r>
    </w:p>
    <w:p w14:paraId="3D733F1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UI </w:t>
      </w: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反馈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：弹起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智能行程卡片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，展示推荐的车型、预估价格、预计上车时间。</w:t>
      </w:r>
    </w:p>
    <w:p w14:paraId="132D03E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操作项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：仅展示一个高亮的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确认呼叫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按钮，和一个弱化的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修改方案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入口。</w:t>
      </w:r>
    </w:p>
    <w:p w14:paraId="699D93FA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2"/>
          <w:szCs w:val="22"/>
        </w:rPr>
      </w:pPr>
      <w:r>
        <w:rPr>
          <w:rFonts w:ascii="pingfang sc" w:hAnsi="pingfang sc" w:eastAsia="pingfang sc" w:cs="pingfang sc"/>
          <w:b/>
          <w:bCs/>
          <w:sz w:val="22"/>
          <w:szCs w:val="22"/>
        </w:rPr>
        <w:t>功能模块二：多轮交互与歧义消除</w:t>
      </w:r>
      <w:r>
        <w:rPr>
          <w:b/>
          <w:bCs/>
          <w:sz w:val="22"/>
          <w:szCs w:val="22"/>
        </w:rPr>
        <w:t xml:space="preserve"> (Ambiguity Resolution)</w:t>
      </w:r>
    </w:p>
    <w:p w14:paraId="5AA3BC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功能定义：</w:t>
      </w:r>
    </w:p>
    <w:p w14:paraId="64A147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当用户指令信息缺失或模糊时，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 xml:space="preserve">AI 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主动发起引导式追问，通过最小轮次的对话补全必要信息。</w:t>
      </w:r>
    </w:p>
    <w:p w14:paraId="4F18A565">
      <w:pPr>
        <w:pStyle w:val="3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sz w:val="21"/>
          <w:szCs w:val="21"/>
        </w:rPr>
        <w:t xml:space="preserve">1. </w:t>
      </w:r>
      <w:r>
        <w:rPr>
          <w:rFonts w:hint="eastAsia" w:ascii="pingfang sc" w:hAnsi="pingfang sc" w:eastAsia="pingfang sc" w:cs="pingfang sc"/>
          <w:b/>
          <w:bCs/>
          <w:sz w:val="21"/>
          <w:szCs w:val="21"/>
        </w:rPr>
        <w:t>触发条件</w:t>
      </w:r>
    </w:p>
    <w:p w14:paraId="67A0DA9B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NLP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解析置信度低于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80%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。</w:t>
      </w:r>
    </w:p>
    <w:p w14:paraId="7A66CD2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目的地存在多义性（如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去火车站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）。</w:t>
      </w:r>
    </w:p>
    <w:p w14:paraId="772BA256">
      <w:pPr>
        <w:pStyle w:val="3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sz w:val="21"/>
          <w:szCs w:val="21"/>
        </w:rPr>
        <w:t xml:space="preserve">2. </w:t>
      </w:r>
      <w:r>
        <w:rPr>
          <w:rFonts w:hint="eastAsia" w:ascii="pingfang sc" w:hAnsi="pingfang sc" w:eastAsia="pingfang sc" w:cs="pingfang sc"/>
          <w:b/>
          <w:bCs/>
          <w:sz w:val="21"/>
          <w:szCs w:val="21"/>
        </w:rPr>
        <w:t>操作流程</w:t>
      </w:r>
    </w:p>
    <w:p w14:paraId="1C9D840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缺省检测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：系统检测到关键槽位为空。</w:t>
      </w:r>
    </w:p>
    <w:p w14:paraId="4618A77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生成反问策略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：系统生成自然语言追问（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“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您是要去北京南站还是西站？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）。</w:t>
      </w:r>
    </w:p>
    <w:p w14:paraId="3A1FB215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用户补全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：用户点击气泡或语音回复。</w:t>
      </w:r>
    </w:p>
    <w:p w14:paraId="5A7FE32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流程回归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：信息补全后，自动触发下单流程。</w:t>
      </w:r>
    </w:p>
    <w:p w14:paraId="4D7ACB7F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5.2 </w:t>
      </w:r>
      <w:r>
        <w:rPr>
          <w:rFonts w:hint="eastAsia" w:ascii="pingfang sc" w:hAnsi="pingfang sc" w:eastAsia="pingfang sc" w:cs="pingfang sc"/>
          <w:b/>
          <w:bCs/>
          <w:sz w:val="28"/>
          <w:szCs w:val="28"/>
        </w:rPr>
        <w:t>用户故事阐述</w:t>
      </w:r>
      <w:r>
        <w:rPr>
          <w:b/>
          <w:bCs/>
          <w:sz w:val="28"/>
          <w:szCs w:val="28"/>
        </w:rPr>
        <w:t xml:space="preserve"> (User Stories)</w:t>
      </w:r>
    </w:p>
    <w:p w14:paraId="6BF57EF9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2"/>
          <w:szCs w:val="22"/>
        </w:rPr>
      </w:pPr>
      <w:r>
        <w:rPr>
          <w:rFonts w:ascii="pingfang sc" w:hAnsi="pingfang sc" w:eastAsia="pingfang sc" w:cs="pingfang sc"/>
          <w:b/>
          <w:bCs/>
          <w:sz w:val="22"/>
          <w:szCs w:val="22"/>
        </w:rPr>
        <w:t>故事一：分秒必争的商务人士</w:t>
      </w:r>
    </w:p>
    <w:p w14:paraId="5A0A43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正在赶往会议的王先生，边走边说一句话叫车，无需盯着屏幕操作，无缝衔接行程。</w:t>
      </w:r>
    </w:p>
    <w:p w14:paraId="4123E9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场景：王先生手提电脑，语音指令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去望京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>SOHO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，要专车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 xml:space="preserve">AI 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自动匹配专车并屏蔽无关选项，一键确认。</w:t>
      </w:r>
    </w:p>
    <w:p w14:paraId="5445009A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2"/>
          <w:szCs w:val="22"/>
        </w:rPr>
      </w:pPr>
      <w:r>
        <w:rPr>
          <w:rFonts w:ascii="pingfang sc" w:hAnsi="pingfang sc" w:eastAsia="pingfang sc" w:cs="pingfang sc"/>
          <w:b/>
          <w:bCs/>
          <w:sz w:val="22"/>
          <w:szCs w:val="22"/>
        </w:rPr>
        <w:t>故事二：视力与数字鸿沟中的老年人</w:t>
      </w:r>
    </w:p>
    <w:p w14:paraId="76934F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不擅长操作手机的李阿姨，像跟人说话一样告诉手机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我要回家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，消除对复杂界面的恐惧。</w:t>
      </w:r>
    </w:p>
    <w:p w14:paraId="0690D9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场景：李阿姨按住语音球说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回家</w:t>
      </w:r>
      <w:r>
        <w:rPr>
          <w:rFonts w:hint="default" w:ascii="helvetica" w:hAnsi="helvetica" w:eastAsia="helvetica" w:cs="helvetica"/>
          <w:color w:val="181818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pingfang sc" w:hAnsi="pingfang sc" w:eastAsia="pingfang sc" w:cs="pingfang sc"/>
          <w:color w:val="181818"/>
          <w:kern w:val="0"/>
          <w:sz w:val="21"/>
          <w:szCs w:val="21"/>
          <w:lang w:val="en-US" w:eastAsia="zh-CN" w:bidi="ar"/>
        </w:rPr>
        <w:t>，系统识别常用地址并推荐最近上车点，大字号展示车牌。</w:t>
      </w:r>
    </w:p>
    <w:p w14:paraId="1B3040C0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5.3 </w:t>
      </w:r>
      <w:r>
        <w:rPr>
          <w:rFonts w:hint="eastAsia" w:ascii="pingfang sc" w:hAnsi="pingfang sc" w:eastAsia="pingfang sc" w:cs="pingfang sc"/>
          <w:b/>
          <w:bCs/>
          <w:sz w:val="28"/>
          <w:szCs w:val="28"/>
        </w:rPr>
        <w:t>非功能需求</w:t>
      </w:r>
      <w:r>
        <w:rPr>
          <w:b/>
          <w:bCs/>
          <w:sz w:val="28"/>
          <w:szCs w:val="28"/>
        </w:rPr>
        <w:t xml:space="preserve"> (Non-functional Requirements)</w:t>
      </w:r>
    </w:p>
    <w:p w14:paraId="59E86C6D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性能需求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(Performance)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</w:t>
      </w:r>
    </w:p>
    <w:p w14:paraId="7679AB37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语音识别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(ASR)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延迟需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&lt; 500ms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。</w:t>
      </w:r>
    </w:p>
    <w:p w14:paraId="0F6E4DDD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意图解析与方案生成总耗时需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&lt; 2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秒。</w:t>
      </w:r>
    </w:p>
    <w:p w14:paraId="2DC15C2A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鲁棒性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(Robustness)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</w:t>
      </w:r>
    </w:p>
    <w:p w14:paraId="60ECA4C0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当网络信号弱导致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AI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服务超时，自动降级为传统表单填写页面，并提示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“AI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休息中，请手动输入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”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。</w:t>
      </w:r>
    </w:p>
    <w:p w14:paraId="2B2BFB80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安全隐私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(Security)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</w:t>
      </w:r>
    </w:p>
    <w:p w14:paraId="50ED34FC">
      <w:pPr>
        <w:keepNext w:val="0"/>
        <w:keepLines w:val="0"/>
        <w:pageBreakBefore w:val="0"/>
        <w:widowControl/>
        <w:numPr>
          <w:ilvl w:val="1"/>
          <w:numId w:val="1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用户语音数据需脱敏处理，仅用于当次意图解析，未经授权不得存储原始录音。</w:t>
      </w:r>
    </w:p>
    <w:p w14:paraId="67DDE63A">
      <w:pPr>
        <w:pStyle w:val="3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5.4 </w:t>
      </w:r>
      <w:r>
        <w:rPr>
          <w:rFonts w:hint="eastAsia" w:ascii="pingfang sc" w:hAnsi="pingfang sc" w:eastAsia="pingfang sc" w:cs="pingfang sc"/>
          <w:b/>
          <w:bCs/>
          <w:sz w:val="28"/>
          <w:szCs w:val="28"/>
        </w:rPr>
        <w:t>业务流程图逻辑</w:t>
      </w:r>
      <w:r>
        <w:rPr>
          <w:b/>
          <w:bCs/>
          <w:sz w:val="28"/>
          <w:szCs w:val="28"/>
        </w:rPr>
        <w:t xml:space="preserve"> (Business Process Logic)</w:t>
      </w:r>
    </w:p>
    <w:p w14:paraId="1F12B15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360" w:leftChars="0" w:right="0" w:rightChars="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drawing>
          <wp:inline distT="0" distB="0" distL="114300" distR="114300">
            <wp:extent cx="3778250" cy="7793990"/>
            <wp:effectExtent l="0" t="0" r="635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779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AF67D7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用户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：按住语音球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发起指令。</w:t>
      </w:r>
    </w:p>
    <w:p w14:paraId="3096500D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前端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App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：采集音频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预处理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上传后台。</w:t>
      </w:r>
    </w:p>
    <w:p w14:paraId="514E23F0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AI </w:t>
      </w: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引擎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ASR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转写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NLP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解析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</w:t>
      </w: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判断信息完整性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。</w:t>
      </w:r>
    </w:p>
    <w:p w14:paraId="0A4AE75C">
      <w:pPr>
        <w:keepNext w:val="0"/>
        <w:keepLines w:val="0"/>
        <w:pageBreakBefore w:val="0"/>
        <w:widowControl/>
        <w:numPr>
          <w:ilvl w:val="1"/>
          <w:numId w:val="2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olor w:val="181818"/>
          <w:sz w:val="21"/>
          <w:szCs w:val="21"/>
        </w:rPr>
        <w:t>No (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不完整</w:t>
      </w:r>
      <w:r>
        <w:rPr>
          <w:rFonts w:hint="default" w:ascii="helvetica" w:hAnsi="helvetica" w:eastAsia="helvetica" w:cs="helvetica"/>
          <w:i/>
          <w:iCs/>
          <w:color w:val="181818"/>
          <w:sz w:val="21"/>
          <w:szCs w:val="21"/>
        </w:rPr>
        <w:t>)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生成反问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返回前端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用户补全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回到解析步骤。</w:t>
      </w:r>
    </w:p>
    <w:p w14:paraId="3E434BEB">
      <w:pPr>
        <w:keepNext w:val="0"/>
        <w:keepLines w:val="0"/>
        <w:pageBreakBefore w:val="0"/>
        <w:widowControl/>
        <w:numPr>
          <w:ilvl w:val="1"/>
          <w:numId w:val="2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44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olor w:val="181818"/>
          <w:sz w:val="21"/>
          <w:szCs w:val="21"/>
        </w:rPr>
        <w:t>Yes (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完整</w:t>
      </w:r>
      <w:r>
        <w:rPr>
          <w:rFonts w:hint="default" w:ascii="helvetica" w:hAnsi="helvetica" w:eastAsia="helvetica" w:cs="helvetica"/>
          <w:i/>
          <w:iCs/>
          <w:color w:val="181818"/>
          <w:sz w:val="21"/>
          <w:szCs w:val="21"/>
        </w:rPr>
        <w:t>)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提取结构化数据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(POI/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车型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)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。</w:t>
      </w:r>
    </w:p>
    <w:p w14:paraId="1CF5FAAB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订单系统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：查询运力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>/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预估价格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-&gt;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生成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Draft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订单。</w:t>
      </w:r>
    </w:p>
    <w:p w14:paraId="2DA6EED0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default" w:ascii="helvetica" w:hAnsi="helvetica" w:eastAsia="helvetica" w:cs="helvetica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前端</w:t>
      </w:r>
      <w:r>
        <w:rPr>
          <w:rFonts w:hint="default" w:ascii="helvetica" w:hAnsi="helvetica" w:eastAsia="helvetica" w:cs="helvetica"/>
          <w:b/>
          <w:bCs/>
          <w:color w:val="181818"/>
          <w:sz w:val="21"/>
          <w:szCs w:val="21"/>
        </w:rPr>
        <w:t xml:space="preserve"> App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：展示</w:t>
      </w:r>
      <w:r>
        <w:rPr>
          <w:rFonts w:hint="default" w:ascii="helvetica" w:hAnsi="helvetica" w:eastAsia="helvetica" w:cs="helvetica"/>
          <w:color w:val="181818"/>
          <w:sz w:val="21"/>
          <w:szCs w:val="21"/>
        </w:rPr>
        <w:t xml:space="preserve"> Copilot 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卡片。</w:t>
      </w:r>
    </w:p>
    <w:p w14:paraId="5E893B31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用户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：点击确认。</w:t>
      </w:r>
    </w:p>
    <w:p w14:paraId="7E53E8D7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20" w:right="0" w:hanging="360"/>
        <w:textAlignment w:val="auto"/>
        <w:rPr>
          <w:rFonts w:hint="eastAsia" w:ascii="pingfang sc" w:hAnsi="pingfang sc" w:eastAsia="pingfang sc" w:cs="pingfang sc"/>
          <w:color w:val="181818"/>
          <w:sz w:val="21"/>
          <w:szCs w:val="21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1"/>
          <w:szCs w:val="21"/>
        </w:rPr>
        <w:t>订单系统</w:t>
      </w:r>
      <w:r>
        <w:rPr>
          <w:rFonts w:hint="eastAsia" w:ascii="pingfang sc" w:hAnsi="pingfang sc" w:eastAsia="pingfang sc" w:cs="pingfang sc"/>
          <w:color w:val="181818"/>
          <w:sz w:val="21"/>
          <w:szCs w:val="21"/>
        </w:rPr>
        <w:t>：正式派单。</w:t>
      </w:r>
    </w:p>
    <w:p w14:paraId="2785D1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16"/>
          <w:szCs w:val="20"/>
        </w:rPr>
      </w:pPr>
    </w:p>
    <w:sectPr>
      <w:pgSz w:w="11905" w:h="16838"/>
      <w:pgMar w:top="1440" w:right="1797" w:bottom="1440" w:left="1797" w:header="0" w:footer="0" w:gutter="0"/>
      <w:pgNumType w:fmt="decimal"/>
      <w:cols w:space="0" w:num="1"/>
      <w:titlePg/>
      <w:rtlGutter w:val="0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84AF9"/>
    <w:multiLevelType w:val="multilevel"/>
    <w:tmpl w:val="9FB84A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DE694C4"/>
    <w:multiLevelType w:val="multilevel"/>
    <w:tmpl w:val="CDE69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7B52AFC"/>
    <w:multiLevelType w:val="multilevel"/>
    <w:tmpl w:val="D7B52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FAA2CA1"/>
    <w:multiLevelType w:val="multilevel"/>
    <w:tmpl w:val="DFAA2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6BF9804"/>
    <w:multiLevelType w:val="multilevel"/>
    <w:tmpl w:val="F6BF98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D7FF616"/>
    <w:multiLevelType w:val="multilevel"/>
    <w:tmpl w:val="FD7FF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E7B9973"/>
    <w:multiLevelType w:val="multilevel"/>
    <w:tmpl w:val="FE7B9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FD9BE9D"/>
    <w:multiLevelType w:val="multilevel"/>
    <w:tmpl w:val="FFD9BE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7BFE9BC"/>
    <w:multiLevelType w:val="multilevel"/>
    <w:tmpl w:val="37BFE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5D989E79"/>
    <w:multiLevelType w:val="multilevel"/>
    <w:tmpl w:val="5D989E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D5F9157"/>
    <w:multiLevelType w:val="multilevel"/>
    <w:tmpl w:val="6D5F91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F7EA98B"/>
    <w:multiLevelType w:val="multilevel"/>
    <w:tmpl w:val="6F7EA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FB6E722"/>
    <w:multiLevelType w:val="multilevel"/>
    <w:tmpl w:val="7FB6E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1"/>
  </w:num>
  <w:num w:numId="11">
    <w:abstractNumId w:val="9"/>
  </w:num>
  <w:num w:numId="12">
    <w:abstractNumId w:val="4"/>
  </w:num>
  <w:num w:numId="13">
    <w:abstractNumId w:val="0"/>
  </w:num>
  <w:num w:numId="14">
    <w:abstractNumId w:val="12"/>
  </w:num>
  <w:num w:numId="15">
    <w:abstractNumId w:val="7"/>
  </w:num>
  <w:num w:numId="16">
    <w:abstractNumId w:val="3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3F80FA"/>
    <w:rsid w:val="1FD57A6F"/>
    <w:rsid w:val="3B384B75"/>
    <w:rsid w:val="4DFECF59"/>
    <w:rsid w:val="6F57EB2E"/>
    <w:rsid w:val="7F6BAC95"/>
    <w:rsid w:val="7FF70CB9"/>
    <w:rsid w:val="BD3F80FA"/>
    <w:rsid w:val="F2E7E455"/>
    <w:rsid w:val="F7FD0D3A"/>
    <w:rsid w:val="FDDF4783"/>
    <w:rsid w:val="FFD5D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customStyle="1" w:styleId="5">
    <w:name w:val="s3"/>
    <w:basedOn w:val="4"/>
    <w:uiPriority w:val="0"/>
    <w:rPr>
      <w:rFonts w:ascii="helvetica" w:hAnsi="helvetica" w:eastAsia="helvetica" w:cs="helvetica"/>
      <w:sz w:val="24"/>
      <w:szCs w:val="24"/>
    </w:rPr>
  </w:style>
  <w:style w:type="character" w:customStyle="1" w:styleId="6">
    <w:name w:val="s2"/>
    <w:basedOn w:val="4"/>
    <w:uiPriority w:val="0"/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 semibold" w:hAnsi="pingfang sc semibold" w:eastAsia="pingfang sc semibold" w:cs="pingfang sc semibold"/>
      <w:color w:val="181818"/>
      <w:kern w:val="0"/>
      <w:sz w:val="24"/>
      <w:szCs w:val="24"/>
      <w:lang w:val="en-US" w:eastAsia="zh-CN" w:bidi="ar"/>
    </w:rPr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181818"/>
      <w:kern w:val="0"/>
      <w:sz w:val="24"/>
      <w:szCs w:val="24"/>
      <w:lang w:val="en-US" w:eastAsia="zh-CN" w:bidi="ar"/>
    </w:rPr>
  </w:style>
  <w:style w:type="paragraph" w:customStyle="1" w:styleId="9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color w:val="181818"/>
      <w:kern w:val="0"/>
      <w:sz w:val="24"/>
      <w:szCs w:val="24"/>
      <w:lang w:val="en-US" w:eastAsia="zh-CN" w:bidi="ar"/>
    </w:rPr>
  </w:style>
  <w:style w:type="character" w:customStyle="1" w:styleId="10">
    <w:name w:val="s1"/>
    <w:basedOn w:val="4"/>
    <w:uiPriority w:val="0"/>
    <w:rPr>
      <w:rFonts w:hint="eastAsia" w:ascii="pingfang sc" w:hAnsi="pingfang sc" w:eastAsia="pingfang sc" w:cs="pingfang sc"/>
      <w:sz w:val="24"/>
      <w:szCs w:val="24"/>
    </w:rPr>
  </w:style>
  <w:style w:type="character" w:customStyle="1" w:styleId="11">
    <w:name w:val="font41"/>
    <w:basedOn w:val="4"/>
    <w:uiPriority w:val="0"/>
    <w:rPr>
      <w:rFonts w:hint="eastAsia" w:ascii="宋体" w:hAnsi="宋体" w:eastAsia="宋体" w:cs="宋体"/>
      <w:b/>
      <w:bCs/>
      <w:color w:val="181818"/>
      <w:sz w:val="18"/>
      <w:szCs w:val="18"/>
      <w:u w:val="none"/>
    </w:rPr>
  </w:style>
  <w:style w:type="character" w:customStyle="1" w:styleId="12">
    <w:name w:val="font31"/>
    <w:basedOn w:val="4"/>
    <w:uiPriority w:val="0"/>
    <w:rPr>
      <w:rFonts w:hint="eastAsia" w:ascii="宋体" w:hAnsi="宋体" w:eastAsia="宋体" w:cs="宋体"/>
      <w:color w:val="181818"/>
      <w:sz w:val="18"/>
      <w:szCs w:val="18"/>
      <w:u w:val="none"/>
    </w:rPr>
  </w:style>
  <w:style w:type="character" w:customStyle="1" w:styleId="13">
    <w:name w:val="font21"/>
    <w:basedOn w:val="4"/>
    <w:uiPriority w:val="0"/>
    <w:rPr>
      <w:rFonts w:hint="eastAsia" w:ascii="pingfang sc" w:hAnsi="pingfang sc" w:eastAsia="pingfang sc" w:cs="pingfang sc"/>
      <w:color w:val="181818"/>
      <w:sz w:val="18"/>
      <w:szCs w:val="18"/>
      <w:u w:val="none"/>
    </w:rPr>
  </w:style>
  <w:style w:type="character" w:customStyle="1" w:styleId="14">
    <w:name w:val="font11"/>
    <w:basedOn w:val="4"/>
    <w:uiPriority w:val="0"/>
    <w:rPr>
      <w:rFonts w:hint="eastAsia" w:ascii="pingfang sc" w:hAnsi="pingfang sc" w:eastAsia="pingfang sc" w:cs="pingfang sc"/>
      <w:b/>
      <w:bCs/>
      <w:color w:val="181818"/>
      <w:sz w:val="18"/>
      <w:szCs w:val="18"/>
      <w:u w:val="none"/>
    </w:rPr>
  </w:style>
  <w:style w:type="character" w:customStyle="1" w:styleId="15">
    <w:name w:val="s4"/>
    <w:basedOn w:val="4"/>
    <w:uiPriority w:val="0"/>
    <w:rPr>
      <w:rFonts w:hint="default" w:ascii="times" w:hAnsi="times" w:eastAsia="times" w:cs="times"/>
      <w:sz w:val="24"/>
      <w:szCs w:val="24"/>
    </w:rPr>
  </w:style>
  <w:style w:type="character" w:customStyle="1" w:styleId="16">
    <w:name w:val="s6"/>
    <w:basedOn w:val="4"/>
    <w:uiPriority w:val="0"/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s8"/>
    <w:basedOn w:val="4"/>
    <w:uiPriority w:val="0"/>
    <w:rPr>
      <w:rFonts w:hint="default" w:ascii="helvetica" w:hAnsi="helvetica" w:eastAsia="helvetica" w:cs="helvetica"/>
      <w:sz w:val="24"/>
      <w:szCs w:val="24"/>
    </w:rPr>
  </w:style>
  <w:style w:type="character" w:customStyle="1" w:styleId="18">
    <w:name w:val="s12"/>
    <w:basedOn w:val="4"/>
    <w:uiPriority w:val="0"/>
    <w:rPr>
      <w:rFonts w:hint="default" w:ascii="helvetica" w:hAnsi="helvetica" w:eastAsia="helvetica" w:cs="helvetica"/>
      <w:color w:val="343736"/>
      <w:sz w:val="24"/>
      <w:szCs w:val="24"/>
      <w:shd w:val="clear" w:fill="E4EAF4"/>
    </w:rPr>
  </w:style>
  <w:style w:type="paragraph" w:customStyle="1" w:styleId="19">
    <w:name w:val="p11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default" w:ascii="helvetica" w:hAnsi="helvetica" w:eastAsia="helvetica" w:cs="helvetica"/>
      <w:color w:val="181818"/>
      <w:kern w:val="0"/>
      <w:sz w:val="24"/>
      <w:szCs w:val="24"/>
      <w:lang w:val="en-US" w:eastAsia="zh-CN" w:bidi="ar"/>
    </w:rPr>
  </w:style>
  <w:style w:type="character" w:customStyle="1" w:styleId="20">
    <w:name w:val="s10"/>
    <w:basedOn w:val="4"/>
    <w:uiPriority w:val="0"/>
    <w:rPr>
      <w:rFonts w:hint="eastAsia" w:ascii="pingfang sc" w:hAnsi="pingfang sc" w:eastAsia="pingfang sc" w:cs="pingfang sc"/>
      <w:color w:val="343736"/>
      <w:sz w:val="24"/>
      <w:szCs w:val="24"/>
      <w:shd w:val="clear" w:fill="E4EAF4"/>
    </w:rPr>
  </w:style>
  <w:style w:type="character" w:customStyle="1" w:styleId="21">
    <w:name w:val="s11"/>
    <w:basedOn w:val="4"/>
    <w:uiPriority w:val="0"/>
    <w:rPr>
      <w:rFonts w:hint="eastAsia" w:ascii="pingfang sc" w:hAnsi="pingfang sc" w:eastAsia="pingfang sc" w:cs="pingfang sc"/>
      <w:sz w:val="28"/>
      <w:szCs w:val="28"/>
    </w:rPr>
  </w:style>
  <w:style w:type="paragraph" w:customStyle="1" w:styleId="22">
    <w:name w:val="p8"/>
    <w:basedOn w:val="1"/>
    <w:uiPriority w:val="0"/>
    <w:pPr>
      <w:spacing w:before="0" w:beforeAutospacing="0" w:after="160" w:afterAutospacing="0"/>
      <w:ind w:left="0" w:right="0"/>
      <w:jc w:val="left"/>
    </w:pPr>
    <w:rPr>
      <w:rFonts w:hint="default" w:ascii="helvetica" w:hAnsi="helvetica" w:eastAsia="helvetica" w:cs="helvetica"/>
      <w:color w:val="181818"/>
      <w:kern w:val="0"/>
      <w:sz w:val="28"/>
      <w:szCs w:val="28"/>
      <w:lang w:val="en-US" w:eastAsia="zh-CN" w:bidi="ar"/>
    </w:rPr>
  </w:style>
  <w:style w:type="paragraph" w:customStyle="1" w:styleId="23">
    <w:name w:val="p7"/>
    <w:basedOn w:val="1"/>
    <w:uiPriority w:val="0"/>
    <w:pPr>
      <w:spacing w:before="0" w:beforeAutospacing="0" w:after="16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181818"/>
      <w:kern w:val="0"/>
      <w:sz w:val="24"/>
      <w:szCs w:val="24"/>
      <w:lang w:val="en-US" w:eastAsia="zh-CN" w:bidi="ar"/>
    </w:rPr>
  </w:style>
  <w:style w:type="paragraph" w:customStyle="1" w:styleId="24">
    <w:name w:val="p10"/>
    <w:basedOn w:val="1"/>
    <w:uiPriority w:val="0"/>
    <w:pPr>
      <w:spacing w:before="0" w:beforeAutospacing="0" w:after="16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181818"/>
      <w:kern w:val="0"/>
      <w:sz w:val="28"/>
      <w:szCs w:val="28"/>
      <w:lang w:val="en-US" w:eastAsia="zh-CN" w:bidi="ar"/>
    </w:rPr>
  </w:style>
  <w:style w:type="character" w:customStyle="1" w:styleId="25">
    <w:name w:val="s7"/>
    <w:basedOn w:val="4"/>
    <w:uiPriority w:val="0"/>
    <w:rPr>
      <w:rFonts w:hint="default" w:ascii="helvetica" w:hAnsi="helvetica" w:eastAsia="helvetica" w:cs="helvetica"/>
      <w:sz w:val="24"/>
      <w:szCs w:val="24"/>
    </w:rPr>
  </w:style>
  <w:style w:type="paragraph" w:customStyle="1" w:styleId="26">
    <w:name w:val="p9"/>
    <w:basedOn w:val="1"/>
    <w:uiPriority w:val="0"/>
    <w:pPr>
      <w:spacing w:before="0" w:beforeAutospacing="0" w:after="160" w:afterAutospacing="0"/>
      <w:ind w:left="0" w:right="0"/>
      <w:jc w:val="left"/>
    </w:pPr>
    <w:rPr>
      <w:rFonts w:hint="default" w:ascii="helvetica" w:hAnsi="helvetica" w:eastAsia="helvetica" w:cs="helvetica"/>
      <w:color w:val="181818"/>
      <w:kern w:val="0"/>
      <w:sz w:val="36"/>
      <w:szCs w:val="36"/>
      <w:lang w:val="en-US" w:eastAsia="zh-CN" w:bidi="ar"/>
    </w:rPr>
  </w:style>
  <w:style w:type="paragraph" w:customStyle="1" w:styleId="27">
    <w:name w:val="p5"/>
    <w:basedOn w:val="1"/>
    <w:uiPriority w:val="0"/>
    <w:pPr>
      <w:spacing w:before="0" w:beforeAutospacing="0" w:after="160" w:afterAutospacing="0"/>
      <w:ind w:left="0" w:right="0"/>
      <w:jc w:val="left"/>
    </w:pPr>
    <w:rPr>
      <w:rFonts w:hint="default" w:ascii="helvetica" w:hAnsi="helvetica" w:eastAsia="helvetica" w:cs="helvetica"/>
      <w:color w:val="181818"/>
      <w:kern w:val="0"/>
      <w:sz w:val="24"/>
      <w:szCs w:val="24"/>
      <w:lang w:val="en-US" w:eastAsia="zh-CN" w:bidi="ar"/>
    </w:rPr>
  </w:style>
  <w:style w:type="paragraph" w:customStyle="1" w:styleId="28">
    <w:name w:val="p4"/>
    <w:basedOn w:val="1"/>
    <w:uiPriority w:val="0"/>
    <w:pPr>
      <w:spacing w:before="0" w:beforeAutospacing="0" w:after="240" w:afterAutospacing="0"/>
      <w:ind w:left="0" w:right="0"/>
      <w:jc w:val="left"/>
    </w:pPr>
    <w:rPr>
      <w:rFonts w:hint="eastAsia" w:ascii="pingfang sc" w:hAnsi="pingfang sc" w:eastAsia="pingfang sc" w:cs="pingfang sc"/>
      <w:color w:val="181818"/>
      <w:kern w:val="0"/>
      <w:sz w:val="24"/>
      <w:szCs w:val="24"/>
      <w:lang w:val="en-US" w:eastAsia="zh-CN" w:bidi="ar"/>
    </w:rPr>
  </w:style>
  <w:style w:type="character" w:customStyle="1" w:styleId="29">
    <w:name w:val="s5"/>
    <w:basedOn w:val="4"/>
    <w:uiPriority w:val="0"/>
    <w:rPr>
      <w:rFonts w:hint="default" w:ascii="helvetica" w:hAnsi="helvetica" w:eastAsia="helvetica" w:cs="helvetica"/>
      <w:sz w:val="28"/>
      <w:szCs w:val="28"/>
    </w:rPr>
  </w:style>
  <w:style w:type="character" w:customStyle="1" w:styleId="30">
    <w:name w:val="s9"/>
    <w:basedOn w:val="4"/>
    <w:uiPriority w:val="0"/>
    <w:rPr>
      <w:color w:val="343736"/>
      <w:shd w:val="clear" w:fill="E4EAF4"/>
    </w:rPr>
  </w:style>
  <w:style w:type="paragraph" w:customStyle="1" w:styleId="31">
    <w:name w:val="p6"/>
    <w:basedOn w:val="1"/>
    <w:uiPriority w:val="0"/>
    <w:pPr>
      <w:spacing w:before="0" w:beforeAutospacing="0" w:after="160" w:afterAutospacing="0"/>
      <w:ind w:left="0" w:right="0"/>
      <w:jc w:val="left"/>
    </w:pPr>
    <w:rPr>
      <w:rFonts w:hint="default" w:ascii="helvetica" w:hAnsi="helvetica" w:eastAsia="helvetica" w:cs="helvetica"/>
      <w:color w:val="181818"/>
      <w:kern w:val="0"/>
      <w:sz w:val="36"/>
      <w:szCs w:val="36"/>
      <w:lang w:val="en-US" w:eastAsia="zh-CN" w:bidi="ar"/>
    </w:rPr>
  </w:style>
  <w:style w:type="paragraph" w:customStyle="1" w:styleId="32">
    <w:name w:val="p14"/>
    <w:basedOn w:val="1"/>
    <w:uiPriority w:val="0"/>
    <w:pPr>
      <w:spacing w:before="0" w:beforeAutospacing="0" w:after="16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181818"/>
      <w:kern w:val="0"/>
      <w:sz w:val="24"/>
      <w:szCs w:val="24"/>
      <w:lang w:val="en-US" w:eastAsia="zh-CN" w:bidi="ar"/>
    </w:rPr>
  </w:style>
  <w:style w:type="paragraph" w:customStyle="1" w:styleId="33">
    <w:name w:val="p12"/>
    <w:basedOn w:val="1"/>
    <w:uiPriority w:val="0"/>
    <w:pPr>
      <w:spacing w:before="0" w:beforeAutospacing="0" w:after="160" w:afterAutospacing="0"/>
      <w:ind w:left="0" w:right="0"/>
      <w:jc w:val="left"/>
    </w:pPr>
    <w:rPr>
      <w:rFonts w:hint="eastAsia" w:ascii="pingfang sc" w:hAnsi="pingfang sc" w:eastAsia="pingfang sc" w:cs="pingfang sc"/>
      <w:color w:val="181818"/>
      <w:kern w:val="0"/>
      <w:sz w:val="28"/>
      <w:szCs w:val="28"/>
      <w:lang w:val="en-US" w:eastAsia="zh-CN" w:bidi="ar"/>
    </w:rPr>
  </w:style>
  <w:style w:type="paragraph" w:customStyle="1" w:styleId="34">
    <w:name w:val="p15"/>
    <w:basedOn w:val="1"/>
    <w:uiPriority w:val="0"/>
    <w:pPr>
      <w:spacing w:before="0" w:beforeAutospacing="0" w:after="16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181818"/>
      <w:kern w:val="0"/>
      <w:sz w:val="28"/>
      <w:szCs w:val="28"/>
      <w:lang w:val="en-US" w:eastAsia="zh-CN" w:bidi="ar"/>
    </w:rPr>
  </w:style>
  <w:style w:type="paragraph" w:customStyle="1" w:styleId="35">
    <w:name w:val="p13"/>
    <w:basedOn w:val="1"/>
    <w:uiPriority w:val="0"/>
    <w:pPr>
      <w:spacing w:before="0" w:beforeAutospacing="0" w:after="160" w:afterAutospacing="0"/>
      <w:ind w:left="0" w:right="0"/>
      <w:jc w:val="left"/>
    </w:pPr>
    <w:rPr>
      <w:rFonts w:hint="default" w:ascii="helvetica" w:hAnsi="helvetica" w:eastAsia="helvetica" w:cs="helvetica"/>
      <w:color w:val="181818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2025-12-24T10:30:00Z</dcterms:created>
  <dc:creator>一个人</dc:creator>
  <cp:lastModifiedBy>一个人</cp:lastModifiedBy>
  <dcterms:modified xsi:type="dcterms:W3CDTF">2025-12-24T11:51:21Z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73AD30C84F642DD362504B69BE0E5F88_41</vt:lpwstr>
  </property>
</Properties>
</file>