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F610"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b/>
          <w:bCs/>
          <w:color w:val="000000"/>
          <w:kern w:val="0"/>
          <w:sz w:val="21"/>
          <w:szCs w:val="21"/>
          <w:lang w:eastAsia="en-IN"/>
          <w14:ligatures w14:val="none"/>
        </w:rPr>
        <w:t>Memory partitioning</w:t>
      </w:r>
      <w:r w:rsidRPr="001414CD">
        <w:rPr>
          <w:rFonts w:ascii="Nunito Sans" w:eastAsia="Times New Roman" w:hAnsi="Nunito Sans" w:cs="Times New Roman"/>
          <w:color w:val="000000"/>
          <w:kern w:val="0"/>
          <w:sz w:val="21"/>
          <w:szCs w:val="21"/>
          <w:lang w:eastAsia="en-IN"/>
          <w14:ligatures w14:val="none"/>
        </w:rPr>
        <w:t> means dividing the main memory into chunks of the same or different sizes so that they can be assigned to processes in the main memory.</w:t>
      </w:r>
    </w:p>
    <w:p w14:paraId="0B0C7964"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There are two types of memory partitioning techniques:</w:t>
      </w:r>
    </w:p>
    <w:p w14:paraId="78999FEE" w14:textId="77777777" w:rsidR="001414CD" w:rsidRPr="001414CD" w:rsidRDefault="001414CD" w:rsidP="001414CD">
      <w:pPr>
        <w:numPr>
          <w:ilvl w:val="0"/>
          <w:numId w:val="1"/>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Fixed-sized memory partitioning</w:t>
      </w:r>
    </w:p>
    <w:p w14:paraId="38996CEA" w14:textId="77777777" w:rsidR="001414CD" w:rsidRPr="001414CD" w:rsidRDefault="001414CD" w:rsidP="001414CD">
      <w:pPr>
        <w:numPr>
          <w:ilvl w:val="0"/>
          <w:numId w:val="1"/>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Variable-sized memory partitioning</w:t>
      </w:r>
    </w:p>
    <w:p w14:paraId="70F425CC" w14:textId="77777777" w:rsidR="001414CD" w:rsidRPr="001414CD" w:rsidRDefault="001414CD" w:rsidP="001414C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1414CD">
        <w:rPr>
          <w:rFonts w:ascii="Nunito Sans" w:eastAsia="Times New Roman" w:hAnsi="Nunito Sans" w:cs="Times New Roman"/>
          <w:b/>
          <w:bCs/>
          <w:color w:val="000000"/>
          <w:spacing w:val="6"/>
          <w:kern w:val="0"/>
          <w:sz w:val="27"/>
          <w:szCs w:val="27"/>
          <w:lang w:eastAsia="en-IN"/>
          <w14:ligatures w14:val="none"/>
        </w:rPr>
        <w:t>Fixed-sized memory partitioning</w:t>
      </w:r>
    </w:p>
    <w:p w14:paraId="615AE650"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In </w:t>
      </w:r>
      <w:r w:rsidRPr="001414CD">
        <w:rPr>
          <w:rFonts w:ascii="Nunito Sans" w:eastAsia="Times New Roman" w:hAnsi="Nunito Sans" w:cs="Times New Roman"/>
          <w:b/>
          <w:bCs/>
          <w:color w:val="000000"/>
          <w:kern w:val="0"/>
          <w:sz w:val="21"/>
          <w:szCs w:val="21"/>
          <w:lang w:eastAsia="en-IN"/>
          <w14:ligatures w14:val="none"/>
        </w:rPr>
        <w:t>fixed-sized</w:t>
      </w:r>
      <w:r w:rsidRPr="001414CD">
        <w:rPr>
          <w:rFonts w:ascii="Nunito Sans" w:eastAsia="Times New Roman" w:hAnsi="Nunito Sans" w:cs="Times New Roman"/>
          <w:color w:val="000000"/>
          <w:kern w:val="0"/>
          <w:sz w:val="21"/>
          <w:szCs w:val="21"/>
          <w:lang w:eastAsia="en-IN"/>
          <w14:ligatures w14:val="none"/>
        </w:rPr>
        <w:t> memory partitioning, the main memory is divided into blocks of the same or different sizes. Fixed-size memory partitioning can take place before executing any processes or during the configuration of the system.</w:t>
      </w:r>
    </w:p>
    <w:p w14:paraId="774277C8" w14:textId="77777777" w:rsid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Consider an example of a main memory of 80MB. Let’s suppose that the main memory is divided into blocks of 10MB as shown below:</w:t>
      </w:r>
    </w:p>
    <w:p w14:paraId="09301D2E" w14:textId="50E956F6" w:rsidR="001414CD" w:rsidRPr="001414CD" w:rsidRDefault="001414CD" w:rsidP="001414CD">
      <w:pPr>
        <w:shd w:val="clear" w:color="auto" w:fill="FFFFFF"/>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drawing>
          <wp:inline distT="0" distB="0" distL="0" distR="0" wp14:anchorId="22B9FB94" wp14:editId="163185D3">
            <wp:extent cx="1866866" cy="1563714"/>
            <wp:effectExtent l="0" t="0" r="635" b="0"/>
            <wp:docPr id="10686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5322" name=""/>
                    <pic:cNvPicPr/>
                  </pic:nvPicPr>
                  <pic:blipFill>
                    <a:blip r:embed="rId5"/>
                    <a:stretch>
                      <a:fillRect/>
                    </a:stretch>
                  </pic:blipFill>
                  <pic:spPr>
                    <a:xfrm>
                      <a:off x="0" y="0"/>
                      <a:ext cx="1885963" cy="1579710"/>
                    </a:xfrm>
                    <a:prstGeom prst="rect">
                      <a:avLst/>
                    </a:prstGeom>
                  </pic:spPr>
                </pic:pic>
              </a:graphicData>
            </a:graphic>
          </wp:inline>
        </w:drawing>
      </w:r>
    </w:p>
    <w:p w14:paraId="4BFA2300"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 operating system is assigned the first block in the memory.</w:t>
      </w:r>
    </w:p>
    <w:p w14:paraId="561D8DD7"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Let’s say we bring 3 processes,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from hard disk to main memory.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are of sizes 6MB, 8MB, and 5MB respectively.</w:t>
      </w:r>
    </w:p>
    <w:p w14:paraId="61298244" w14:textId="77777777" w:rsidR="001414CD" w:rsidRDefault="001414CD" w:rsidP="001414CD">
      <w:pPr>
        <w:shd w:val="clear" w:color="auto" w:fill="FFFFFF"/>
        <w:spacing w:before="240" w:after="240" w:line="240" w:lineRule="auto"/>
        <w:rPr>
          <w:noProof/>
        </w:rPr>
      </w:pPr>
      <w:r w:rsidRPr="001414CD">
        <w:rPr>
          <w:rFonts w:ascii="Nunito Sans" w:eastAsia="Times New Roman" w:hAnsi="Nunito Sans" w:cs="Times New Roman"/>
          <w:color w:val="000000"/>
          <w:kern w:val="0"/>
          <w:sz w:val="21"/>
          <w:szCs w:val="21"/>
          <w:lang w:eastAsia="en-IN"/>
          <w14:ligatures w14:val="none"/>
        </w:rPr>
        <w:t>To assign the processes in the main memory, the operating system will try to find a single block that is large enough to store the process. In other words, the operating system will find a block whose size is greater than or equal to the size of the process. After loading the three processes into the memory, the memory will look like this:</w:t>
      </w:r>
      <w:r w:rsidRPr="001414CD">
        <w:rPr>
          <w:noProof/>
        </w:rPr>
        <w:t xml:space="preserve"> </w:t>
      </w:r>
    </w:p>
    <w:p w14:paraId="46D75EF3" w14:textId="1784EA9F" w:rsidR="001414CD" w:rsidRPr="001414CD" w:rsidRDefault="001414CD" w:rsidP="001414CD">
      <w:pPr>
        <w:shd w:val="clear" w:color="auto" w:fill="FFFFFF"/>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drawing>
          <wp:inline distT="0" distB="0" distL="0" distR="0" wp14:anchorId="0C06FAB8" wp14:editId="67EE1159">
            <wp:extent cx="1619250" cy="1840832"/>
            <wp:effectExtent l="0" t="0" r="0" b="7620"/>
            <wp:docPr id="152735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58538" name=""/>
                    <pic:cNvPicPr/>
                  </pic:nvPicPr>
                  <pic:blipFill>
                    <a:blip r:embed="rId6"/>
                    <a:stretch>
                      <a:fillRect/>
                    </a:stretch>
                  </pic:blipFill>
                  <pic:spPr>
                    <a:xfrm>
                      <a:off x="0" y="0"/>
                      <a:ext cx="1619250" cy="1840832"/>
                    </a:xfrm>
                    <a:prstGeom prst="rect">
                      <a:avLst/>
                    </a:prstGeom>
                  </pic:spPr>
                </pic:pic>
              </a:graphicData>
            </a:graphic>
          </wp:inline>
        </w:drawing>
      </w:r>
    </w:p>
    <w:p w14:paraId="4F62750E" w14:textId="77777777" w:rsidR="001414CD" w:rsidRPr="001414CD" w:rsidRDefault="001414CD" w:rsidP="001414C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1414CD">
        <w:rPr>
          <w:rFonts w:ascii="Nunito Sans" w:eastAsia="Times New Roman" w:hAnsi="Nunito Sans" w:cs="Times New Roman"/>
          <w:b/>
          <w:bCs/>
          <w:color w:val="000000"/>
          <w:spacing w:val="6"/>
          <w:kern w:val="0"/>
          <w:sz w:val="27"/>
          <w:szCs w:val="27"/>
          <w:lang w:eastAsia="en-IN"/>
          <w14:ligatures w14:val="none"/>
        </w:rPr>
        <w:t>Advantages</w:t>
      </w:r>
    </w:p>
    <w:p w14:paraId="0F317FB1" w14:textId="77777777" w:rsidR="001414CD" w:rsidRPr="001414CD" w:rsidRDefault="001414CD" w:rsidP="001414C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As the partitions of the main memory are pre-defined before execution, there is very little OS overhead. This is because the OS does not have to partition the memory before allocating it to processes.</w:t>
      </w:r>
    </w:p>
    <w:p w14:paraId="78FC6876" w14:textId="77777777" w:rsidR="001414CD" w:rsidRPr="001414CD" w:rsidRDefault="001414CD" w:rsidP="001414C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As the fixed-sized memory partitioning technique is very simple, it is easy to implement.</w:t>
      </w:r>
    </w:p>
    <w:p w14:paraId="06407BCB" w14:textId="77777777" w:rsidR="001414CD" w:rsidRPr="001414CD" w:rsidRDefault="001414CD" w:rsidP="001414C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1414CD">
        <w:rPr>
          <w:rFonts w:ascii="Nunito Sans" w:eastAsia="Times New Roman" w:hAnsi="Nunito Sans" w:cs="Times New Roman"/>
          <w:b/>
          <w:bCs/>
          <w:color w:val="000000"/>
          <w:spacing w:val="6"/>
          <w:kern w:val="0"/>
          <w:sz w:val="27"/>
          <w:szCs w:val="27"/>
          <w:lang w:eastAsia="en-IN"/>
          <w14:ligatures w14:val="none"/>
        </w:rPr>
        <w:lastRenderedPageBreak/>
        <w:t>Disadvantages</w:t>
      </w:r>
    </w:p>
    <w:p w14:paraId="72D9D736" w14:textId="77777777" w:rsidR="001414CD" w:rsidRPr="001414CD" w:rsidRDefault="001414CD" w:rsidP="001414CD">
      <w:pPr>
        <w:shd w:val="clear" w:color="auto" w:fill="FFFFFF"/>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Internal fragmentation</w:t>
      </w:r>
    </w:p>
    <w:p w14:paraId="2A2222DD" w14:textId="77777777" w:rsid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Consider the example of three processes,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of sizes 6MB, 8MB, and 5MB respectively. The processes will be assigned to a memory of 40MB divided into blocks of 10MB, as shown below:</w:t>
      </w:r>
    </w:p>
    <w:p w14:paraId="777B645C" w14:textId="5A1669D4" w:rsidR="00CA2618" w:rsidRPr="001414CD" w:rsidRDefault="00CA2618" w:rsidP="00CA2618">
      <w:pPr>
        <w:shd w:val="clear" w:color="auto" w:fill="FFFFFF"/>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CA2618">
        <w:rPr>
          <w:rFonts w:ascii="Nunito Sans" w:eastAsia="Times New Roman" w:hAnsi="Nunito Sans" w:cs="Times New Roman"/>
          <w:color w:val="000000"/>
          <w:kern w:val="0"/>
          <w:sz w:val="21"/>
          <w:szCs w:val="21"/>
          <w:lang w:eastAsia="en-IN"/>
          <w14:ligatures w14:val="none"/>
        </w:rPr>
        <w:drawing>
          <wp:inline distT="0" distB="0" distL="0" distR="0" wp14:anchorId="28E6D7A3" wp14:editId="3AEB5817">
            <wp:extent cx="2667000" cy="2028825"/>
            <wp:effectExtent l="0" t="0" r="0" b="9525"/>
            <wp:docPr id="110670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07027" name=""/>
                    <pic:cNvPicPr/>
                  </pic:nvPicPr>
                  <pic:blipFill>
                    <a:blip r:embed="rId7"/>
                    <a:stretch>
                      <a:fillRect/>
                    </a:stretch>
                  </pic:blipFill>
                  <pic:spPr>
                    <a:xfrm>
                      <a:off x="0" y="0"/>
                      <a:ext cx="2667000" cy="2028825"/>
                    </a:xfrm>
                    <a:prstGeom prst="rect">
                      <a:avLst/>
                    </a:prstGeom>
                  </pic:spPr>
                </pic:pic>
              </a:graphicData>
            </a:graphic>
          </wp:inline>
        </w:drawing>
      </w:r>
    </w:p>
    <w:p w14:paraId="7AA02FA7"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Notice that the memory blocks are not utilized completely.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consumes 6MB and is assigned to a block of size 10MB; this means that 4MB memory remains unutilized. Similarly, 2MB and 5MB memory is unutilized by 10MB memory blocks assigned to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Thus, out of 40MB of main memory, 4+2+5=11MB of main memory remains unutilized.</w:t>
      </w:r>
    </w:p>
    <w:p w14:paraId="6E5122C9"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Let’s suppose we try to load another process, </w:t>
      </w:r>
      <w:r w:rsidRPr="001414CD">
        <w:rPr>
          <w:rFonts w:ascii="Nunito Sans" w:eastAsia="Times New Roman" w:hAnsi="Nunito Sans" w:cs="Times New Roman"/>
          <w:i/>
          <w:iCs/>
          <w:color w:val="000000"/>
          <w:kern w:val="0"/>
          <w:sz w:val="21"/>
          <w:szCs w:val="21"/>
          <w:lang w:eastAsia="en-IN"/>
          <w14:ligatures w14:val="none"/>
        </w:rPr>
        <w:t>process 4</w:t>
      </w:r>
      <w:r w:rsidRPr="001414CD">
        <w:rPr>
          <w:rFonts w:ascii="Nunito Sans" w:eastAsia="Times New Roman" w:hAnsi="Nunito Sans" w:cs="Times New Roman"/>
          <w:color w:val="000000"/>
          <w:kern w:val="0"/>
          <w:sz w:val="21"/>
          <w:szCs w:val="21"/>
          <w:lang w:eastAsia="en-IN"/>
          <w14:ligatures w14:val="none"/>
        </w:rPr>
        <w:t>, of size 6MB in the memory. Although we have 11MB of free memory space, the process cannot be loaded into the memory. This is because we need a contiguous block of 6MB to load </w:t>
      </w:r>
      <w:r w:rsidRPr="001414CD">
        <w:rPr>
          <w:rFonts w:ascii="Nunito Sans" w:eastAsia="Times New Roman" w:hAnsi="Nunito Sans" w:cs="Times New Roman"/>
          <w:i/>
          <w:iCs/>
          <w:color w:val="000000"/>
          <w:kern w:val="0"/>
          <w:sz w:val="21"/>
          <w:szCs w:val="21"/>
          <w:lang w:eastAsia="en-IN"/>
          <w14:ligatures w14:val="none"/>
        </w:rPr>
        <w:t>process 4</w:t>
      </w:r>
      <w:r w:rsidRPr="001414CD">
        <w:rPr>
          <w:rFonts w:ascii="Nunito Sans" w:eastAsia="Times New Roman" w:hAnsi="Nunito Sans" w:cs="Times New Roman"/>
          <w:color w:val="000000"/>
          <w:kern w:val="0"/>
          <w:sz w:val="21"/>
          <w:szCs w:val="21"/>
          <w:lang w:eastAsia="en-IN"/>
          <w14:ligatures w14:val="none"/>
        </w:rPr>
        <w:t>.</w:t>
      </w:r>
    </w:p>
    <w:p w14:paraId="39B06272" w14:textId="77777777" w:rsidR="001414CD" w:rsidRPr="001414CD" w:rsidRDefault="001414CD" w:rsidP="001414CD">
      <w:pPr>
        <w:shd w:val="clear" w:color="auto" w:fill="FFFFFF"/>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External fragmentation</w:t>
      </w:r>
    </w:p>
    <w:p w14:paraId="3EBD78C5" w14:textId="77777777" w:rsid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Consider the example of three processes,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all of size 10MB. The processes will be assigned to a memory of 40MB divided into blocks of 10MB as shown below:</w:t>
      </w:r>
    </w:p>
    <w:p w14:paraId="03E5DC69" w14:textId="51E48EC3" w:rsidR="00CA2618" w:rsidRPr="001414CD" w:rsidRDefault="00CA2618" w:rsidP="00CA2618">
      <w:pPr>
        <w:shd w:val="clear" w:color="auto" w:fill="FFFFFF"/>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CA2618">
        <w:rPr>
          <w:rFonts w:ascii="Nunito Sans" w:eastAsia="Times New Roman" w:hAnsi="Nunito Sans" w:cs="Times New Roman"/>
          <w:color w:val="000000"/>
          <w:kern w:val="0"/>
          <w:sz w:val="21"/>
          <w:szCs w:val="21"/>
          <w:lang w:eastAsia="en-IN"/>
          <w14:ligatures w14:val="none"/>
        </w:rPr>
        <w:drawing>
          <wp:inline distT="0" distB="0" distL="0" distR="0" wp14:anchorId="4845AA2D" wp14:editId="2C1C387A">
            <wp:extent cx="1625023" cy="1425575"/>
            <wp:effectExtent l="0" t="0" r="0" b="3175"/>
            <wp:docPr id="50892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28945" name=""/>
                    <pic:cNvPicPr/>
                  </pic:nvPicPr>
                  <pic:blipFill>
                    <a:blip r:embed="rId8"/>
                    <a:stretch>
                      <a:fillRect/>
                    </a:stretch>
                  </pic:blipFill>
                  <pic:spPr>
                    <a:xfrm>
                      <a:off x="0" y="0"/>
                      <a:ext cx="1628170" cy="1428336"/>
                    </a:xfrm>
                    <a:prstGeom prst="rect">
                      <a:avLst/>
                    </a:prstGeom>
                  </pic:spPr>
                </pic:pic>
              </a:graphicData>
            </a:graphic>
          </wp:inline>
        </w:drawing>
      </w:r>
    </w:p>
    <w:p w14:paraId="05CEF0BE" w14:textId="77777777" w:rsid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Now consider that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have freed the memory blocks because they have completed their execution. After removing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the main memory explained above will look like this:</w:t>
      </w:r>
    </w:p>
    <w:p w14:paraId="51730526" w14:textId="4C18CDA1" w:rsidR="00CA2618" w:rsidRPr="001414CD" w:rsidRDefault="00CA2618" w:rsidP="00CA2618">
      <w:pPr>
        <w:shd w:val="clear" w:color="auto" w:fill="FFFFFF"/>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CA2618">
        <w:rPr>
          <w:rFonts w:ascii="Nunito Sans" w:eastAsia="Times New Roman" w:hAnsi="Nunito Sans" w:cs="Times New Roman"/>
          <w:color w:val="000000"/>
          <w:kern w:val="0"/>
          <w:sz w:val="21"/>
          <w:szCs w:val="21"/>
          <w:lang w:eastAsia="en-IN"/>
          <w14:ligatures w14:val="none"/>
        </w:rPr>
        <w:lastRenderedPageBreak/>
        <w:drawing>
          <wp:inline distT="0" distB="0" distL="0" distR="0" wp14:anchorId="6E957A4B" wp14:editId="77818328">
            <wp:extent cx="2124075" cy="2028825"/>
            <wp:effectExtent l="0" t="0" r="9525" b="9525"/>
            <wp:docPr id="675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843" name=""/>
                    <pic:cNvPicPr/>
                  </pic:nvPicPr>
                  <pic:blipFill>
                    <a:blip r:embed="rId9"/>
                    <a:stretch>
                      <a:fillRect/>
                    </a:stretch>
                  </pic:blipFill>
                  <pic:spPr>
                    <a:xfrm>
                      <a:off x="0" y="0"/>
                      <a:ext cx="2124075" cy="2028825"/>
                    </a:xfrm>
                    <a:prstGeom prst="rect">
                      <a:avLst/>
                    </a:prstGeom>
                  </pic:spPr>
                </pic:pic>
              </a:graphicData>
            </a:graphic>
          </wp:inline>
        </w:drawing>
      </w:r>
    </w:p>
    <w:p w14:paraId="6EF64DF6"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Let’s suppose we try to load another process, </w:t>
      </w:r>
      <w:r w:rsidRPr="001414CD">
        <w:rPr>
          <w:rFonts w:ascii="Nunito Sans" w:eastAsia="Times New Roman" w:hAnsi="Nunito Sans" w:cs="Times New Roman"/>
          <w:i/>
          <w:iCs/>
          <w:color w:val="000000"/>
          <w:kern w:val="0"/>
          <w:sz w:val="21"/>
          <w:szCs w:val="21"/>
          <w:lang w:eastAsia="en-IN"/>
          <w14:ligatures w14:val="none"/>
        </w:rPr>
        <w:t>process 4</w:t>
      </w:r>
      <w:r w:rsidRPr="001414CD">
        <w:rPr>
          <w:rFonts w:ascii="Nunito Sans" w:eastAsia="Times New Roman" w:hAnsi="Nunito Sans" w:cs="Times New Roman"/>
          <w:color w:val="000000"/>
          <w:kern w:val="0"/>
          <w:sz w:val="21"/>
          <w:szCs w:val="21"/>
          <w:lang w:eastAsia="en-IN"/>
          <w14:ligatures w14:val="none"/>
        </w:rPr>
        <w:t>, of size 11MB in the memory. Although we have 20MB of free memory space, the process cannot be loaded into the memory. This is because we need a contiguous block of 11MB to load </w:t>
      </w:r>
      <w:r w:rsidRPr="001414CD">
        <w:rPr>
          <w:rFonts w:ascii="Nunito Sans" w:eastAsia="Times New Roman" w:hAnsi="Nunito Sans" w:cs="Times New Roman"/>
          <w:i/>
          <w:iCs/>
          <w:color w:val="000000"/>
          <w:kern w:val="0"/>
          <w:sz w:val="21"/>
          <w:szCs w:val="21"/>
          <w:lang w:eastAsia="en-IN"/>
          <w14:ligatures w14:val="none"/>
        </w:rPr>
        <w:t>process 4</w:t>
      </w:r>
      <w:r w:rsidRPr="001414CD">
        <w:rPr>
          <w:rFonts w:ascii="Nunito Sans" w:eastAsia="Times New Roman" w:hAnsi="Nunito Sans" w:cs="Times New Roman"/>
          <w:color w:val="000000"/>
          <w:kern w:val="0"/>
          <w:sz w:val="21"/>
          <w:szCs w:val="21"/>
          <w:lang w:eastAsia="en-IN"/>
          <w14:ligatures w14:val="none"/>
        </w:rPr>
        <w:t>.</w:t>
      </w:r>
    </w:p>
    <w:p w14:paraId="7A19C542" w14:textId="77777777" w:rsidR="001414CD" w:rsidRPr="001414CD" w:rsidRDefault="001414CD" w:rsidP="001414CD">
      <w:pPr>
        <w:shd w:val="clear" w:color="auto" w:fill="FFFFFF"/>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Degree of concurrency</w:t>
      </w:r>
    </w:p>
    <w:p w14:paraId="49B16E96"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 </w:t>
      </w:r>
      <w:r w:rsidRPr="001414CD">
        <w:rPr>
          <w:rFonts w:ascii="Nunito Sans" w:eastAsia="Times New Roman" w:hAnsi="Nunito Sans" w:cs="Times New Roman"/>
          <w:b/>
          <w:bCs/>
          <w:color w:val="000000"/>
          <w:kern w:val="0"/>
          <w:sz w:val="21"/>
          <w:szCs w:val="21"/>
          <w:lang w:eastAsia="en-IN"/>
          <w14:ligatures w14:val="none"/>
        </w:rPr>
        <w:t>degree of concurrency</w:t>
      </w:r>
      <w:r w:rsidRPr="001414CD">
        <w:rPr>
          <w:rFonts w:ascii="Nunito Sans" w:eastAsia="Times New Roman" w:hAnsi="Nunito Sans" w:cs="Times New Roman"/>
          <w:color w:val="000000"/>
          <w:kern w:val="0"/>
          <w:sz w:val="21"/>
          <w:szCs w:val="21"/>
          <w:lang w:eastAsia="en-IN"/>
          <w14:ligatures w14:val="none"/>
        </w:rPr>
        <w:t> means the maximum number of processes that can be loaded into the main memory at the same time.</w:t>
      </w:r>
    </w:p>
    <w:p w14:paraId="36EC42D7"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 fixed-sized partitioning limits the degree of concurrency. The maximum number of processes that can be loaded into the memory at the same time is equal to the number of fixed-sized partitions of the main memory.</w:t>
      </w:r>
    </w:p>
    <w:p w14:paraId="20CCFD7C" w14:textId="77777777" w:rsidR="001414CD" w:rsidRPr="001414CD" w:rsidRDefault="001414CD" w:rsidP="001414CD">
      <w:pPr>
        <w:shd w:val="clear" w:color="auto" w:fill="FFFFFF"/>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Limitation on maximum process size</w:t>
      </w:r>
    </w:p>
    <w:p w14:paraId="73254D8B" w14:textId="77777777" w:rsidR="001414CD" w:rsidRPr="001414CD" w:rsidRDefault="001414CD" w:rsidP="001414C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 fixed-sized partitioning limits the maximum size of processes that are loaded into memory. Even if we have a main memory of 4GB, we cannot load a process of even 10MB if the maximum block size we have is 5MB.</w:t>
      </w:r>
    </w:p>
    <w:p w14:paraId="7F68F377" w14:textId="77777777" w:rsidR="001414CD" w:rsidRPr="001414CD" w:rsidRDefault="001414CD" w:rsidP="001414CD">
      <w:pPr>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1414CD">
        <w:rPr>
          <w:rFonts w:ascii="Nunito Sans" w:eastAsia="Times New Roman" w:hAnsi="Nunito Sans" w:cs="Times New Roman"/>
          <w:b/>
          <w:bCs/>
          <w:color w:val="000000"/>
          <w:spacing w:val="6"/>
          <w:kern w:val="0"/>
          <w:sz w:val="27"/>
          <w:szCs w:val="27"/>
          <w:lang w:eastAsia="en-IN"/>
          <w14:ligatures w14:val="none"/>
        </w:rPr>
        <w:t>Variable-sized memory partitioning</w:t>
      </w:r>
    </w:p>
    <w:p w14:paraId="78510B7F"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In </w:t>
      </w:r>
      <w:r w:rsidRPr="001414CD">
        <w:rPr>
          <w:rFonts w:ascii="Nunito Sans" w:eastAsia="Times New Roman" w:hAnsi="Nunito Sans" w:cs="Times New Roman"/>
          <w:b/>
          <w:bCs/>
          <w:color w:val="000000"/>
          <w:kern w:val="0"/>
          <w:sz w:val="21"/>
          <w:szCs w:val="21"/>
          <w:lang w:eastAsia="en-IN"/>
          <w14:ligatures w14:val="none"/>
        </w:rPr>
        <w:t>variable-sized memory partitioning</w:t>
      </w:r>
      <w:r w:rsidRPr="001414CD">
        <w:rPr>
          <w:rFonts w:ascii="Nunito Sans" w:eastAsia="Times New Roman" w:hAnsi="Nunito Sans" w:cs="Times New Roman"/>
          <w:color w:val="000000"/>
          <w:kern w:val="0"/>
          <w:sz w:val="21"/>
          <w:szCs w:val="21"/>
          <w:lang w:eastAsia="en-IN"/>
          <w14:ligatures w14:val="none"/>
        </w:rPr>
        <w:t>, the main memory is divided into blocks of the same or different sizes. Variable-sized memory partitioning takes place at run-time when a process asks for a block of the main memory. If enough main memory is available, the process is assigned a block of the main memory of exactly the same size that is required.</w:t>
      </w:r>
    </w:p>
    <w:p w14:paraId="5832FD4C" w14:textId="77777777" w:rsid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Consider an example of a main memory of 80MB. In the beginning, the memory will contain only the operating system. Let’s say that the operating system consumes 10B of the main memory; the main memory will look like this:</w:t>
      </w:r>
    </w:p>
    <w:p w14:paraId="677BDB93" w14:textId="11987038" w:rsidR="001414CD" w:rsidRPr="001414CD" w:rsidRDefault="001414CD" w:rsidP="001414CD">
      <w:pPr>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drawing>
          <wp:inline distT="0" distB="0" distL="0" distR="0" wp14:anchorId="2015DF93" wp14:editId="38C194D9">
            <wp:extent cx="1659128" cy="1221105"/>
            <wp:effectExtent l="0" t="0" r="0" b="0"/>
            <wp:docPr id="46596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65772" name=""/>
                    <pic:cNvPicPr/>
                  </pic:nvPicPr>
                  <pic:blipFill>
                    <a:blip r:embed="rId10"/>
                    <a:stretch>
                      <a:fillRect/>
                    </a:stretch>
                  </pic:blipFill>
                  <pic:spPr>
                    <a:xfrm>
                      <a:off x="0" y="0"/>
                      <a:ext cx="1678239" cy="1235170"/>
                    </a:xfrm>
                    <a:prstGeom prst="rect">
                      <a:avLst/>
                    </a:prstGeom>
                  </pic:spPr>
                </pic:pic>
              </a:graphicData>
            </a:graphic>
          </wp:inline>
        </w:drawing>
      </w:r>
    </w:p>
    <w:p w14:paraId="372C37AF"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Let’s say we bring three processes,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from hard disk to main memory.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are of sizes 6MB, 8MB, and 5MB respectively.</w:t>
      </w:r>
    </w:p>
    <w:p w14:paraId="3660FDB5"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To assign the processes in main memory, the operating system will try to find a single block that is large enough to store the process. In other words, the operating system will find a block whose size is greater than or equal to the size of the process.</w:t>
      </w:r>
    </w:p>
    <w:p w14:paraId="41F1C705"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lastRenderedPageBreak/>
        <w:t>If the block is exactly the same size as the process, it will be assigned to the process. If the size of the block is greater than the size of the process, the block will be broken down into two blocks, one equal in size to the block, and the other being </w:t>
      </w:r>
      <w:r w:rsidRPr="001414CD">
        <w:rPr>
          <w:rFonts w:ascii="Nunito Sans" w:eastAsia="Times New Roman" w:hAnsi="Nunito Sans" w:cs="Times New Roman"/>
          <w:i/>
          <w:iCs/>
          <w:color w:val="000000"/>
          <w:kern w:val="0"/>
          <w:sz w:val="21"/>
          <w:szCs w:val="21"/>
          <w:lang w:eastAsia="en-IN"/>
          <w14:ligatures w14:val="none"/>
        </w:rPr>
        <w:t>size = size of the block before breaking - the size of the process</w:t>
      </w:r>
      <w:r w:rsidRPr="001414CD">
        <w:rPr>
          <w:rFonts w:ascii="Nunito Sans" w:eastAsia="Times New Roman" w:hAnsi="Nunito Sans" w:cs="Times New Roman"/>
          <w:color w:val="000000"/>
          <w:kern w:val="0"/>
          <w:sz w:val="21"/>
          <w:szCs w:val="21"/>
          <w:lang w:eastAsia="en-IN"/>
          <w14:ligatures w14:val="none"/>
        </w:rPr>
        <w:t>.</w:t>
      </w:r>
    </w:p>
    <w:p w14:paraId="736CE27B" w14:textId="77777777" w:rsid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After breaking down, the process will be assigned the first block that was of equal size to the process.</w:t>
      </w:r>
      <w:r w:rsidRPr="001414CD">
        <w:rPr>
          <w:rFonts w:ascii="Tahoma" w:eastAsia="Times New Roman" w:hAnsi="Tahoma" w:cs="Tahoma"/>
          <w:color w:val="000000"/>
          <w:kern w:val="0"/>
          <w:sz w:val="21"/>
          <w:szCs w:val="21"/>
          <w:lang w:eastAsia="en-IN"/>
          <w14:ligatures w14:val="none"/>
        </w:rPr>
        <w:t>﻿</w:t>
      </w:r>
      <w:r w:rsidRPr="001414CD">
        <w:rPr>
          <w:rFonts w:ascii="Nunito Sans" w:eastAsia="Times New Roman" w:hAnsi="Nunito Sans" w:cs="Times New Roman"/>
          <w:color w:val="000000"/>
          <w:kern w:val="0"/>
          <w:sz w:val="21"/>
          <w:szCs w:val="21"/>
          <w:lang w:eastAsia="en-IN"/>
          <w14:ligatures w14:val="none"/>
        </w:rPr>
        <w:t xml:space="preserve"> After loading the three processes into the memory, the memory will look like this:</w:t>
      </w:r>
    </w:p>
    <w:p w14:paraId="3B2A1627" w14:textId="6FFC1D69" w:rsidR="001414CD" w:rsidRPr="001414CD" w:rsidRDefault="001414CD" w:rsidP="001414CD">
      <w:pPr>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drawing>
          <wp:inline distT="0" distB="0" distL="0" distR="0" wp14:anchorId="360141AD" wp14:editId="359936EA">
            <wp:extent cx="1702468" cy="2857500"/>
            <wp:effectExtent l="0" t="0" r="0" b="0"/>
            <wp:docPr id="74749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4474" name=""/>
                    <pic:cNvPicPr/>
                  </pic:nvPicPr>
                  <pic:blipFill>
                    <a:blip r:embed="rId11"/>
                    <a:stretch>
                      <a:fillRect/>
                    </a:stretch>
                  </pic:blipFill>
                  <pic:spPr>
                    <a:xfrm>
                      <a:off x="0" y="0"/>
                      <a:ext cx="1705100" cy="2861918"/>
                    </a:xfrm>
                    <a:prstGeom prst="rect">
                      <a:avLst/>
                    </a:prstGeom>
                  </pic:spPr>
                </pic:pic>
              </a:graphicData>
            </a:graphic>
          </wp:inline>
        </w:drawing>
      </w:r>
    </w:p>
    <w:p w14:paraId="33397674" w14:textId="77777777" w:rsidR="001414CD" w:rsidRPr="001414CD" w:rsidRDefault="001414CD" w:rsidP="001414CD">
      <w:pPr>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1414CD">
        <w:rPr>
          <w:rFonts w:ascii="Nunito Sans" w:eastAsia="Times New Roman" w:hAnsi="Nunito Sans" w:cs="Times New Roman"/>
          <w:b/>
          <w:bCs/>
          <w:color w:val="000000"/>
          <w:spacing w:val="6"/>
          <w:kern w:val="0"/>
          <w:sz w:val="27"/>
          <w:szCs w:val="27"/>
          <w:lang w:eastAsia="en-IN"/>
          <w14:ligatures w14:val="none"/>
        </w:rPr>
        <w:t>Advantages</w:t>
      </w:r>
    </w:p>
    <w:p w14:paraId="3E821E07" w14:textId="77777777" w:rsidR="001414CD" w:rsidRPr="001414CD" w:rsidRDefault="001414CD" w:rsidP="001414C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No internal fragmentation</w:t>
      </w:r>
    </w:p>
    <w:p w14:paraId="20C6BCE0"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b/>
          <w:bCs/>
          <w:color w:val="000000"/>
          <w:kern w:val="0"/>
          <w:sz w:val="21"/>
          <w:szCs w:val="21"/>
          <w:lang w:eastAsia="en-IN"/>
          <w14:ligatures w14:val="none"/>
        </w:rPr>
        <w:t>Internal fragmentation</w:t>
      </w:r>
      <w:r w:rsidRPr="001414CD">
        <w:rPr>
          <w:rFonts w:ascii="Nunito Sans" w:eastAsia="Times New Roman" w:hAnsi="Nunito Sans" w:cs="Times New Roman"/>
          <w:color w:val="000000"/>
          <w:kern w:val="0"/>
          <w:sz w:val="21"/>
          <w:szCs w:val="21"/>
          <w:lang w:eastAsia="en-IN"/>
          <w14:ligatures w14:val="none"/>
        </w:rPr>
        <w:t> occurs when a process is assigned a block of greater size than that of the process.</w:t>
      </w:r>
      <w:r w:rsidRPr="001414CD">
        <w:rPr>
          <w:rFonts w:ascii="Tahoma" w:eastAsia="Times New Roman" w:hAnsi="Tahoma" w:cs="Tahoma"/>
          <w:color w:val="000000"/>
          <w:kern w:val="0"/>
          <w:sz w:val="21"/>
          <w:szCs w:val="21"/>
          <w:lang w:eastAsia="en-IN"/>
          <w14:ligatures w14:val="none"/>
        </w:rPr>
        <w:t>﻿</w:t>
      </w:r>
      <w:r w:rsidRPr="001414CD">
        <w:rPr>
          <w:rFonts w:ascii="Nunito Sans" w:eastAsia="Times New Roman" w:hAnsi="Nunito Sans" w:cs="Times New Roman"/>
          <w:color w:val="000000"/>
          <w:kern w:val="0"/>
          <w:sz w:val="21"/>
          <w:szCs w:val="21"/>
          <w:lang w:eastAsia="en-IN"/>
          <w14:ligatures w14:val="none"/>
        </w:rPr>
        <w:t xml:space="preserve"> In variable-sized memory partitioning, there is no internal fragmentation.</w:t>
      </w:r>
    </w:p>
    <w:p w14:paraId="0348980C" w14:textId="77777777" w:rsidR="001414CD" w:rsidRPr="001414CD" w:rsidRDefault="001414CD" w:rsidP="001414C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Degree of concurrency</w:t>
      </w:r>
    </w:p>
    <w:p w14:paraId="12FDC074"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 </w:t>
      </w:r>
      <w:r w:rsidRPr="001414CD">
        <w:rPr>
          <w:rFonts w:ascii="Nunito Sans" w:eastAsia="Times New Roman" w:hAnsi="Nunito Sans" w:cs="Times New Roman"/>
          <w:b/>
          <w:bCs/>
          <w:color w:val="000000"/>
          <w:kern w:val="0"/>
          <w:sz w:val="21"/>
          <w:szCs w:val="21"/>
          <w:lang w:eastAsia="en-IN"/>
          <w14:ligatures w14:val="none"/>
        </w:rPr>
        <w:t>degree of concurrency</w:t>
      </w:r>
      <w:r w:rsidRPr="001414CD">
        <w:rPr>
          <w:rFonts w:ascii="Nunito Sans" w:eastAsia="Times New Roman" w:hAnsi="Nunito Sans" w:cs="Times New Roman"/>
          <w:color w:val="000000"/>
          <w:kern w:val="0"/>
          <w:sz w:val="21"/>
          <w:szCs w:val="21"/>
          <w:lang w:eastAsia="en-IN"/>
          <w14:ligatures w14:val="none"/>
        </w:rPr>
        <w:t> means the maximum number of processes that can be loaded into the main memory at the same time.</w:t>
      </w:r>
    </w:p>
    <w:p w14:paraId="2BCCEF8C"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The variable-sized partitioning does not limit the degree of concurrency. This is because any number of processes can be loaded into the memory as long as there is a contiguous memory block available that is large enough to load the process.</w:t>
      </w:r>
    </w:p>
    <w:p w14:paraId="700E8A53" w14:textId="77777777" w:rsidR="001414CD" w:rsidRPr="001414CD" w:rsidRDefault="001414CD" w:rsidP="001414C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No limitation on maximum process size</w:t>
      </w:r>
    </w:p>
    <w:p w14:paraId="78DD8264"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In </w:t>
      </w:r>
      <w:r w:rsidRPr="001414CD">
        <w:rPr>
          <w:rFonts w:ascii="Nunito Sans" w:eastAsia="Times New Roman" w:hAnsi="Nunito Sans" w:cs="Times New Roman"/>
          <w:i/>
          <w:iCs/>
          <w:color w:val="000000"/>
          <w:kern w:val="0"/>
          <w:sz w:val="21"/>
          <w:szCs w:val="21"/>
          <w:lang w:eastAsia="en-IN"/>
          <w14:ligatures w14:val="none"/>
        </w:rPr>
        <w:t>fixed-sized memory partitioning</w:t>
      </w:r>
      <w:r w:rsidRPr="001414CD">
        <w:rPr>
          <w:rFonts w:ascii="Nunito Sans" w:eastAsia="Times New Roman" w:hAnsi="Nunito Sans" w:cs="Times New Roman"/>
          <w:color w:val="000000"/>
          <w:kern w:val="0"/>
          <w:sz w:val="21"/>
          <w:szCs w:val="21"/>
          <w:lang w:eastAsia="en-IN"/>
          <w14:ligatures w14:val="none"/>
        </w:rPr>
        <w:t>, a process of greater size than that of the maximum memory block cannot be loaded into the memory. This limits the maximum process size that can be loaded into the memory.</w:t>
      </w:r>
    </w:p>
    <w:p w14:paraId="64E03A6D"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In </w:t>
      </w:r>
      <w:r w:rsidRPr="001414CD">
        <w:rPr>
          <w:rFonts w:ascii="Nunito Sans" w:eastAsia="Times New Roman" w:hAnsi="Nunito Sans" w:cs="Times New Roman"/>
          <w:i/>
          <w:iCs/>
          <w:color w:val="000000"/>
          <w:kern w:val="0"/>
          <w:sz w:val="21"/>
          <w:szCs w:val="21"/>
          <w:lang w:eastAsia="en-IN"/>
          <w14:ligatures w14:val="none"/>
        </w:rPr>
        <w:t>variable-sized partitioning</w:t>
      </w:r>
      <w:r w:rsidRPr="001414CD">
        <w:rPr>
          <w:rFonts w:ascii="Nunito Sans" w:eastAsia="Times New Roman" w:hAnsi="Nunito Sans" w:cs="Times New Roman"/>
          <w:color w:val="000000"/>
          <w:kern w:val="0"/>
          <w:sz w:val="21"/>
          <w:szCs w:val="21"/>
          <w:lang w:eastAsia="en-IN"/>
          <w14:ligatures w14:val="none"/>
        </w:rPr>
        <w:t>, there is no limit of the maximum size of processes that can be loaded into memory. We can load a process of any size into the memory as long as there is a free block large enough to load the process.</w:t>
      </w:r>
    </w:p>
    <w:p w14:paraId="092E4A6F" w14:textId="77777777" w:rsidR="001414CD" w:rsidRPr="001414CD" w:rsidRDefault="001414CD" w:rsidP="001414CD">
      <w:pPr>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1414CD">
        <w:rPr>
          <w:rFonts w:ascii="Nunito Sans" w:eastAsia="Times New Roman" w:hAnsi="Nunito Sans" w:cs="Times New Roman"/>
          <w:b/>
          <w:bCs/>
          <w:color w:val="000000"/>
          <w:spacing w:val="6"/>
          <w:kern w:val="0"/>
          <w:sz w:val="27"/>
          <w:szCs w:val="27"/>
          <w:lang w:eastAsia="en-IN"/>
          <w14:ligatures w14:val="none"/>
        </w:rPr>
        <w:t>Disadvantages</w:t>
      </w:r>
    </w:p>
    <w:p w14:paraId="4FEA27D7" w14:textId="77777777" w:rsidR="001414CD" w:rsidRPr="001414CD" w:rsidRDefault="001414CD" w:rsidP="001414C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Difficult to implement</w:t>
      </w:r>
    </w:p>
    <w:p w14:paraId="650740B0" w14:textId="77777777" w:rsidR="001414CD" w:rsidRP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lastRenderedPageBreak/>
        <w:t>As main memory is partitioned at run time to assign the blocks of the exact size as required by the processes, variable-sized memory partitioning is difficult to implement.</w:t>
      </w:r>
    </w:p>
    <w:p w14:paraId="62499B1E" w14:textId="77777777" w:rsidR="001414CD" w:rsidRPr="001414CD" w:rsidRDefault="001414CD" w:rsidP="001414C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1414CD">
        <w:rPr>
          <w:rFonts w:ascii="Nunito Sans" w:eastAsia="Times New Roman" w:hAnsi="Nunito Sans" w:cs="Times New Roman"/>
          <w:b/>
          <w:bCs/>
          <w:color w:val="000000"/>
          <w:spacing w:val="6"/>
          <w:kern w:val="0"/>
          <w:sz w:val="24"/>
          <w:szCs w:val="24"/>
          <w:lang w:eastAsia="en-IN"/>
          <w14:ligatures w14:val="none"/>
        </w:rPr>
        <w:t>External fragmentation</w:t>
      </w:r>
    </w:p>
    <w:p w14:paraId="3CD0BF6A" w14:textId="77777777" w:rsid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Consider an example of three processes,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w:t>
      </w:r>
      <w:r w:rsidRPr="001414CD">
        <w:rPr>
          <w:rFonts w:ascii="Nunito Sans" w:eastAsia="Times New Roman" w:hAnsi="Nunito Sans" w:cs="Times New Roman"/>
          <w:i/>
          <w:iCs/>
          <w:color w:val="000000"/>
          <w:kern w:val="0"/>
          <w:sz w:val="21"/>
          <w:szCs w:val="21"/>
          <w:lang w:eastAsia="en-IN"/>
          <w14:ligatures w14:val="none"/>
        </w:rPr>
        <w:t>process 2</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all of size 10MB. The processes will be assigned to a memory of 40MB divided into blocks of 10MB, as shown below:</w:t>
      </w:r>
    </w:p>
    <w:p w14:paraId="15DC4E9A" w14:textId="2975624B" w:rsidR="001414CD" w:rsidRPr="001414CD" w:rsidRDefault="001414CD" w:rsidP="001414CD">
      <w:pPr>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drawing>
          <wp:inline distT="0" distB="0" distL="0" distR="0" wp14:anchorId="1748A074" wp14:editId="58404760">
            <wp:extent cx="2181225" cy="1971675"/>
            <wp:effectExtent l="0" t="0" r="9525" b="9525"/>
            <wp:docPr id="192271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2878" name=""/>
                    <pic:cNvPicPr/>
                  </pic:nvPicPr>
                  <pic:blipFill>
                    <a:blip r:embed="rId12"/>
                    <a:stretch>
                      <a:fillRect/>
                    </a:stretch>
                  </pic:blipFill>
                  <pic:spPr>
                    <a:xfrm>
                      <a:off x="0" y="0"/>
                      <a:ext cx="2181225" cy="1971675"/>
                    </a:xfrm>
                    <a:prstGeom prst="rect">
                      <a:avLst/>
                    </a:prstGeom>
                  </pic:spPr>
                </pic:pic>
              </a:graphicData>
            </a:graphic>
          </wp:inline>
        </w:drawing>
      </w:r>
    </w:p>
    <w:p w14:paraId="2F4C2677" w14:textId="77777777" w:rsidR="001414CD" w:rsidRDefault="001414CD" w:rsidP="001414CD">
      <w:pPr>
        <w:spacing w:before="240" w:after="240" w:line="240" w:lineRule="auto"/>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t>Now consider that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have freed the memory blocks because they have completed their execution. After removing </w:t>
      </w:r>
      <w:r w:rsidRPr="001414CD">
        <w:rPr>
          <w:rFonts w:ascii="Nunito Sans" w:eastAsia="Times New Roman" w:hAnsi="Nunito Sans" w:cs="Times New Roman"/>
          <w:i/>
          <w:iCs/>
          <w:color w:val="000000"/>
          <w:kern w:val="0"/>
          <w:sz w:val="21"/>
          <w:szCs w:val="21"/>
          <w:lang w:eastAsia="en-IN"/>
          <w14:ligatures w14:val="none"/>
        </w:rPr>
        <w:t>process 1</w:t>
      </w:r>
      <w:r w:rsidRPr="001414CD">
        <w:rPr>
          <w:rFonts w:ascii="Nunito Sans" w:eastAsia="Times New Roman" w:hAnsi="Nunito Sans" w:cs="Times New Roman"/>
          <w:color w:val="000000"/>
          <w:kern w:val="0"/>
          <w:sz w:val="21"/>
          <w:szCs w:val="21"/>
          <w:lang w:eastAsia="en-IN"/>
          <w14:ligatures w14:val="none"/>
        </w:rPr>
        <w:t> and </w:t>
      </w:r>
      <w:r w:rsidRPr="001414CD">
        <w:rPr>
          <w:rFonts w:ascii="Nunito Sans" w:eastAsia="Times New Roman" w:hAnsi="Nunito Sans" w:cs="Times New Roman"/>
          <w:i/>
          <w:iCs/>
          <w:color w:val="000000"/>
          <w:kern w:val="0"/>
          <w:sz w:val="21"/>
          <w:szCs w:val="21"/>
          <w:lang w:eastAsia="en-IN"/>
          <w14:ligatures w14:val="none"/>
        </w:rPr>
        <w:t>process 3</w:t>
      </w:r>
      <w:r w:rsidRPr="001414CD">
        <w:rPr>
          <w:rFonts w:ascii="Nunito Sans" w:eastAsia="Times New Roman" w:hAnsi="Nunito Sans" w:cs="Times New Roman"/>
          <w:color w:val="000000"/>
          <w:kern w:val="0"/>
          <w:sz w:val="21"/>
          <w:szCs w:val="21"/>
          <w:lang w:eastAsia="en-IN"/>
          <w14:ligatures w14:val="none"/>
        </w:rPr>
        <w:t>, the main memory explained above will look like this:</w:t>
      </w:r>
    </w:p>
    <w:p w14:paraId="35E65404" w14:textId="1AD89779" w:rsidR="001414CD" w:rsidRPr="001414CD" w:rsidRDefault="001414CD" w:rsidP="001414CD">
      <w:pPr>
        <w:spacing w:before="240" w:after="240" w:line="240" w:lineRule="auto"/>
        <w:jc w:val="center"/>
        <w:rPr>
          <w:rFonts w:ascii="Nunito Sans" w:eastAsia="Times New Roman" w:hAnsi="Nunito Sans" w:cs="Times New Roman"/>
          <w:color w:val="000000"/>
          <w:kern w:val="0"/>
          <w:sz w:val="21"/>
          <w:szCs w:val="21"/>
          <w:lang w:eastAsia="en-IN"/>
          <w14:ligatures w14:val="none"/>
        </w:rPr>
      </w:pPr>
      <w:r w:rsidRPr="001414CD">
        <w:rPr>
          <w:rFonts w:ascii="Nunito Sans" w:eastAsia="Times New Roman" w:hAnsi="Nunito Sans" w:cs="Times New Roman"/>
          <w:color w:val="000000"/>
          <w:kern w:val="0"/>
          <w:sz w:val="21"/>
          <w:szCs w:val="21"/>
          <w:lang w:eastAsia="en-IN"/>
          <w14:ligatures w14:val="none"/>
        </w:rPr>
        <w:drawing>
          <wp:inline distT="0" distB="0" distL="0" distR="0" wp14:anchorId="0237B096" wp14:editId="2D7E23BD">
            <wp:extent cx="2095500" cy="2047875"/>
            <wp:effectExtent l="0" t="0" r="0" b="9525"/>
            <wp:docPr id="212037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78231" name=""/>
                    <pic:cNvPicPr/>
                  </pic:nvPicPr>
                  <pic:blipFill>
                    <a:blip r:embed="rId13"/>
                    <a:stretch>
                      <a:fillRect/>
                    </a:stretch>
                  </pic:blipFill>
                  <pic:spPr>
                    <a:xfrm>
                      <a:off x="0" y="0"/>
                      <a:ext cx="2095500" cy="2047875"/>
                    </a:xfrm>
                    <a:prstGeom prst="rect">
                      <a:avLst/>
                    </a:prstGeom>
                  </pic:spPr>
                </pic:pic>
              </a:graphicData>
            </a:graphic>
          </wp:inline>
        </w:drawing>
      </w:r>
    </w:p>
    <w:p w14:paraId="436B201D" w14:textId="3370CB3F" w:rsidR="00563FE8" w:rsidRDefault="001414CD" w:rsidP="001414CD">
      <w:pPr>
        <w:spacing w:before="240" w:after="240" w:line="240" w:lineRule="auto"/>
      </w:pPr>
      <w:r w:rsidRPr="001414CD">
        <w:rPr>
          <w:rFonts w:ascii="Nunito Sans" w:eastAsia="Times New Roman" w:hAnsi="Nunito Sans" w:cs="Times New Roman"/>
          <w:color w:val="000000"/>
          <w:kern w:val="0"/>
          <w:sz w:val="21"/>
          <w:szCs w:val="21"/>
          <w:lang w:eastAsia="en-IN"/>
          <w14:ligatures w14:val="none"/>
        </w:rPr>
        <w:t>Let’s suppose we try to load another process, </w:t>
      </w:r>
      <w:r w:rsidRPr="001414CD">
        <w:rPr>
          <w:rFonts w:ascii="Nunito Sans" w:eastAsia="Times New Roman" w:hAnsi="Nunito Sans" w:cs="Times New Roman"/>
          <w:i/>
          <w:iCs/>
          <w:color w:val="000000"/>
          <w:kern w:val="0"/>
          <w:sz w:val="21"/>
          <w:szCs w:val="21"/>
          <w:lang w:eastAsia="en-IN"/>
          <w14:ligatures w14:val="none"/>
        </w:rPr>
        <w:t>process 4</w:t>
      </w:r>
      <w:r w:rsidRPr="001414CD">
        <w:rPr>
          <w:rFonts w:ascii="Nunito Sans" w:eastAsia="Times New Roman" w:hAnsi="Nunito Sans" w:cs="Times New Roman"/>
          <w:color w:val="000000"/>
          <w:kern w:val="0"/>
          <w:sz w:val="21"/>
          <w:szCs w:val="21"/>
          <w:lang w:eastAsia="en-IN"/>
          <w14:ligatures w14:val="none"/>
        </w:rPr>
        <w:t>, of size 11MB in the memory. Although we have 20MB of free memory space, the process cannot be loaded into the memory. This is because we need a contiguous block of 11MB to load </w:t>
      </w:r>
      <w:r w:rsidRPr="001414CD">
        <w:rPr>
          <w:rFonts w:ascii="Nunito Sans" w:eastAsia="Times New Roman" w:hAnsi="Nunito Sans" w:cs="Times New Roman"/>
          <w:i/>
          <w:iCs/>
          <w:color w:val="000000"/>
          <w:kern w:val="0"/>
          <w:sz w:val="21"/>
          <w:szCs w:val="21"/>
          <w:lang w:eastAsia="en-IN"/>
          <w14:ligatures w14:val="none"/>
        </w:rPr>
        <w:t>process 4</w:t>
      </w:r>
      <w:r w:rsidRPr="001414CD">
        <w:rPr>
          <w:rFonts w:ascii="Nunito Sans" w:eastAsia="Times New Roman" w:hAnsi="Nunito Sans" w:cs="Times New Roman"/>
          <w:color w:val="000000"/>
          <w:kern w:val="0"/>
          <w:sz w:val="21"/>
          <w:szCs w:val="21"/>
          <w:lang w:eastAsia="en-IN"/>
          <w14:ligatures w14:val="none"/>
        </w:rPr>
        <w:t>.</w:t>
      </w:r>
    </w:p>
    <w:sectPr w:rsidR="00563FE8" w:rsidSect="00CA2618">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166"/>
    <w:multiLevelType w:val="multilevel"/>
    <w:tmpl w:val="375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5AF0"/>
    <w:multiLevelType w:val="multilevel"/>
    <w:tmpl w:val="FBC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018401">
    <w:abstractNumId w:val="0"/>
  </w:num>
  <w:num w:numId="2" w16cid:durableId="207311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DE"/>
    <w:rsid w:val="001414CD"/>
    <w:rsid w:val="00563FE8"/>
    <w:rsid w:val="00B04914"/>
    <w:rsid w:val="00BA61DE"/>
    <w:rsid w:val="00CA2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1F6C6"/>
  <w15:chartTrackingRefBased/>
  <w15:docId w15:val="{48D7194A-8517-4864-996C-64F8ED5A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14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414C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4C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414C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414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14CD"/>
    <w:rPr>
      <w:b/>
      <w:bCs/>
    </w:rPr>
  </w:style>
  <w:style w:type="character" w:styleId="Emphasis">
    <w:name w:val="Emphasis"/>
    <w:basedOn w:val="DefaultParagraphFont"/>
    <w:uiPriority w:val="20"/>
    <w:qFormat/>
    <w:rsid w:val="001414CD"/>
    <w:rPr>
      <w:i/>
      <w:iCs/>
    </w:rPr>
  </w:style>
  <w:style w:type="paragraph" w:customStyle="1" w:styleId="eyebrow">
    <w:name w:val="eyebrow"/>
    <w:basedOn w:val="Normal"/>
    <w:rsid w:val="001414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aption-text">
    <w:name w:val="caption-text"/>
    <w:basedOn w:val="DefaultParagraphFont"/>
    <w:rsid w:val="00141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093">
      <w:bodyDiv w:val="1"/>
      <w:marLeft w:val="0"/>
      <w:marRight w:val="0"/>
      <w:marTop w:val="0"/>
      <w:marBottom w:val="0"/>
      <w:divBdr>
        <w:top w:val="none" w:sz="0" w:space="0" w:color="auto"/>
        <w:left w:val="none" w:sz="0" w:space="0" w:color="auto"/>
        <w:bottom w:val="none" w:sz="0" w:space="0" w:color="auto"/>
        <w:right w:val="none" w:sz="0" w:space="0" w:color="auto"/>
      </w:divBdr>
      <w:divsChild>
        <w:div w:id="1563179641">
          <w:marLeft w:val="0"/>
          <w:marRight w:val="0"/>
          <w:marTop w:val="0"/>
          <w:marBottom w:val="0"/>
          <w:divBdr>
            <w:top w:val="none" w:sz="0" w:space="0" w:color="auto"/>
            <w:left w:val="none" w:sz="0" w:space="0" w:color="auto"/>
            <w:bottom w:val="none" w:sz="0" w:space="0" w:color="auto"/>
            <w:right w:val="none" w:sz="0" w:space="0" w:color="auto"/>
          </w:divBdr>
          <w:divsChild>
            <w:div w:id="99836419">
              <w:marLeft w:val="0"/>
              <w:marRight w:val="0"/>
              <w:marTop w:val="0"/>
              <w:marBottom w:val="0"/>
              <w:divBdr>
                <w:top w:val="none" w:sz="0" w:space="0" w:color="auto"/>
                <w:left w:val="none" w:sz="0" w:space="0" w:color="auto"/>
                <w:bottom w:val="none" w:sz="0" w:space="0" w:color="auto"/>
                <w:right w:val="none" w:sz="0" w:space="0" w:color="auto"/>
              </w:divBdr>
              <w:divsChild>
                <w:div w:id="1486892362">
                  <w:marLeft w:val="0"/>
                  <w:marRight w:val="0"/>
                  <w:marTop w:val="0"/>
                  <w:marBottom w:val="0"/>
                  <w:divBdr>
                    <w:top w:val="none" w:sz="0" w:space="0" w:color="auto"/>
                    <w:left w:val="none" w:sz="0" w:space="0" w:color="auto"/>
                    <w:bottom w:val="none" w:sz="0" w:space="0" w:color="auto"/>
                    <w:right w:val="none" w:sz="0" w:space="0" w:color="auto"/>
                  </w:divBdr>
                  <w:divsChild>
                    <w:div w:id="1451974275">
                      <w:marLeft w:val="0"/>
                      <w:marRight w:val="0"/>
                      <w:marTop w:val="0"/>
                      <w:marBottom w:val="0"/>
                      <w:divBdr>
                        <w:top w:val="none" w:sz="0" w:space="0" w:color="auto"/>
                        <w:left w:val="none" w:sz="0" w:space="0" w:color="auto"/>
                        <w:bottom w:val="none" w:sz="0" w:space="0" w:color="auto"/>
                        <w:right w:val="none" w:sz="0" w:space="0" w:color="auto"/>
                      </w:divBdr>
                      <w:divsChild>
                        <w:div w:id="1106463698">
                          <w:marLeft w:val="0"/>
                          <w:marRight w:val="0"/>
                          <w:marTop w:val="0"/>
                          <w:marBottom w:val="0"/>
                          <w:divBdr>
                            <w:top w:val="none" w:sz="0" w:space="0" w:color="auto"/>
                            <w:left w:val="none" w:sz="0" w:space="0" w:color="auto"/>
                            <w:bottom w:val="none" w:sz="0" w:space="0" w:color="auto"/>
                            <w:right w:val="none" w:sz="0" w:space="0" w:color="auto"/>
                          </w:divBdr>
                          <w:divsChild>
                            <w:div w:id="764884243">
                              <w:marLeft w:val="0"/>
                              <w:marRight w:val="0"/>
                              <w:marTop w:val="0"/>
                              <w:marBottom w:val="0"/>
                              <w:divBdr>
                                <w:top w:val="none" w:sz="0" w:space="0" w:color="auto"/>
                                <w:left w:val="none" w:sz="0" w:space="0" w:color="auto"/>
                                <w:bottom w:val="none" w:sz="0" w:space="0" w:color="auto"/>
                                <w:right w:val="none" w:sz="0" w:space="0" w:color="auto"/>
                              </w:divBdr>
                              <w:divsChild>
                                <w:div w:id="990714573">
                                  <w:marLeft w:val="0"/>
                                  <w:marRight w:val="0"/>
                                  <w:marTop w:val="0"/>
                                  <w:marBottom w:val="0"/>
                                  <w:divBdr>
                                    <w:top w:val="none" w:sz="0" w:space="0" w:color="auto"/>
                                    <w:left w:val="none" w:sz="0" w:space="0" w:color="auto"/>
                                    <w:bottom w:val="none" w:sz="0" w:space="0" w:color="auto"/>
                                    <w:right w:val="none" w:sz="0" w:space="0" w:color="auto"/>
                                  </w:divBdr>
                                  <w:divsChild>
                                    <w:div w:id="319308439">
                                      <w:marLeft w:val="0"/>
                                      <w:marRight w:val="0"/>
                                      <w:marTop w:val="0"/>
                                      <w:marBottom w:val="0"/>
                                      <w:divBdr>
                                        <w:top w:val="none" w:sz="0" w:space="0" w:color="auto"/>
                                        <w:left w:val="none" w:sz="0" w:space="0" w:color="auto"/>
                                        <w:bottom w:val="none" w:sz="0" w:space="0" w:color="auto"/>
                                        <w:right w:val="none" w:sz="0" w:space="0" w:color="auto"/>
                                      </w:divBdr>
                                      <w:divsChild>
                                        <w:div w:id="414403716">
                                          <w:marLeft w:val="0"/>
                                          <w:marRight w:val="0"/>
                                          <w:marTop w:val="0"/>
                                          <w:marBottom w:val="0"/>
                                          <w:divBdr>
                                            <w:top w:val="none" w:sz="0" w:space="0" w:color="auto"/>
                                            <w:left w:val="none" w:sz="0" w:space="0" w:color="auto"/>
                                            <w:bottom w:val="none" w:sz="0" w:space="0" w:color="auto"/>
                                            <w:right w:val="none" w:sz="0" w:space="0" w:color="auto"/>
                                          </w:divBdr>
                                          <w:divsChild>
                                            <w:div w:id="60753727">
                                              <w:marLeft w:val="0"/>
                                              <w:marRight w:val="0"/>
                                              <w:marTop w:val="0"/>
                                              <w:marBottom w:val="0"/>
                                              <w:divBdr>
                                                <w:top w:val="none" w:sz="0" w:space="0" w:color="auto"/>
                                                <w:left w:val="none" w:sz="0" w:space="0" w:color="auto"/>
                                                <w:bottom w:val="none" w:sz="0" w:space="0" w:color="auto"/>
                                                <w:right w:val="none" w:sz="0" w:space="0" w:color="auto"/>
                                              </w:divBdr>
                                              <w:divsChild>
                                                <w:div w:id="412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0499">
              <w:marLeft w:val="0"/>
              <w:marRight w:val="0"/>
              <w:marTop w:val="0"/>
              <w:marBottom w:val="0"/>
              <w:divBdr>
                <w:top w:val="none" w:sz="0" w:space="0" w:color="auto"/>
                <w:left w:val="none" w:sz="0" w:space="0" w:color="auto"/>
                <w:bottom w:val="none" w:sz="0" w:space="0" w:color="auto"/>
                <w:right w:val="none" w:sz="0" w:space="0" w:color="auto"/>
              </w:divBdr>
              <w:divsChild>
                <w:div w:id="954170722">
                  <w:marLeft w:val="0"/>
                  <w:marRight w:val="0"/>
                  <w:marTop w:val="0"/>
                  <w:marBottom w:val="0"/>
                  <w:divBdr>
                    <w:top w:val="none" w:sz="0" w:space="0" w:color="auto"/>
                    <w:left w:val="none" w:sz="0" w:space="0" w:color="auto"/>
                    <w:bottom w:val="none" w:sz="0" w:space="0" w:color="auto"/>
                    <w:right w:val="none" w:sz="0" w:space="0" w:color="auto"/>
                  </w:divBdr>
                  <w:divsChild>
                    <w:div w:id="926811228">
                      <w:marLeft w:val="0"/>
                      <w:marRight w:val="0"/>
                      <w:marTop w:val="0"/>
                      <w:marBottom w:val="0"/>
                      <w:divBdr>
                        <w:top w:val="none" w:sz="0" w:space="0" w:color="auto"/>
                        <w:left w:val="none" w:sz="0" w:space="0" w:color="auto"/>
                        <w:bottom w:val="none" w:sz="0" w:space="0" w:color="auto"/>
                        <w:right w:val="none" w:sz="0" w:space="0" w:color="auto"/>
                      </w:divBdr>
                      <w:divsChild>
                        <w:div w:id="1701779682">
                          <w:marLeft w:val="0"/>
                          <w:marRight w:val="0"/>
                          <w:marTop w:val="0"/>
                          <w:marBottom w:val="0"/>
                          <w:divBdr>
                            <w:top w:val="none" w:sz="0" w:space="0" w:color="auto"/>
                            <w:left w:val="none" w:sz="0" w:space="0" w:color="auto"/>
                            <w:bottom w:val="none" w:sz="0" w:space="0" w:color="auto"/>
                            <w:right w:val="none" w:sz="0" w:space="0" w:color="auto"/>
                          </w:divBdr>
                          <w:divsChild>
                            <w:div w:id="1249000805">
                              <w:marLeft w:val="0"/>
                              <w:marRight w:val="0"/>
                              <w:marTop w:val="0"/>
                              <w:marBottom w:val="0"/>
                              <w:divBdr>
                                <w:top w:val="none" w:sz="0" w:space="0" w:color="auto"/>
                                <w:left w:val="none" w:sz="0" w:space="0" w:color="auto"/>
                                <w:bottom w:val="none" w:sz="0" w:space="0" w:color="auto"/>
                                <w:right w:val="none" w:sz="0" w:space="0" w:color="auto"/>
                              </w:divBdr>
                              <w:divsChild>
                                <w:div w:id="563569506">
                                  <w:marLeft w:val="0"/>
                                  <w:marRight w:val="0"/>
                                  <w:marTop w:val="0"/>
                                  <w:marBottom w:val="0"/>
                                  <w:divBdr>
                                    <w:top w:val="none" w:sz="0" w:space="0" w:color="auto"/>
                                    <w:left w:val="none" w:sz="0" w:space="0" w:color="auto"/>
                                    <w:bottom w:val="none" w:sz="0" w:space="0" w:color="auto"/>
                                    <w:right w:val="none" w:sz="0" w:space="0" w:color="auto"/>
                                  </w:divBdr>
                                  <w:divsChild>
                                    <w:div w:id="300156192">
                                      <w:marLeft w:val="0"/>
                                      <w:marRight w:val="0"/>
                                      <w:marTop w:val="0"/>
                                      <w:marBottom w:val="0"/>
                                      <w:divBdr>
                                        <w:top w:val="none" w:sz="0" w:space="0" w:color="auto"/>
                                        <w:left w:val="none" w:sz="0" w:space="0" w:color="auto"/>
                                        <w:bottom w:val="none" w:sz="0" w:space="0" w:color="auto"/>
                                        <w:right w:val="none" w:sz="0" w:space="0" w:color="auto"/>
                                      </w:divBdr>
                                      <w:divsChild>
                                        <w:div w:id="1034304186">
                                          <w:marLeft w:val="0"/>
                                          <w:marRight w:val="0"/>
                                          <w:marTop w:val="0"/>
                                          <w:marBottom w:val="0"/>
                                          <w:divBdr>
                                            <w:top w:val="none" w:sz="0" w:space="0" w:color="auto"/>
                                            <w:left w:val="none" w:sz="0" w:space="0" w:color="auto"/>
                                            <w:bottom w:val="none" w:sz="0" w:space="0" w:color="auto"/>
                                            <w:right w:val="none" w:sz="0" w:space="0" w:color="auto"/>
                                          </w:divBdr>
                                          <w:divsChild>
                                            <w:div w:id="1772967693">
                                              <w:marLeft w:val="0"/>
                                              <w:marRight w:val="0"/>
                                              <w:marTop w:val="0"/>
                                              <w:marBottom w:val="0"/>
                                              <w:divBdr>
                                                <w:top w:val="none" w:sz="0" w:space="0" w:color="auto"/>
                                                <w:left w:val="none" w:sz="0" w:space="0" w:color="auto"/>
                                                <w:bottom w:val="none" w:sz="0" w:space="0" w:color="auto"/>
                                                <w:right w:val="none" w:sz="0" w:space="0" w:color="auto"/>
                                              </w:divBdr>
                                              <w:divsChild>
                                                <w:div w:id="9676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0218">
              <w:marLeft w:val="0"/>
              <w:marRight w:val="0"/>
              <w:marTop w:val="0"/>
              <w:marBottom w:val="0"/>
              <w:divBdr>
                <w:top w:val="none" w:sz="0" w:space="0" w:color="auto"/>
                <w:left w:val="none" w:sz="0" w:space="0" w:color="auto"/>
                <w:bottom w:val="none" w:sz="0" w:space="0" w:color="auto"/>
                <w:right w:val="none" w:sz="0" w:space="0" w:color="auto"/>
              </w:divBdr>
              <w:divsChild>
                <w:div w:id="1707948215">
                  <w:marLeft w:val="0"/>
                  <w:marRight w:val="0"/>
                  <w:marTop w:val="0"/>
                  <w:marBottom w:val="0"/>
                  <w:divBdr>
                    <w:top w:val="none" w:sz="0" w:space="0" w:color="auto"/>
                    <w:left w:val="none" w:sz="0" w:space="0" w:color="auto"/>
                    <w:bottom w:val="none" w:sz="0" w:space="0" w:color="auto"/>
                    <w:right w:val="none" w:sz="0" w:space="0" w:color="auto"/>
                  </w:divBdr>
                  <w:divsChild>
                    <w:div w:id="1097867526">
                      <w:marLeft w:val="0"/>
                      <w:marRight w:val="0"/>
                      <w:marTop w:val="0"/>
                      <w:marBottom w:val="0"/>
                      <w:divBdr>
                        <w:top w:val="none" w:sz="0" w:space="0" w:color="auto"/>
                        <w:left w:val="none" w:sz="0" w:space="0" w:color="auto"/>
                        <w:bottom w:val="none" w:sz="0" w:space="0" w:color="auto"/>
                        <w:right w:val="none" w:sz="0" w:space="0" w:color="auto"/>
                      </w:divBdr>
                      <w:divsChild>
                        <w:div w:id="1799256261">
                          <w:marLeft w:val="0"/>
                          <w:marRight w:val="0"/>
                          <w:marTop w:val="0"/>
                          <w:marBottom w:val="0"/>
                          <w:divBdr>
                            <w:top w:val="none" w:sz="0" w:space="0" w:color="auto"/>
                            <w:left w:val="none" w:sz="0" w:space="0" w:color="auto"/>
                            <w:bottom w:val="none" w:sz="0" w:space="0" w:color="auto"/>
                            <w:right w:val="none" w:sz="0" w:space="0" w:color="auto"/>
                          </w:divBdr>
                          <w:divsChild>
                            <w:div w:id="1254164647">
                              <w:marLeft w:val="0"/>
                              <w:marRight w:val="0"/>
                              <w:marTop w:val="0"/>
                              <w:marBottom w:val="0"/>
                              <w:divBdr>
                                <w:top w:val="none" w:sz="0" w:space="0" w:color="auto"/>
                                <w:left w:val="none" w:sz="0" w:space="0" w:color="auto"/>
                                <w:bottom w:val="none" w:sz="0" w:space="0" w:color="auto"/>
                                <w:right w:val="none" w:sz="0" w:space="0" w:color="auto"/>
                              </w:divBdr>
                              <w:divsChild>
                                <w:div w:id="189419294">
                                  <w:marLeft w:val="0"/>
                                  <w:marRight w:val="0"/>
                                  <w:marTop w:val="0"/>
                                  <w:marBottom w:val="0"/>
                                  <w:divBdr>
                                    <w:top w:val="none" w:sz="0" w:space="0" w:color="auto"/>
                                    <w:left w:val="none" w:sz="0" w:space="0" w:color="auto"/>
                                    <w:bottom w:val="none" w:sz="0" w:space="0" w:color="auto"/>
                                    <w:right w:val="none" w:sz="0" w:space="0" w:color="auto"/>
                                  </w:divBdr>
                                  <w:divsChild>
                                    <w:div w:id="104931627">
                                      <w:marLeft w:val="0"/>
                                      <w:marRight w:val="0"/>
                                      <w:marTop w:val="0"/>
                                      <w:marBottom w:val="0"/>
                                      <w:divBdr>
                                        <w:top w:val="none" w:sz="0" w:space="0" w:color="auto"/>
                                        <w:left w:val="none" w:sz="0" w:space="0" w:color="auto"/>
                                        <w:bottom w:val="none" w:sz="0" w:space="0" w:color="auto"/>
                                        <w:right w:val="none" w:sz="0" w:space="0" w:color="auto"/>
                                      </w:divBdr>
                                      <w:divsChild>
                                        <w:div w:id="1836332846">
                                          <w:marLeft w:val="0"/>
                                          <w:marRight w:val="0"/>
                                          <w:marTop w:val="0"/>
                                          <w:marBottom w:val="0"/>
                                          <w:divBdr>
                                            <w:top w:val="none" w:sz="0" w:space="0" w:color="auto"/>
                                            <w:left w:val="none" w:sz="0" w:space="0" w:color="auto"/>
                                            <w:bottom w:val="none" w:sz="0" w:space="0" w:color="auto"/>
                                            <w:right w:val="none" w:sz="0" w:space="0" w:color="auto"/>
                                          </w:divBdr>
                                          <w:divsChild>
                                            <w:div w:id="1967001587">
                                              <w:marLeft w:val="0"/>
                                              <w:marRight w:val="0"/>
                                              <w:marTop w:val="0"/>
                                              <w:marBottom w:val="0"/>
                                              <w:divBdr>
                                                <w:top w:val="none" w:sz="0" w:space="0" w:color="auto"/>
                                                <w:left w:val="none" w:sz="0" w:space="0" w:color="auto"/>
                                                <w:bottom w:val="none" w:sz="0" w:space="0" w:color="auto"/>
                                                <w:right w:val="none" w:sz="0" w:space="0" w:color="auto"/>
                                              </w:divBdr>
                                              <w:divsChild>
                                                <w:div w:id="9837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753048">
              <w:marLeft w:val="0"/>
              <w:marRight w:val="0"/>
              <w:marTop w:val="0"/>
              <w:marBottom w:val="0"/>
              <w:divBdr>
                <w:top w:val="none" w:sz="0" w:space="0" w:color="auto"/>
                <w:left w:val="none" w:sz="0" w:space="0" w:color="auto"/>
                <w:bottom w:val="none" w:sz="0" w:space="0" w:color="auto"/>
                <w:right w:val="none" w:sz="0" w:space="0" w:color="auto"/>
              </w:divBdr>
              <w:divsChild>
                <w:div w:id="530146720">
                  <w:marLeft w:val="0"/>
                  <w:marRight w:val="0"/>
                  <w:marTop w:val="0"/>
                  <w:marBottom w:val="0"/>
                  <w:divBdr>
                    <w:top w:val="none" w:sz="0" w:space="0" w:color="auto"/>
                    <w:left w:val="none" w:sz="0" w:space="0" w:color="auto"/>
                    <w:bottom w:val="none" w:sz="0" w:space="0" w:color="auto"/>
                    <w:right w:val="none" w:sz="0" w:space="0" w:color="auto"/>
                  </w:divBdr>
                  <w:divsChild>
                    <w:div w:id="1539781393">
                      <w:marLeft w:val="0"/>
                      <w:marRight w:val="0"/>
                      <w:marTop w:val="0"/>
                      <w:marBottom w:val="0"/>
                      <w:divBdr>
                        <w:top w:val="none" w:sz="0" w:space="0" w:color="auto"/>
                        <w:left w:val="none" w:sz="0" w:space="0" w:color="auto"/>
                        <w:bottom w:val="none" w:sz="0" w:space="0" w:color="auto"/>
                        <w:right w:val="none" w:sz="0" w:space="0" w:color="auto"/>
                      </w:divBdr>
                      <w:divsChild>
                        <w:div w:id="1750345012">
                          <w:marLeft w:val="0"/>
                          <w:marRight w:val="0"/>
                          <w:marTop w:val="0"/>
                          <w:marBottom w:val="0"/>
                          <w:divBdr>
                            <w:top w:val="none" w:sz="0" w:space="0" w:color="auto"/>
                            <w:left w:val="none" w:sz="0" w:space="0" w:color="auto"/>
                            <w:bottom w:val="none" w:sz="0" w:space="0" w:color="auto"/>
                            <w:right w:val="none" w:sz="0" w:space="0" w:color="auto"/>
                          </w:divBdr>
                          <w:divsChild>
                            <w:div w:id="298388273">
                              <w:marLeft w:val="0"/>
                              <w:marRight w:val="0"/>
                              <w:marTop w:val="0"/>
                              <w:marBottom w:val="0"/>
                              <w:divBdr>
                                <w:top w:val="none" w:sz="0" w:space="0" w:color="auto"/>
                                <w:left w:val="none" w:sz="0" w:space="0" w:color="auto"/>
                                <w:bottom w:val="none" w:sz="0" w:space="0" w:color="auto"/>
                                <w:right w:val="none" w:sz="0" w:space="0" w:color="auto"/>
                              </w:divBdr>
                              <w:divsChild>
                                <w:div w:id="1488134557">
                                  <w:marLeft w:val="0"/>
                                  <w:marRight w:val="0"/>
                                  <w:marTop w:val="0"/>
                                  <w:marBottom w:val="0"/>
                                  <w:divBdr>
                                    <w:top w:val="none" w:sz="0" w:space="0" w:color="auto"/>
                                    <w:left w:val="none" w:sz="0" w:space="0" w:color="auto"/>
                                    <w:bottom w:val="none" w:sz="0" w:space="0" w:color="auto"/>
                                    <w:right w:val="none" w:sz="0" w:space="0" w:color="auto"/>
                                  </w:divBdr>
                                  <w:divsChild>
                                    <w:div w:id="876813596">
                                      <w:marLeft w:val="0"/>
                                      <w:marRight w:val="0"/>
                                      <w:marTop w:val="0"/>
                                      <w:marBottom w:val="0"/>
                                      <w:divBdr>
                                        <w:top w:val="none" w:sz="0" w:space="0" w:color="auto"/>
                                        <w:left w:val="none" w:sz="0" w:space="0" w:color="auto"/>
                                        <w:bottom w:val="none" w:sz="0" w:space="0" w:color="auto"/>
                                        <w:right w:val="none" w:sz="0" w:space="0" w:color="auto"/>
                                      </w:divBdr>
                                      <w:divsChild>
                                        <w:div w:id="334114050">
                                          <w:marLeft w:val="0"/>
                                          <w:marRight w:val="0"/>
                                          <w:marTop w:val="0"/>
                                          <w:marBottom w:val="0"/>
                                          <w:divBdr>
                                            <w:top w:val="none" w:sz="0" w:space="0" w:color="auto"/>
                                            <w:left w:val="none" w:sz="0" w:space="0" w:color="auto"/>
                                            <w:bottom w:val="none" w:sz="0" w:space="0" w:color="auto"/>
                                            <w:right w:val="none" w:sz="0" w:space="0" w:color="auto"/>
                                          </w:divBdr>
                                          <w:divsChild>
                                            <w:div w:id="277296159">
                                              <w:marLeft w:val="0"/>
                                              <w:marRight w:val="0"/>
                                              <w:marTop w:val="0"/>
                                              <w:marBottom w:val="0"/>
                                              <w:divBdr>
                                                <w:top w:val="none" w:sz="0" w:space="0" w:color="auto"/>
                                                <w:left w:val="none" w:sz="0" w:space="0" w:color="auto"/>
                                                <w:bottom w:val="none" w:sz="0" w:space="0" w:color="auto"/>
                                                <w:right w:val="none" w:sz="0" w:space="0" w:color="auto"/>
                                              </w:divBdr>
                                              <w:divsChild>
                                                <w:div w:id="2098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387825">
              <w:marLeft w:val="0"/>
              <w:marRight w:val="0"/>
              <w:marTop w:val="0"/>
              <w:marBottom w:val="0"/>
              <w:divBdr>
                <w:top w:val="none" w:sz="0" w:space="0" w:color="auto"/>
                <w:left w:val="none" w:sz="0" w:space="0" w:color="auto"/>
                <w:bottom w:val="none" w:sz="0" w:space="0" w:color="auto"/>
                <w:right w:val="none" w:sz="0" w:space="0" w:color="auto"/>
              </w:divBdr>
              <w:divsChild>
                <w:div w:id="413665647">
                  <w:marLeft w:val="0"/>
                  <w:marRight w:val="0"/>
                  <w:marTop w:val="0"/>
                  <w:marBottom w:val="0"/>
                  <w:divBdr>
                    <w:top w:val="none" w:sz="0" w:space="0" w:color="auto"/>
                    <w:left w:val="none" w:sz="0" w:space="0" w:color="auto"/>
                    <w:bottom w:val="none" w:sz="0" w:space="0" w:color="auto"/>
                    <w:right w:val="none" w:sz="0" w:space="0" w:color="auto"/>
                  </w:divBdr>
                  <w:divsChild>
                    <w:div w:id="1529297624">
                      <w:marLeft w:val="0"/>
                      <w:marRight w:val="0"/>
                      <w:marTop w:val="0"/>
                      <w:marBottom w:val="0"/>
                      <w:divBdr>
                        <w:top w:val="none" w:sz="0" w:space="0" w:color="auto"/>
                        <w:left w:val="none" w:sz="0" w:space="0" w:color="auto"/>
                        <w:bottom w:val="none" w:sz="0" w:space="0" w:color="auto"/>
                        <w:right w:val="none" w:sz="0" w:space="0" w:color="auto"/>
                      </w:divBdr>
                      <w:divsChild>
                        <w:div w:id="1561794224">
                          <w:marLeft w:val="0"/>
                          <w:marRight w:val="0"/>
                          <w:marTop w:val="0"/>
                          <w:marBottom w:val="0"/>
                          <w:divBdr>
                            <w:top w:val="none" w:sz="0" w:space="0" w:color="auto"/>
                            <w:left w:val="none" w:sz="0" w:space="0" w:color="auto"/>
                            <w:bottom w:val="none" w:sz="0" w:space="0" w:color="auto"/>
                            <w:right w:val="none" w:sz="0" w:space="0" w:color="auto"/>
                          </w:divBdr>
                          <w:divsChild>
                            <w:div w:id="711997306">
                              <w:marLeft w:val="0"/>
                              <w:marRight w:val="0"/>
                              <w:marTop w:val="0"/>
                              <w:marBottom w:val="0"/>
                              <w:divBdr>
                                <w:top w:val="none" w:sz="0" w:space="0" w:color="auto"/>
                                <w:left w:val="none" w:sz="0" w:space="0" w:color="auto"/>
                                <w:bottom w:val="none" w:sz="0" w:space="0" w:color="auto"/>
                                <w:right w:val="none" w:sz="0" w:space="0" w:color="auto"/>
                              </w:divBdr>
                              <w:divsChild>
                                <w:div w:id="1427144337">
                                  <w:marLeft w:val="0"/>
                                  <w:marRight w:val="0"/>
                                  <w:marTop w:val="0"/>
                                  <w:marBottom w:val="0"/>
                                  <w:divBdr>
                                    <w:top w:val="none" w:sz="0" w:space="0" w:color="auto"/>
                                    <w:left w:val="none" w:sz="0" w:space="0" w:color="auto"/>
                                    <w:bottom w:val="none" w:sz="0" w:space="0" w:color="auto"/>
                                    <w:right w:val="none" w:sz="0" w:space="0" w:color="auto"/>
                                  </w:divBdr>
                                  <w:divsChild>
                                    <w:div w:id="1147556061">
                                      <w:marLeft w:val="0"/>
                                      <w:marRight w:val="0"/>
                                      <w:marTop w:val="0"/>
                                      <w:marBottom w:val="0"/>
                                      <w:divBdr>
                                        <w:top w:val="none" w:sz="0" w:space="0" w:color="auto"/>
                                        <w:left w:val="none" w:sz="0" w:space="0" w:color="auto"/>
                                        <w:bottom w:val="none" w:sz="0" w:space="0" w:color="auto"/>
                                        <w:right w:val="none" w:sz="0" w:space="0" w:color="auto"/>
                                      </w:divBdr>
                                      <w:divsChild>
                                        <w:div w:id="483207923">
                                          <w:marLeft w:val="0"/>
                                          <w:marRight w:val="0"/>
                                          <w:marTop w:val="0"/>
                                          <w:marBottom w:val="0"/>
                                          <w:divBdr>
                                            <w:top w:val="none" w:sz="0" w:space="0" w:color="auto"/>
                                            <w:left w:val="none" w:sz="0" w:space="0" w:color="auto"/>
                                            <w:bottom w:val="none" w:sz="0" w:space="0" w:color="auto"/>
                                            <w:right w:val="none" w:sz="0" w:space="0" w:color="auto"/>
                                          </w:divBdr>
                                          <w:divsChild>
                                            <w:div w:id="999426089">
                                              <w:marLeft w:val="0"/>
                                              <w:marRight w:val="0"/>
                                              <w:marTop w:val="0"/>
                                              <w:marBottom w:val="0"/>
                                              <w:divBdr>
                                                <w:top w:val="none" w:sz="0" w:space="0" w:color="auto"/>
                                                <w:left w:val="none" w:sz="0" w:space="0" w:color="auto"/>
                                                <w:bottom w:val="none" w:sz="0" w:space="0" w:color="auto"/>
                                                <w:right w:val="none" w:sz="0" w:space="0" w:color="auto"/>
                                              </w:divBdr>
                                              <w:divsChild>
                                                <w:div w:id="15515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864140">
          <w:marLeft w:val="0"/>
          <w:marRight w:val="0"/>
          <w:marTop w:val="0"/>
          <w:marBottom w:val="0"/>
          <w:divBdr>
            <w:top w:val="none" w:sz="0" w:space="0" w:color="auto"/>
            <w:left w:val="none" w:sz="0" w:space="0" w:color="auto"/>
            <w:bottom w:val="none" w:sz="0" w:space="0" w:color="auto"/>
            <w:right w:val="none" w:sz="0" w:space="0" w:color="auto"/>
          </w:divBdr>
          <w:divsChild>
            <w:div w:id="2055734464">
              <w:marLeft w:val="0"/>
              <w:marRight w:val="0"/>
              <w:marTop w:val="0"/>
              <w:marBottom w:val="0"/>
              <w:divBdr>
                <w:top w:val="none" w:sz="0" w:space="0" w:color="auto"/>
                <w:left w:val="none" w:sz="0" w:space="0" w:color="auto"/>
                <w:bottom w:val="none" w:sz="0" w:space="0" w:color="auto"/>
                <w:right w:val="none" w:sz="0" w:space="0" w:color="auto"/>
              </w:divBdr>
              <w:divsChild>
                <w:div w:id="1596671835">
                  <w:marLeft w:val="0"/>
                  <w:marRight w:val="0"/>
                  <w:marTop w:val="0"/>
                  <w:marBottom w:val="0"/>
                  <w:divBdr>
                    <w:top w:val="none" w:sz="0" w:space="0" w:color="auto"/>
                    <w:left w:val="none" w:sz="0" w:space="0" w:color="auto"/>
                    <w:bottom w:val="none" w:sz="0" w:space="0" w:color="auto"/>
                    <w:right w:val="none" w:sz="0" w:space="0" w:color="auto"/>
                  </w:divBdr>
                </w:div>
                <w:div w:id="20846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9771">
      <w:bodyDiv w:val="1"/>
      <w:marLeft w:val="0"/>
      <w:marRight w:val="0"/>
      <w:marTop w:val="0"/>
      <w:marBottom w:val="0"/>
      <w:divBdr>
        <w:top w:val="none" w:sz="0" w:space="0" w:color="auto"/>
        <w:left w:val="none" w:sz="0" w:space="0" w:color="auto"/>
        <w:bottom w:val="none" w:sz="0" w:space="0" w:color="auto"/>
        <w:right w:val="none" w:sz="0" w:space="0" w:color="auto"/>
      </w:divBdr>
      <w:divsChild>
        <w:div w:id="133107374">
          <w:marLeft w:val="0"/>
          <w:marRight w:val="0"/>
          <w:marTop w:val="0"/>
          <w:marBottom w:val="0"/>
          <w:divBdr>
            <w:top w:val="none" w:sz="0" w:space="0" w:color="auto"/>
            <w:left w:val="none" w:sz="0" w:space="0" w:color="auto"/>
            <w:bottom w:val="none" w:sz="0" w:space="0" w:color="auto"/>
            <w:right w:val="none" w:sz="0" w:space="0" w:color="auto"/>
          </w:divBdr>
          <w:divsChild>
            <w:div w:id="1603031222">
              <w:marLeft w:val="0"/>
              <w:marRight w:val="0"/>
              <w:marTop w:val="0"/>
              <w:marBottom w:val="0"/>
              <w:divBdr>
                <w:top w:val="none" w:sz="0" w:space="0" w:color="auto"/>
                <w:left w:val="none" w:sz="0" w:space="0" w:color="auto"/>
                <w:bottom w:val="none" w:sz="0" w:space="0" w:color="auto"/>
                <w:right w:val="none" w:sz="0" w:space="0" w:color="auto"/>
              </w:divBdr>
              <w:divsChild>
                <w:div w:id="196085376">
                  <w:marLeft w:val="0"/>
                  <w:marRight w:val="0"/>
                  <w:marTop w:val="0"/>
                  <w:marBottom w:val="0"/>
                  <w:divBdr>
                    <w:top w:val="none" w:sz="0" w:space="0" w:color="auto"/>
                    <w:left w:val="none" w:sz="0" w:space="0" w:color="auto"/>
                    <w:bottom w:val="none" w:sz="0" w:space="0" w:color="auto"/>
                    <w:right w:val="none" w:sz="0" w:space="0" w:color="auto"/>
                  </w:divBdr>
                  <w:divsChild>
                    <w:div w:id="1888175416">
                      <w:marLeft w:val="0"/>
                      <w:marRight w:val="0"/>
                      <w:marTop w:val="0"/>
                      <w:marBottom w:val="0"/>
                      <w:divBdr>
                        <w:top w:val="none" w:sz="0" w:space="0" w:color="auto"/>
                        <w:left w:val="none" w:sz="0" w:space="0" w:color="auto"/>
                        <w:bottom w:val="none" w:sz="0" w:space="0" w:color="auto"/>
                        <w:right w:val="none" w:sz="0" w:space="0" w:color="auto"/>
                      </w:divBdr>
                      <w:divsChild>
                        <w:div w:id="1451046775">
                          <w:marLeft w:val="0"/>
                          <w:marRight w:val="0"/>
                          <w:marTop w:val="0"/>
                          <w:marBottom w:val="0"/>
                          <w:divBdr>
                            <w:top w:val="none" w:sz="0" w:space="0" w:color="auto"/>
                            <w:left w:val="none" w:sz="0" w:space="0" w:color="auto"/>
                            <w:bottom w:val="none" w:sz="0" w:space="0" w:color="auto"/>
                            <w:right w:val="none" w:sz="0" w:space="0" w:color="auto"/>
                          </w:divBdr>
                          <w:divsChild>
                            <w:div w:id="1128620017">
                              <w:marLeft w:val="0"/>
                              <w:marRight w:val="0"/>
                              <w:marTop w:val="0"/>
                              <w:marBottom w:val="0"/>
                              <w:divBdr>
                                <w:top w:val="none" w:sz="0" w:space="0" w:color="auto"/>
                                <w:left w:val="none" w:sz="0" w:space="0" w:color="auto"/>
                                <w:bottom w:val="none" w:sz="0" w:space="0" w:color="auto"/>
                                <w:right w:val="none" w:sz="0" w:space="0" w:color="auto"/>
                              </w:divBdr>
                              <w:divsChild>
                                <w:div w:id="614021816">
                                  <w:marLeft w:val="0"/>
                                  <w:marRight w:val="0"/>
                                  <w:marTop w:val="0"/>
                                  <w:marBottom w:val="0"/>
                                  <w:divBdr>
                                    <w:top w:val="none" w:sz="0" w:space="0" w:color="auto"/>
                                    <w:left w:val="none" w:sz="0" w:space="0" w:color="auto"/>
                                    <w:bottom w:val="none" w:sz="0" w:space="0" w:color="auto"/>
                                    <w:right w:val="none" w:sz="0" w:space="0" w:color="auto"/>
                                  </w:divBdr>
                                  <w:divsChild>
                                    <w:div w:id="696659782">
                                      <w:marLeft w:val="0"/>
                                      <w:marRight w:val="0"/>
                                      <w:marTop w:val="0"/>
                                      <w:marBottom w:val="0"/>
                                      <w:divBdr>
                                        <w:top w:val="none" w:sz="0" w:space="0" w:color="auto"/>
                                        <w:left w:val="none" w:sz="0" w:space="0" w:color="auto"/>
                                        <w:bottom w:val="none" w:sz="0" w:space="0" w:color="auto"/>
                                        <w:right w:val="none" w:sz="0" w:space="0" w:color="auto"/>
                                      </w:divBdr>
                                      <w:divsChild>
                                        <w:div w:id="1399131571">
                                          <w:marLeft w:val="0"/>
                                          <w:marRight w:val="0"/>
                                          <w:marTop w:val="0"/>
                                          <w:marBottom w:val="0"/>
                                          <w:divBdr>
                                            <w:top w:val="none" w:sz="0" w:space="0" w:color="auto"/>
                                            <w:left w:val="none" w:sz="0" w:space="0" w:color="auto"/>
                                            <w:bottom w:val="none" w:sz="0" w:space="0" w:color="auto"/>
                                            <w:right w:val="none" w:sz="0" w:space="0" w:color="auto"/>
                                          </w:divBdr>
                                          <w:divsChild>
                                            <w:div w:id="4039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51271">
          <w:marLeft w:val="0"/>
          <w:marRight w:val="0"/>
          <w:marTop w:val="0"/>
          <w:marBottom w:val="0"/>
          <w:divBdr>
            <w:top w:val="none" w:sz="0" w:space="0" w:color="auto"/>
            <w:left w:val="none" w:sz="0" w:space="0" w:color="auto"/>
            <w:bottom w:val="none" w:sz="0" w:space="0" w:color="auto"/>
            <w:right w:val="none" w:sz="0" w:space="0" w:color="auto"/>
          </w:divBdr>
          <w:divsChild>
            <w:div w:id="1725518126">
              <w:marLeft w:val="0"/>
              <w:marRight w:val="0"/>
              <w:marTop w:val="0"/>
              <w:marBottom w:val="0"/>
              <w:divBdr>
                <w:top w:val="none" w:sz="0" w:space="0" w:color="auto"/>
                <w:left w:val="none" w:sz="0" w:space="0" w:color="auto"/>
                <w:bottom w:val="none" w:sz="0" w:space="0" w:color="auto"/>
                <w:right w:val="none" w:sz="0" w:space="0" w:color="auto"/>
              </w:divBdr>
              <w:divsChild>
                <w:div w:id="270162786">
                  <w:marLeft w:val="0"/>
                  <w:marRight w:val="0"/>
                  <w:marTop w:val="0"/>
                  <w:marBottom w:val="0"/>
                  <w:divBdr>
                    <w:top w:val="none" w:sz="0" w:space="0" w:color="auto"/>
                    <w:left w:val="none" w:sz="0" w:space="0" w:color="auto"/>
                    <w:bottom w:val="none" w:sz="0" w:space="0" w:color="auto"/>
                    <w:right w:val="none" w:sz="0" w:space="0" w:color="auto"/>
                  </w:divBdr>
                  <w:divsChild>
                    <w:div w:id="143281198">
                      <w:marLeft w:val="0"/>
                      <w:marRight w:val="0"/>
                      <w:marTop w:val="0"/>
                      <w:marBottom w:val="0"/>
                      <w:divBdr>
                        <w:top w:val="none" w:sz="0" w:space="0" w:color="auto"/>
                        <w:left w:val="none" w:sz="0" w:space="0" w:color="auto"/>
                        <w:bottom w:val="none" w:sz="0" w:space="0" w:color="auto"/>
                        <w:right w:val="none" w:sz="0" w:space="0" w:color="auto"/>
                      </w:divBdr>
                      <w:divsChild>
                        <w:div w:id="1074232199">
                          <w:marLeft w:val="0"/>
                          <w:marRight w:val="0"/>
                          <w:marTop w:val="0"/>
                          <w:marBottom w:val="0"/>
                          <w:divBdr>
                            <w:top w:val="none" w:sz="0" w:space="0" w:color="auto"/>
                            <w:left w:val="none" w:sz="0" w:space="0" w:color="auto"/>
                            <w:bottom w:val="none" w:sz="0" w:space="0" w:color="auto"/>
                            <w:right w:val="none" w:sz="0" w:space="0" w:color="auto"/>
                          </w:divBdr>
                          <w:divsChild>
                            <w:div w:id="1343779059">
                              <w:marLeft w:val="0"/>
                              <w:marRight w:val="0"/>
                              <w:marTop w:val="0"/>
                              <w:marBottom w:val="0"/>
                              <w:divBdr>
                                <w:top w:val="none" w:sz="0" w:space="0" w:color="auto"/>
                                <w:left w:val="none" w:sz="0" w:space="0" w:color="auto"/>
                                <w:bottom w:val="none" w:sz="0" w:space="0" w:color="auto"/>
                                <w:right w:val="none" w:sz="0" w:space="0" w:color="auto"/>
                              </w:divBdr>
                              <w:divsChild>
                                <w:div w:id="209464762">
                                  <w:marLeft w:val="0"/>
                                  <w:marRight w:val="0"/>
                                  <w:marTop w:val="0"/>
                                  <w:marBottom w:val="0"/>
                                  <w:divBdr>
                                    <w:top w:val="none" w:sz="0" w:space="0" w:color="auto"/>
                                    <w:left w:val="none" w:sz="0" w:space="0" w:color="auto"/>
                                    <w:bottom w:val="none" w:sz="0" w:space="0" w:color="auto"/>
                                    <w:right w:val="none" w:sz="0" w:space="0" w:color="auto"/>
                                  </w:divBdr>
                                  <w:divsChild>
                                    <w:div w:id="56589928">
                                      <w:marLeft w:val="0"/>
                                      <w:marRight w:val="0"/>
                                      <w:marTop w:val="0"/>
                                      <w:marBottom w:val="0"/>
                                      <w:divBdr>
                                        <w:top w:val="none" w:sz="0" w:space="0" w:color="auto"/>
                                        <w:left w:val="none" w:sz="0" w:space="0" w:color="auto"/>
                                        <w:bottom w:val="none" w:sz="0" w:space="0" w:color="auto"/>
                                        <w:right w:val="none" w:sz="0" w:space="0" w:color="auto"/>
                                      </w:divBdr>
                                      <w:divsChild>
                                        <w:div w:id="654452232">
                                          <w:marLeft w:val="0"/>
                                          <w:marRight w:val="0"/>
                                          <w:marTop w:val="0"/>
                                          <w:marBottom w:val="0"/>
                                          <w:divBdr>
                                            <w:top w:val="none" w:sz="0" w:space="0" w:color="auto"/>
                                            <w:left w:val="none" w:sz="0" w:space="0" w:color="auto"/>
                                            <w:bottom w:val="none" w:sz="0" w:space="0" w:color="auto"/>
                                            <w:right w:val="none" w:sz="0" w:space="0" w:color="auto"/>
                                          </w:divBdr>
                                          <w:divsChild>
                                            <w:div w:id="7855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75455">
          <w:marLeft w:val="0"/>
          <w:marRight w:val="0"/>
          <w:marTop w:val="0"/>
          <w:marBottom w:val="0"/>
          <w:divBdr>
            <w:top w:val="none" w:sz="0" w:space="0" w:color="auto"/>
            <w:left w:val="none" w:sz="0" w:space="0" w:color="auto"/>
            <w:bottom w:val="none" w:sz="0" w:space="0" w:color="auto"/>
            <w:right w:val="none" w:sz="0" w:space="0" w:color="auto"/>
          </w:divBdr>
          <w:divsChild>
            <w:div w:id="134568336">
              <w:marLeft w:val="0"/>
              <w:marRight w:val="0"/>
              <w:marTop w:val="0"/>
              <w:marBottom w:val="0"/>
              <w:divBdr>
                <w:top w:val="none" w:sz="0" w:space="0" w:color="auto"/>
                <w:left w:val="none" w:sz="0" w:space="0" w:color="auto"/>
                <w:bottom w:val="none" w:sz="0" w:space="0" w:color="auto"/>
                <w:right w:val="none" w:sz="0" w:space="0" w:color="auto"/>
              </w:divBdr>
              <w:divsChild>
                <w:div w:id="1454472368">
                  <w:marLeft w:val="0"/>
                  <w:marRight w:val="0"/>
                  <w:marTop w:val="0"/>
                  <w:marBottom w:val="0"/>
                  <w:divBdr>
                    <w:top w:val="none" w:sz="0" w:space="0" w:color="auto"/>
                    <w:left w:val="none" w:sz="0" w:space="0" w:color="auto"/>
                    <w:bottom w:val="none" w:sz="0" w:space="0" w:color="auto"/>
                    <w:right w:val="none" w:sz="0" w:space="0" w:color="auto"/>
                  </w:divBdr>
                  <w:divsChild>
                    <w:div w:id="851605191">
                      <w:marLeft w:val="0"/>
                      <w:marRight w:val="0"/>
                      <w:marTop w:val="0"/>
                      <w:marBottom w:val="0"/>
                      <w:divBdr>
                        <w:top w:val="none" w:sz="0" w:space="0" w:color="auto"/>
                        <w:left w:val="none" w:sz="0" w:space="0" w:color="auto"/>
                        <w:bottom w:val="none" w:sz="0" w:space="0" w:color="auto"/>
                        <w:right w:val="none" w:sz="0" w:space="0" w:color="auto"/>
                      </w:divBdr>
                      <w:divsChild>
                        <w:div w:id="826214018">
                          <w:marLeft w:val="0"/>
                          <w:marRight w:val="0"/>
                          <w:marTop w:val="0"/>
                          <w:marBottom w:val="0"/>
                          <w:divBdr>
                            <w:top w:val="none" w:sz="0" w:space="0" w:color="auto"/>
                            <w:left w:val="none" w:sz="0" w:space="0" w:color="auto"/>
                            <w:bottom w:val="none" w:sz="0" w:space="0" w:color="auto"/>
                            <w:right w:val="none" w:sz="0" w:space="0" w:color="auto"/>
                          </w:divBdr>
                          <w:divsChild>
                            <w:div w:id="2136022883">
                              <w:marLeft w:val="0"/>
                              <w:marRight w:val="0"/>
                              <w:marTop w:val="0"/>
                              <w:marBottom w:val="0"/>
                              <w:divBdr>
                                <w:top w:val="none" w:sz="0" w:space="0" w:color="auto"/>
                                <w:left w:val="none" w:sz="0" w:space="0" w:color="auto"/>
                                <w:bottom w:val="none" w:sz="0" w:space="0" w:color="auto"/>
                                <w:right w:val="none" w:sz="0" w:space="0" w:color="auto"/>
                              </w:divBdr>
                              <w:divsChild>
                                <w:div w:id="2050522151">
                                  <w:marLeft w:val="0"/>
                                  <w:marRight w:val="0"/>
                                  <w:marTop w:val="0"/>
                                  <w:marBottom w:val="0"/>
                                  <w:divBdr>
                                    <w:top w:val="none" w:sz="0" w:space="0" w:color="auto"/>
                                    <w:left w:val="none" w:sz="0" w:space="0" w:color="auto"/>
                                    <w:bottom w:val="none" w:sz="0" w:space="0" w:color="auto"/>
                                    <w:right w:val="none" w:sz="0" w:space="0" w:color="auto"/>
                                  </w:divBdr>
                                  <w:divsChild>
                                    <w:div w:id="1524437607">
                                      <w:marLeft w:val="0"/>
                                      <w:marRight w:val="0"/>
                                      <w:marTop w:val="0"/>
                                      <w:marBottom w:val="0"/>
                                      <w:divBdr>
                                        <w:top w:val="none" w:sz="0" w:space="0" w:color="auto"/>
                                        <w:left w:val="none" w:sz="0" w:space="0" w:color="auto"/>
                                        <w:bottom w:val="none" w:sz="0" w:space="0" w:color="auto"/>
                                        <w:right w:val="none" w:sz="0" w:space="0" w:color="auto"/>
                                      </w:divBdr>
                                      <w:divsChild>
                                        <w:div w:id="421416601">
                                          <w:marLeft w:val="0"/>
                                          <w:marRight w:val="0"/>
                                          <w:marTop w:val="0"/>
                                          <w:marBottom w:val="0"/>
                                          <w:divBdr>
                                            <w:top w:val="none" w:sz="0" w:space="0" w:color="auto"/>
                                            <w:left w:val="none" w:sz="0" w:space="0" w:color="auto"/>
                                            <w:bottom w:val="none" w:sz="0" w:space="0" w:color="auto"/>
                                            <w:right w:val="none" w:sz="0" w:space="0" w:color="auto"/>
                                          </w:divBdr>
                                          <w:divsChild>
                                            <w:div w:id="6698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244897">
          <w:marLeft w:val="0"/>
          <w:marRight w:val="0"/>
          <w:marTop w:val="0"/>
          <w:marBottom w:val="0"/>
          <w:divBdr>
            <w:top w:val="none" w:sz="0" w:space="0" w:color="auto"/>
            <w:left w:val="none" w:sz="0" w:space="0" w:color="auto"/>
            <w:bottom w:val="none" w:sz="0" w:space="0" w:color="auto"/>
            <w:right w:val="none" w:sz="0" w:space="0" w:color="auto"/>
          </w:divBdr>
          <w:divsChild>
            <w:div w:id="650796484">
              <w:marLeft w:val="0"/>
              <w:marRight w:val="0"/>
              <w:marTop w:val="0"/>
              <w:marBottom w:val="0"/>
              <w:divBdr>
                <w:top w:val="none" w:sz="0" w:space="0" w:color="auto"/>
                <w:left w:val="none" w:sz="0" w:space="0" w:color="auto"/>
                <w:bottom w:val="none" w:sz="0" w:space="0" w:color="auto"/>
                <w:right w:val="none" w:sz="0" w:space="0" w:color="auto"/>
              </w:divBdr>
              <w:divsChild>
                <w:div w:id="10033975">
                  <w:marLeft w:val="0"/>
                  <w:marRight w:val="0"/>
                  <w:marTop w:val="0"/>
                  <w:marBottom w:val="0"/>
                  <w:divBdr>
                    <w:top w:val="none" w:sz="0" w:space="0" w:color="auto"/>
                    <w:left w:val="none" w:sz="0" w:space="0" w:color="auto"/>
                    <w:bottom w:val="none" w:sz="0" w:space="0" w:color="auto"/>
                    <w:right w:val="none" w:sz="0" w:space="0" w:color="auto"/>
                  </w:divBdr>
                  <w:divsChild>
                    <w:div w:id="1979528609">
                      <w:marLeft w:val="0"/>
                      <w:marRight w:val="0"/>
                      <w:marTop w:val="0"/>
                      <w:marBottom w:val="0"/>
                      <w:divBdr>
                        <w:top w:val="none" w:sz="0" w:space="0" w:color="auto"/>
                        <w:left w:val="none" w:sz="0" w:space="0" w:color="auto"/>
                        <w:bottom w:val="none" w:sz="0" w:space="0" w:color="auto"/>
                        <w:right w:val="none" w:sz="0" w:space="0" w:color="auto"/>
                      </w:divBdr>
                      <w:divsChild>
                        <w:div w:id="1515218964">
                          <w:marLeft w:val="0"/>
                          <w:marRight w:val="0"/>
                          <w:marTop w:val="0"/>
                          <w:marBottom w:val="0"/>
                          <w:divBdr>
                            <w:top w:val="none" w:sz="0" w:space="0" w:color="auto"/>
                            <w:left w:val="none" w:sz="0" w:space="0" w:color="auto"/>
                            <w:bottom w:val="none" w:sz="0" w:space="0" w:color="auto"/>
                            <w:right w:val="none" w:sz="0" w:space="0" w:color="auto"/>
                          </w:divBdr>
                          <w:divsChild>
                            <w:div w:id="700132087">
                              <w:marLeft w:val="0"/>
                              <w:marRight w:val="0"/>
                              <w:marTop w:val="0"/>
                              <w:marBottom w:val="0"/>
                              <w:divBdr>
                                <w:top w:val="none" w:sz="0" w:space="0" w:color="auto"/>
                                <w:left w:val="none" w:sz="0" w:space="0" w:color="auto"/>
                                <w:bottom w:val="none" w:sz="0" w:space="0" w:color="auto"/>
                                <w:right w:val="none" w:sz="0" w:space="0" w:color="auto"/>
                              </w:divBdr>
                              <w:divsChild>
                                <w:div w:id="1480607713">
                                  <w:marLeft w:val="0"/>
                                  <w:marRight w:val="0"/>
                                  <w:marTop w:val="0"/>
                                  <w:marBottom w:val="0"/>
                                  <w:divBdr>
                                    <w:top w:val="none" w:sz="0" w:space="0" w:color="auto"/>
                                    <w:left w:val="none" w:sz="0" w:space="0" w:color="auto"/>
                                    <w:bottom w:val="none" w:sz="0" w:space="0" w:color="auto"/>
                                    <w:right w:val="none" w:sz="0" w:space="0" w:color="auto"/>
                                  </w:divBdr>
                                  <w:divsChild>
                                    <w:div w:id="892738954">
                                      <w:marLeft w:val="0"/>
                                      <w:marRight w:val="0"/>
                                      <w:marTop w:val="0"/>
                                      <w:marBottom w:val="0"/>
                                      <w:divBdr>
                                        <w:top w:val="none" w:sz="0" w:space="0" w:color="auto"/>
                                        <w:left w:val="none" w:sz="0" w:space="0" w:color="auto"/>
                                        <w:bottom w:val="none" w:sz="0" w:space="0" w:color="auto"/>
                                        <w:right w:val="none" w:sz="0" w:space="0" w:color="auto"/>
                                      </w:divBdr>
                                      <w:divsChild>
                                        <w:div w:id="1520580136">
                                          <w:marLeft w:val="0"/>
                                          <w:marRight w:val="0"/>
                                          <w:marTop w:val="0"/>
                                          <w:marBottom w:val="0"/>
                                          <w:divBdr>
                                            <w:top w:val="none" w:sz="0" w:space="0" w:color="auto"/>
                                            <w:left w:val="none" w:sz="0" w:space="0" w:color="auto"/>
                                            <w:bottom w:val="none" w:sz="0" w:space="0" w:color="auto"/>
                                            <w:right w:val="none" w:sz="0" w:space="0" w:color="auto"/>
                                          </w:divBdr>
                                          <w:divsChild>
                                            <w:div w:id="12394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17055">
          <w:marLeft w:val="0"/>
          <w:marRight w:val="0"/>
          <w:marTop w:val="0"/>
          <w:marBottom w:val="0"/>
          <w:divBdr>
            <w:top w:val="none" w:sz="0" w:space="0" w:color="auto"/>
            <w:left w:val="none" w:sz="0" w:space="0" w:color="auto"/>
            <w:bottom w:val="none" w:sz="0" w:space="0" w:color="auto"/>
            <w:right w:val="none" w:sz="0" w:space="0" w:color="auto"/>
          </w:divBdr>
          <w:divsChild>
            <w:div w:id="1300719790">
              <w:marLeft w:val="0"/>
              <w:marRight w:val="0"/>
              <w:marTop w:val="0"/>
              <w:marBottom w:val="0"/>
              <w:divBdr>
                <w:top w:val="none" w:sz="0" w:space="0" w:color="auto"/>
                <w:left w:val="none" w:sz="0" w:space="0" w:color="auto"/>
                <w:bottom w:val="none" w:sz="0" w:space="0" w:color="auto"/>
                <w:right w:val="none" w:sz="0" w:space="0" w:color="auto"/>
              </w:divBdr>
              <w:divsChild>
                <w:div w:id="1261910332">
                  <w:marLeft w:val="0"/>
                  <w:marRight w:val="0"/>
                  <w:marTop w:val="0"/>
                  <w:marBottom w:val="0"/>
                  <w:divBdr>
                    <w:top w:val="none" w:sz="0" w:space="0" w:color="auto"/>
                    <w:left w:val="none" w:sz="0" w:space="0" w:color="auto"/>
                    <w:bottom w:val="none" w:sz="0" w:space="0" w:color="auto"/>
                    <w:right w:val="none" w:sz="0" w:space="0" w:color="auto"/>
                  </w:divBdr>
                  <w:divsChild>
                    <w:div w:id="657423444">
                      <w:marLeft w:val="0"/>
                      <w:marRight w:val="0"/>
                      <w:marTop w:val="0"/>
                      <w:marBottom w:val="0"/>
                      <w:divBdr>
                        <w:top w:val="none" w:sz="0" w:space="0" w:color="auto"/>
                        <w:left w:val="none" w:sz="0" w:space="0" w:color="auto"/>
                        <w:bottom w:val="none" w:sz="0" w:space="0" w:color="auto"/>
                        <w:right w:val="none" w:sz="0" w:space="0" w:color="auto"/>
                      </w:divBdr>
                      <w:divsChild>
                        <w:div w:id="1435713541">
                          <w:marLeft w:val="0"/>
                          <w:marRight w:val="0"/>
                          <w:marTop w:val="0"/>
                          <w:marBottom w:val="0"/>
                          <w:divBdr>
                            <w:top w:val="none" w:sz="0" w:space="0" w:color="auto"/>
                            <w:left w:val="none" w:sz="0" w:space="0" w:color="auto"/>
                            <w:bottom w:val="none" w:sz="0" w:space="0" w:color="auto"/>
                            <w:right w:val="none" w:sz="0" w:space="0" w:color="auto"/>
                          </w:divBdr>
                          <w:divsChild>
                            <w:div w:id="1991445353">
                              <w:marLeft w:val="0"/>
                              <w:marRight w:val="0"/>
                              <w:marTop w:val="0"/>
                              <w:marBottom w:val="0"/>
                              <w:divBdr>
                                <w:top w:val="none" w:sz="0" w:space="0" w:color="auto"/>
                                <w:left w:val="none" w:sz="0" w:space="0" w:color="auto"/>
                                <w:bottom w:val="none" w:sz="0" w:space="0" w:color="auto"/>
                                <w:right w:val="none" w:sz="0" w:space="0" w:color="auto"/>
                              </w:divBdr>
                              <w:divsChild>
                                <w:div w:id="1575120043">
                                  <w:marLeft w:val="0"/>
                                  <w:marRight w:val="0"/>
                                  <w:marTop w:val="0"/>
                                  <w:marBottom w:val="0"/>
                                  <w:divBdr>
                                    <w:top w:val="none" w:sz="0" w:space="0" w:color="auto"/>
                                    <w:left w:val="none" w:sz="0" w:space="0" w:color="auto"/>
                                    <w:bottom w:val="none" w:sz="0" w:space="0" w:color="auto"/>
                                    <w:right w:val="none" w:sz="0" w:space="0" w:color="auto"/>
                                  </w:divBdr>
                                  <w:divsChild>
                                    <w:div w:id="317072702">
                                      <w:marLeft w:val="0"/>
                                      <w:marRight w:val="0"/>
                                      <w:marTop w:val="0"/>
                                      <w:marBottom w:val="0"/>
                                      <w:divBdr>
                                        <w:top w:val="none" w:sz="0" w:space="0" w:color="auto"/>
                                        <w:left w:val="none" w:sz="0" w:space="0" w:color="auto"/>
                                        <w:bottom w:val="none" w:sz="0" w:space="0" w:color="auto"/>
                                        <w:right w:val="none" w:sz="0" w:space="0" w:color="auto"/>
                                      </w:divBdr>
                                      <w:divsChild>
                                        <w:div w:id="527916346">
                                          <w:marLeft w:val="0"/>
                                          <w:marRight w:val="0"/>
                                          <w:marTop w:val="0"/>
                                          <w:marBottom w:val="0"/>
                                          <w:divBdr>
                                            <w:top w:val="none" w:sz="0" w:space="0" w:color="auto"/>
                                            <w:left w:val="none" w:sz="0" w:space="0" w:color="auto"/>
                                            <w:bottom w:val="none" w:sz="0" w:space="0" w:color="auto"/>
                                            <w:right w:val="none" w:sz="0" w:space="0" w:color="auto"/>
                                          </w:divBdr>
                                          <w:divsChild>
                                            <w:div w:id="140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05004">
          <w:marLeft w:val="0"/>
          <w:marRight w:val="0"/>
          <w:marTop w:val="0"/>
          <w:marBottom w:val="0"/>
          <w:divBdr>
            <w:top w:val="none" w:sz="0" w:space="0" w:color="auto"/>
            <w:left w:val="none" w:sz="0" w:space="0" w:color="auto"/>
            <w:bottom w:val="none" w:sz="0" w:space="0" w:color="auto"/>
            <w:right w:val="none" w:sz="0" w:space="0" w:color="auto"/>
          </w:divBdr>
          <w:divsChild>
            <w:div w:id="693380325">
              <w:marLeft w:val="0"/>
              <w:marRight w:val="0"/>
              <w:marTop w:val="0"/>
              <w:marBottom w:val="0"/>
              <w:divBdr>
                <w:top w:val="none" w:sz="0" w:space="0" w:color="auto"/>
                <w:left w:val="none" w:sz="0" w:space="0" w:color="auto"/>
                <w:bottom w:val="none" w:sz="0" w:space="0" w:color="auto"/>
                <w:right w:val="none" w:sz="0" w:space="0" w:color="auto"/>
              </w:divBdr>
              <w:divsChild>
                <w:div w:id="2129810552">
                  <w:marLeft w:val="0"/>
                  <w:marRight w:val="0"/>
                  <w:marTop w:val="0"/>
                  <w:marBottom w:val="0"/>
                  <w:divBdr>
                    <w:top w:val="none" w:sz="0" w:space="0" w:color="auto"/>
                    <w:left w:val="none" w:sz="0" w:space="0" w:color="auto"/>
                    <w:bottom w:val="none" w:sz="0" w:space="0" w:color="auto"/>
                    <w:right w:val="none" w:sz="0" w:space="0" w:color="auto"/>
                  </w:divBdr>
                  <w:divsChild>
                    <w:div w:id="1061444621">
                      <w:marLeft w:val="0"/>
                      <w:marRight w:val="0"/>
                      <w:marTop w:val="0"/>
                      <w:marBottom w:val="0"/>
                      <w:divBdr>
                        <w:top w:val="none" w:sz="0" w:space="0" w:color="auto"/>
                        <w:left w:val="none" w:sz="0" w:space="0" w:color="auto"/>
                        <w:bottom w:val="none" w:sz="0" w:space="0" w:color="auto"/>
                        <w:right w:val="none" w:sz="0" w:space="0" w:color="auto"/>
                      </w:divBdr>
                      <w:divsChild>
                        <w:div w:id="739866814">
                          <w:marLeft w:val="0"/>
                          <w:marRight w:val="0"/>
                          <w:marTop w:val="0"/>
                          <w:marBottom w:val="0"/>
                          <w:divBdr>
                            <w:top w:val="none" w:sz="0" w:space="0" w:color="auto"/>
                            <w:left w:val="none" w:sz="0" w:space="0" w:color="auto"/>
                            <w:bottom w:val="none" w:sz="0" w:space="0" w:color="auto"/>
                            <w:right w:val="none" w:sz="0" w:space="0" w:color="auto"/>
                          </w:divBdr>
                          <w:divsChild>
                            <w:div w:id="469637810">
                              <w:marLeft w:val="0"/>
                              <w:marRight w:val="0"/>
                              <w:marTop w:val="0"/>
                              <w:marBottom w:val="0"/>
                              <w:divBdr>
                                <w:top w:val="none" w:sz="0" w:space="0" w:color="auto"/>
                                <w:left w:val="none" w:sz="0" w:space="0" w:color="auto"/>
                                <w:bottom w:val="none" w:sz="0" w:space="0" w:color="auto"/>
                                <w:right w:val="none" w:sz="0" w:space="0" w:color="auto"/>
                              </w:divBdr>
                              <w:divsChild>
                                <w:div w:id="1563636757">
                                  <w:marLeft w:val="0"/>
                                  <w:marRight w:val="0"/>
                                  <w:marTop w:val="0"/>
                                  <w:marBottom w:val="0"/>
                                  <w:divBdr>
                                    <w:top w:val="none" w:sz="0" w:space="0" w:color="auto"/>
                                    <w:left w:val="none" w:sz="0" w:space="0" w:color="auto"/>
                                    <w:bottom w:val="none" w:sz="0" w:space="0" w:color="auto"/>
                                    <w:right w:val="none" w:sz="0" w:space="0" w:color="auto"/>
                                  </w:divBdr>
                                  <w:divsChild>
                                    <w:div w:id="1091387325">
                                      <w:marLeft w:val="0"/>
                                      <w:marRight w:val="0"/>
                                      <w:marTop w:val="0"/>
                                      <w:marBottom w:val="0"/>
                                      <w:divBdr>
                                        <w:top w:val="none" w:sz="0" w:space="0" w:color="auto"/>
                                        <w:left w:val="none" w:sz="0" w:space="0" w:color="auto"/>
                                        <w:bottom w:val="none" w:sz="0" w:space="0" w:color="auto"/>
                                        <w:right w:val="none" w:sz="0" w:space="0" w:color="auto"/>
                                      </w:divBdr>
                                      <w:divsChild>
                                        <w:div w:id="363751373">
                                          <w:marLeft w:val="0"/>
                                          <w:marRight w:val="0"/>
                                          <w:marTop w:val="0"/>
                                          <w:marBottom w:val="0"/>
                                          <w:divBdr>
                                            <w:top w:val="none" w:sz="0" w:space="0" w:color="auto"/>
                                            <w:left w:val="none" w:sz="0" w:space="0" w:color="auto"/>
                                            <w:bottom w:val="none" w:sz="0" w:space="0" w:color="auto"/>
                                            <w:right w:val="none" w:sz="0" w:space="0" w:color="auto"/>
                                          </w:divBdr>
                                          <w:divsChild>
                                            <w:div w:id="280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1244</Words>
  <Characters>5956</Characters>
  <Application>Microsoft Office Word</Application>
  <DocSecurity>0</DocSecurity>
  <Lines>115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sarwani theeparthi</dc:creator>
  <cp:keywords/>
  <dc:description/>
  <cp:lastModifiedBy>sarwani theeparthi</cp:lastModifiedBy>
  <cp:revision>2</cp:revision>
  <dcterms:created xsi:type="dcterms:W3CDTF">2023-11-29T16:35:00Z</dcterms:created>
  <dcterms:modified xsi:type="dcterms:W3CDTF">2023-11-29T16:49:00Z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f9ef95d267f8067e8d088455c1cfc92ad1dd0fb9da54b00f6cdbd1398674cd92</vt:lpwstr>
  </property>
</Properties>
</file>