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FE2" w:rsidRPr="00815D2B" w:rsidRDefault="005F2FE2" w:rsidP="005F2FE2">
      <w:pPr>
        <w:pStyle w:val="a7"/>
        <w:jc w:val="both"/>
        <w:rPr>
          <w:rFonts w:asciiTheme="majorEastAsia" w:eastAsiaTheme="majorEastAsia" w:hAnsiTheme="majorEastAsia" w:cstheme="minorEastAsia"/>
          <w:sz w:val="21"/>
          <w:szCs w:val="21"/>
        </w:rPr>
      </w:pPr>
      <w:r w:rsidRPr="00815D2B">
        <w:rPr>
          <w:rFonts w:asciiTheme="majorEastAsia" w:eastAsiaTheme="majorEastAsia" w:hAnsiTheme="majorEastAsia" w:cstheme="minorEastAsia" w:hint="eastAsia"/>
          <w:sz w:val="21"/>
          <w:szCs w:val="21"/>
        </w:rPr>
        <w:t>广东旋达检测技术服务有限公司 检验报告 （≮受理.编号≯）</w:t>
      </w:r>
    </w:p>
    <w:p w:rsidR="0018020D" w:rsidRPr="005F2FE2" w:rsidRDefault="0018020D" w:rsidP="006A5ED4"/>
    <w:sectPr w:rsidR="0018020D" w:rsidRPr="005F2FE2">
      <w:headerReference w:type="default" r:id="rId8"/>
      <w:pgSz w:w="11907" w:h="16160"/>
      <w:pgMar w:top="1440" w:right="1797" w:bottom="1440" w:left="1797" w:header="851" w:footer="851" w:gutter="0"/>
      <w:cols w:space="720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1FA0" w:rsidRDefault="000A1FA0">
      <w:r>
        <w:separator/>
      </w:r>
    </w:p>
  </w:endnote>
  <w:endnote w:type="continuationSeparator" w:id="0">
    <w:p w:rsidR="000A1FA0" w:rsidRDefault="000A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1FA0" w:rsidRDefault="000A1FA0">
      <w:r>
        <w:separator/>
      </w:r>
    </w:p>
  </w:footnote>
  <w:footnote w:type="continuationSeparator" w:id="0">
    <w:p w:rsidR="000A1FA0" w:rsidRDefault="000A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20D" w:rsidRPr="008F1745" w:rsidRDefault="00A74C2F" w:rsidP="003F7FCD">
    <w:pPr>
      <w:pStyle w:val="a7"/>
      <w:jc w:val="both"/>
      <w:rPr>
        <w:rFonts w:asciiTheme="minorEastAsia" w:hAnsiTheme="minorEastAsia" w:cstheme="minorEastAsia"/>
        <w:sz w:val="21"/>
        <w:szCs w:val="21"/>
      </w:rPr>
    </w:pPr>
    <w:r w:rsidRPr="008F1745">
      <w:rPr>
        <w:rFonts w:asciiTheme="minorEastAsia" w:hAnsiTheme="minorEastAsia" w:cstheme="minorEastAsia" w:hint="eastAsia"/>
        <w:sz w:val="21"/>
        <w:szCs w:val="21"/>
      </w:rPr>
      <w:t>广东旋达检测技术服务有限公司 检验报告 （≮受理.编号≯）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52968"/>
    <w:rsid w:val="61F52968"/>
    <w:rsid w:val="876F6539"/>
    <w:rsid w:val="B7EFA07E"/>
    <w:rsid w:val="B7F4509E"/>
    <w:rsid w:val="BFBE1B2F"/>
    <w:rsid w:val="BFEE766F"/>
    <w:rsid w:val="E7BF8B3F"/>
    <w:rsid w:val="E7FFA478"/>
    <w:rsid w:val="EF3F634A"/>
    <w:rsid w:val="F3BFFD80"/>
    <w:rsid w:val="F7BD0C00"/>
    <w:rsid w:val="F7DBEA3B"/>
    <w:rsid w:val="F7FF610E"/>
    <w:rsid w:val="FFCFEC8B"/>
    <w:rsid w:val="FFDF0446"/>
    <w:rsid w:val="FFDFA866"/>
    <w:rsid w:val="FFEF1377"/>
    <w:rsid w:val="0003076B"/>
    <w:rsid w:val="00070951"/>
    <w:rsid w:val="000865A9"/>
    <w:rsid w:val="000A1DE4"/>
    <w:rsid w:val="000A1FA0"/>
    <w:rsid w:val="00110DBE"/>
    <w:rsid w:val="0018020D"/>
    <w:rsid w:val="00184F74"/>
    <w:rsid w:val="00200859"/>
    <w:rsid w:val="00207907"/>
    <w:rsid w:val="00224BC0"/>
    <w:rsid w:val="00252FD8"/>
    <w:rsid w:val="00283405"/>
    <w:rsid w:val="002A1FC7"/>
    <w:rsid w:val="00373CE5"/>
    <w:rsid w:val="003F7FCD"/>
    <w:rsid w:val="00472978"/>
    <w:rsid w:val="00496801"/>
    <w:rsid w:val="004C276E"/>
    <w:rsid w:val="004E74BB"/>
    <w:rsid w:val="0051294E"/>
    <w:rsid w:val="0053697F"/>
    <w:rsid w:val="005D6334"/>
    <w:rsid w:val="005E3866"/>
    <w:rsid w:val="005F2FE2"/>
    <w:rsid w:val="006028AD"/>
    <w:rsid w:val="00626390"/>
    <w:rsid w:val="006545CF"/>
    <w:rsid w:val="006A5ED4"/>
    <w:rsid w:val="00792B8D"/>
    <w:rsid w:val="00815D2B"/>
    <w:rsid w:val="008F1745"/>
    <w:rsid w:val="00901430"/>
    <w:rsid w:val="00A0099F"/>
    <w:rsid w:val="00A0689C"/>
    <w:rsid w:val="00A74C2F"/>
    <w:rsid w:val="00A910BF"/>
    <w:rsid w:val="00A94345"/>
    <w:rsid w:val="00BC7CAB"/>
    <w:rsid w:val="00BE4876"/>
    <w:rsid w:val="00C57FA9"/>
    <w:rsid w:val="00CE77FB"/>
    <w:rsid w:val="00EA0620"/>
    <w:rsid w:val="00ED3B3E"/>
    <w:rsid w:val="00EE5F68"/>
    <w:rsid w:val="00EF7769"/>
    <w:rsid w:val="00F3523A"/>
    <w:rsid w:val="00F768DF"/>
    <w:rsid w:val="086F1917"/>
    <w:rsid w:val="09EF7FE1"/>
    <w:rsid w:val="0A65381F"/>
    <w:rsid w:val="0F715BB6"/>
    <w:rsid w:val="0FB0F899"/>
    <w:rsid w:val="16242F5C"/>
    <w:rsid w:val="1FE7F07B"/>
    <w:rsid w:val="223B5965"/>
    <w:rsid w:val="2C757C88"/>
    <w:rsid w:val="377FF86A"/>
    <w:rsid w:val="44425F9E"/>
    <w:rsid w:val="4627364D"/>
    <w:rsid w:val="4C4A366A"/>
    <w:rsid w:val="4DEFC904"/>
    <w:rsid w:val="50A41FCA"/>
    <w:rsid w:val="5B7D1FC3"/>
    <w:rsid w:val="61F52968"/>
    <w:rsid w:val="6F516F2C"/>
    <w:rsid w:val="7DFD67AB"/>
    <w:rsid w:val="7F7F26E3"/>
    <w:rsid w:val="7FE7F369"/>
    <w:rsid w:val="7F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E9F54E3-6085-A341-AD66-73CC6D1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样式1"/>
    <w:basedOn w:val="a0"/>
    <w:uiPriority w:val="1"/>
    <w:qFormat/>
    <w:rPr>
      <w:rFonts w:eastAsia="华文仿宋"/>
      <w:b/>
      <w:color w:val="FF0000"/>
      <w:sz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E:\&#37011;&#24535;&#22269;\lims\&#26059;&#36798;\XD&#20008;CX28D%20&#26816;&#39564;&#25253;&#21578;&#65288;&#38750;CMA&#29256;&#26412;+&#20108;&#32500;&#30721;&#26041;&#26694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E:\邓志国\lims\旋达\XD丨CX28D 检验报告（非CMA版本+二维码方框）.dotx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收样日期丨委托单位丨样品名称丨检验报告丨报告编号</dc:title>
  <dc:creator>法师-烎</dc:creator>
  <cp:keywords>广东旋达检测技术服务有限公司</cp:keywords>
  <cp:lastModifiedBy>邓 志国</cp:lastModifiedBy>
  <cp:revision>8</cp:revision>
  <dcterms:created xsi:type="dcterms:W3CDTF">2020-09-02T00:10:00Z</dcterms:created>
  <dcterms:modified xsi:type="dcterms:W3CDTF">2020-10-22T13:29:00Z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