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3F12" w:rsidRDefault="005C3F12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5C3F12" w:rsidRDefault="005C3F12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5C3F12" w:rsidRDefault="005C3F12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5C3F12" w:rsidRDefault="009B6BAD">
      <w:pPr>
        <w:spacing w:line="0" w:lineRule="atLeast"/>
        <w:jc w:val="center"/>
        <w:rPr>
          <w:rFonts w:ascii="华文中宋" w:eastAsia="华文中宋" w:hAnsi="华文中宋"/>
          <w:caps/>
          <w:sz w:val="52"/>
          <w:szCs w:val="52"/>
        </w:rPr>
      </w:pPr>
      <w:r>
        <w:rPr>
          <w:rFonts w:ascii="华文中宋" w:eastAsia="华文中宋" w:hAnsi="华文中宋" w:hint="eastAsia"/>
          <w:caps/>
          <w:sz w:val="52"/>
          <w:szCs w:val="52"/>
        </w:rPr>
        <w:t>广东旋达检测技术服务有限公司</w:t>
      </w:r>
    </w:p>
    <w:p w:rsidR="005C3F12" w:rsidRDefault="005C3F12">
      <w:pPr>
        <w:spacing w:line="0" w:lineRule="atLeast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5C3F12" w:rsidRDefault="009B6BAD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</w:pPr>
      <w:r>
        <w:rPr>
          <w:rFonts w:ascii="华文中宋" w:eastAsia="华文中宋" w:hAnsi="华文中宋" w:hint="eastAsia"/>
          <w:caps/>
          <w:color w:val="000000"/>
          <w:spacing w:val="60"/>
          <w:sz w:val="84"/>
          <w:szCs w:val="84"/>
        </w:rPr>
        <w:t>检验</w:t>
      </w:r>
      <w:r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  <w:t>报告</w:t>
      </w:r>
    </w:p>
    <w:p w:rsidR="005C3F12" w:rsidRDefault="005C3F12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</w:p>
    <w:p w:rsidR="005C3F12" w:rsidRDefault="009B6BAD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/>
          <w:b/>
          <w:sz w:val="36"/>
          <w:szCs w:val="36"/>
        </w:rPr>
        <w:t>声</w:t>
      </w:r>
      <w:r>
        <w:rPr>
          <w:rFonts w:ascii="华文仿宋" w:eastAsia="华文仿宋" w:hAnsi="华文仿宋"/>
          <w:b/>
          <w:sz w:val="36"/>
          <w:szCs w:val="36"/>
        </w:rPr>
        <w:t xml:space="preserve"> </w:t>
      </w:r>
      <w:r>
        <w:rPr>
          <w:rFonts w:ascii="华文仿宋" w:eastAsia="华文仿宋" w:hAnsi="华文仿宋" w:hint="eastAsia"/>
          <w:b/>
          <w:sz w:val="36"/>
          <w:szCs w:val="36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</w:rPr>
        <w:t>明</w:t>
      </w:r>
    </w:p>
    <w:p w:rsidR="005C3F12" w:rsidRDefault="005C3F12">
      <w:pPr>
        <w:spacing w:line="360" w:lineRule="auto"/>
        <w:jc w:val="center"/>
        <w:rPr>
          <w:rFonts w:ascii="华文仿宋" w:eastAsia="华文仿宋" w:hAnsi="华文仿宋"/>
          <w:sz w:val="44"/>
          <w:szCs w:val="44"/>
        </w:rPr>
      </w:pP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本结果仅对来样（检验样品）负责。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报告无编制、审核、批准人签章无效。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未经本公司同意不得部分复印本报告。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报告涂改无效。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报告无本公司检验报告专用章或公章无效。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复印本报告需重新加盖本公司公章方有效。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本检验报告及本公司名称不得用于产品标签、广告、评优及商品宣传等。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因本公司原因，检验报告需要修改时，本公司将以书面形式通知。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对检验结果若有异议，请于收到报告之日起五日内（若邮寄以邮戳为准），以</w:t>
      </w:r>
      <w:r>
        <w:rPr>
          <w:rFonts w:ascii="Times New Roman" w:eastAsia="华文仿宋" w:hAnsi="Times New Roman"/>
          <w:sz w:val="24"/>
          <w:szCs w:val="24"/>
        </w:rPr>
        <w:lastRenderedPageBreak/>
        <w:t>书面形式向本公司提出，逾期不予受理。</w:t>
      </w:r>
    </w:p>
    <w:p w:rsidR="005C3F12" w:rsidRDefault="009B6BAD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本检验报告一式两份，一份交送检单位，一份由本公司存档，保存期</w:t>
      </w:r>
      <w:r>
        <w:rPr>
          <w:rFonts w:ascii="Times New Roman" w:eastAsia="华文仿宋" w:hAnsi="Times New Roman"/>
          <w:sz w:val="24"/>
          <w:szCs w:val="24"/>
        </w:rPr>
        <w:t>6</w:t>
      </w:r>
      <w:r>
        <w:rPr>
          <w:rFonts w:ascii="Times New Roman" w:eastAsia="华文仿宋" w:hAnsi="Times New Roman"/>
          <w:sz w:val="24"/>
          <w:szCs w:val="24"/>
        </w:rPr>
        <w:t>年。</w:t>
      </w:r>
    </w:p>
    <w:p w:rsidR="005C3F12" w:rsidRDefault="005C3F12">
      <w:pPr>
        <w:tabs>
          <w:tab w:val="left" w:pos="360"/>
        </w:tabs>
        <w:jc w:val="left"/>
        <w:rPr>
          <w:rFonts w:ascii="Times New Roman" w:eastAsia="华文仿宋" w:hAnsi="Times New Roman"/>
          <w:caps/>
          <w:szCs w:val="21"/>
        </w:rPr>
      </w:pPr>
    </w:p>
    <w:p w:rsidR="005C3F12" w:rsidRDefault="005C3F12">
      <w:pPr>
        <w:spacing w:line="0" w:lineRule="atLeast"/>
        <w:jc w:val="center"/>
        <w:rPr>
          <w:rFonts w:ascii="Times New Roman" w:eastAsia="华文仿宋" w:hAnsi="Times New Roman"/>
          <w:caps/>
          <w:spacing w:val="60"/>
          <w:sz w:val="36"/>
          <w:szCs w:val="36"/>
        </w:rPr>
      </w:pPr>
    </w:p>
    <w:p w:rsidR="005C3F12" w:rsidRDefault="005C3F12">
      <w:pPr>
        <w:spacing w:line="0" w:lineRule="atLeast"/>
        <w:jc w:val="center"/>
        <w:rPr>
          <w:rFonts w:ascii="Times New Roman" w:eastAsia="华文仿宋" w:hAnsi="Times New Roman"/>
          <w:caps/>
          <w:spacing w:val="60"/>
          <w:sz w:val="36"/>
          <w:szCs w:val="36"/>
        </w:rPr>
      </w:pPr>
    </w:p>
    <w:p w:rsidR="005C3F12" w:rsidRDefault="009B6BAD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地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址：广州国际生物岛螺旋四路</w:t>
      </w:r>
      <w:r>
        <w:rPr>
          <w:rFonts w:ascii="Times New Roman" w:eastAsia="华文仿宋" w:hAnsi="Times New Roman"/>
          <w:szCs w:val="21"/>
        </w:rPr>
        <w:t>7</w:t>
      </w:r>
      <w:r>
        <w:rPr>
          <w:rFonts w:ascii="Times New Roman" w:eastAsia="华文仿宋" w:hAnsi="Times New Roman"/>
          <w:szCs w:val="21"/>
        </w:rPr>
        <w:t>号标准产业单元二期第三栋</w:t>
      </w:r>
      <w:r>
        <w:rPr>
          <w:rFonts w:ascii="Times New Roman" w:eastAsia="华文仿宋" w:hAnsi="Times New Roman"/>
          <w:szCs w:val="21"/>
        </w:rPr>
        <w:t>302</w:t>
      </w:r>
      <w:r>
        <w:rPr>
          <w:rFonts w:ascii="Times New Roman" w:eastAsia="华文仿宋" w:hAnsi="Times New Roman"/>
          <w:szCs w:val="21"/>
        </w:rPr>
        <w:t>单元</w:t>
      </w:r>
    </w:p>
    <w:p w:rsidR="005C3F12" w:rsidRDefault="009B6BAD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电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话：</w:t>
      </w:r>
      <w:r>
        <w:rPr>
          <w:rFonts w:ascii="Times New Roman" w:eastAsia="华文仿宋" w:hAnsi="Times New Roman"/>
          <w:szCs w:val="21"/>
        </w:rPr>
        <w:t>020-31958851</w:t>
      </w:r>
    </w:p>
    <w:p w:rsidR="005C3F12" w:rsidRDefault="009B6BAD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传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真：</w:t>
      </w:r>
      <w:r>
        <w:rPr>
          <w:rFonts w:ascii="Times New Roman" w:eastAsia="华文仿宋" w:hAnsi="Times New Roman"/>
          <w:szCs w:val="21"/>
        </w:rPr>
        <w:t>020-34037175</w:t>
      </w:r>
    </w:p>
    <w:p w:rsidR="005C3F12" w:rsidRDefault="009B6BAD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邮政编码：</w:t>
      </w:r>
      <w:r>
        <w:rPr>
          <w:rFonts w:ascii="Times New Roman" w:eastAsia="华文仿宋" w:hAnsi="Times New Roman"/>
          <w:szCs w:val="21"/>
        </w:rPr>
        <w:t>510000</w:t>
      </w:r>
    </w:p>
    <w:p w:rsidR="005C3F12" w:rsidRDefault="009B6BAD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br w:type="page"/>
      </w:r>
    </w:p>
    <w:p w:rsidR="005C3F12" w:rsidRDefault="009B6BAD">
      <w:pPr>
        <w:spacing w:line="360" w:lineRule="auto"/>
        <w:jc w:val="center"/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</w:pPr>
      <w:r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  <w:lastRenderedPageBreak/>
        <w:t>检验结果</w:t>
      </w:r>
    </w:p>
    <w:p w:rsidR="005C3F12" w:rsidRDefault="009B6BAD">
      <w:pPr>
        <w:spacing w:line="0" w:lineRule="atLeast"/>
        <w:jc w:val="left"/>
        <w:rPr>
          <w:rFonts w:ascii="Times New Roman" w:eastAsia="华文仿宋" w:hAnsi="Times New Roman"/>
          <w:caps/>
          <w:spacing w:val="60"/>
          <w:sz w:val="36"/>
          <w:szCs w:val="36"/>
        </w:rPr>
      </w:pPr>
      <w:r>
        <w:rPr>
          <w:rFonts w:ascii="Times New Roman" w:eastAsia="华文仿宋" w:hAnsi="Times New Roman"/>
          <w:caps/>
          <w:noProof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52070</wp:posOffset>
                </wp:positionV>
                <wp:extent cx="5901690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397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5.8pt;margin-top:4.1pt;height:0pt;width:464.7pt;z-index:251659264;mso-width-relative:page;mso-height-relative:page;" filled="f" stroked="t" coordsize="21600,21600" o:gfxdata="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42rcc1QAAAAcBAAAPAAAAAAAAAAEAIAAAACIA&#10;AABkcnMvZG93bnJldi54bWxQSwECFAAUAAAACACHTuJAU/hzTtMBAACKAwAADgAAAAAAAAABACAA&#10;AAAkAQAAZHJzL2Uyb0RvYy54bWxQSwUGAAAAAAYABgBZAQAAaQUAAAAA&#10;">
                <v:fill on="f" focussize="0,0"/>
                <v:stroke weight="1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tbl>
      <w:tblPr>
        <w:tblW w:w="9176" w:type="dxa"/>
        <w:jc w:val="center"/>
        <w:tblLayout w:type="fixed"/>
        <w:tblLook w:val="04A0" w:firstRow="1" w:lastRow="0" w:firstColumn="1" w:lastColumn="0" w:noHBand="0" w:noVBand="1"/>
      </w:tblPr>
      <w:tblGrid>
        <w:gridCol w:w="1711"/>
        <w:gridCol w:w="1843"/>
        <w:gridCol w:w="1417"/>
        <w:gridCol w:w="1125"/>
        <w:gridCol w:w="1375"/>
        <w:gridCol w:w="1705"/>
      </w:tblGrid>
      <w:tr w:rsidR="005C3F12">
        <w:trPr>
          <w:trHeight w:val="63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12" w:rsidRDefault="009B6BAD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委托编号：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12" w:rsidRDefault="005C3F12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12" w:rsidRDefault="009B6BAD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样品名称：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12" w:rsidRDefault="009B6BAD">
            <w:pPr>
              <w:tabs>
                <w:tab w:val="left" w:pos="344"/>
              </w:tabs>
              <w:jc w:val="center"/>
              <w:rPr>
                <w:rFonts w:ascii="仿宋" w:eastAsia="仿宋" w:hAnsi="仿宋" w:cs="Times New Roman"/>
                <w:caps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≮任务单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样品名称数据≯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12" w:rsidRDefault="009B6BAD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检验类别：</w:t>
            </w:r>
          </w:p>
        </w:tc>
        <w:sdt>
          <w:sdtPr>
            <w:rPr>
              <w:rFonts w:ascii="Times New Roman" w:eastAsia="华文仿宋" w:hAnsi="Times New Roman" w:cs="Times New Roman"/>
              <w:caps/>
              <w:sz w:val="24"/>
              <w:szCs w:val="24"/>
            </w:rPr>
            <w:alias w:val="检验类别"/>
            <w:tag w:val="检验类别"/>
            <w:id w:val="-1101639845"/>
            <w:placeholder>
              <w:docPart w:val="F1818CE068534F54892988DD2EF685B3"/>
            </w:placeholder>
            <w:comboBox>
              <w:listItem w:displayText="委托检验" w:value="委托检验"/>
            </w:comboBox>
          </w:sdtPr>
          <w:sdtEndPr/>
          <w:sdtContent>
            <w:tc>
              <w:tcPr>
                <w:tcW w:w="1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C3F12" w:rsidRDefault="009B6BAD">
                <w:pPr>
                  <w:tabs>
                    <w:tab w:val="left" w:pos="360"/>
                  </w:tabs>
                  <w:spacing w:line="288" w:lineRule="auto"/>
                  <w:jc w:val="center"/>
                  <w:rPr>
                    <w:rFonts w:ascii="Times New Roman" w:eastAsia="华文仿宋" w:hAnsi="Times New Roman" w:cs="Times New Roman"/>
                    <w:caps/>
                    <w:sz w:val="24"/>
                    <w:szCs w:val="24"/>
                  </w:rPr>
                </w:pPr>
                <w:r>
                  <w:rPr>
                    <w:rFonts w:ascii="Times New Roman" w:eastAsia="华文仿宋" w:hAnsi="Times New Roman" w:cs="Times New Roman"/>
                    <w:caps/>
                    <w:sz w:val="24"/>
                    <w:szCs w:val="24"/>
                  </w:rPr>
                  <w:t>委托检验</w:t>
                </w:r>
              </w:p>
            </w:tc>
          </w:sdtContent>
        </w:sdt>
      </w:tr>
    </w:tbl>
    <w:p w:rsidR="005C3F12" w:rsidRDefault="009B6BAD">
      <w:pPr>
        <w:tabs>
          <w:tab w:val="left" w:pos="360"/>
        </w:tabs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要求检验的项目分类、方法与结果：</w:t>
      </w:r>
    </w:p>
    <w:p w:rsidR="005C3F12" w:rsidRDefault="009B6BAD">
      <w:pPr>
        <w:spacing w:line="0" w:lineRule="atLeast"/>
        <w:ind w:firstLineChars="200" w:firstLine="420"/>
        <w:jc w:val="center"/>
        <w:rPr>
          <w:rFonts w:ascii="Times New Roman" w:eastAsia="华文仿宋" w:hAnsi="Times New Roman"/>
          <w:b/>
          <w:caps/>
          <w:szCs w:val="21"/>
        </w:rPr>
      </w:pPr>
      <w:r>
        <w:rPr>
          <w:rFonts w:ascii="Times New Roman" w:eastAsia="华文仿宋" w:hAnsi="Times New Roman"/>
          <w:caps/>
          <w:szCs w:val="21"/>
        </w:rPr>
        <w:t>************************</w:t>
      </w:r>
      <w:r>
        <w:rPr>
          <w:rFonts w:ascii="Times New Roman" w:eastAsia="华文仿宋" w:hAnsi="Times New Roman"/>
          <w:caps/>
          <w:szCs w:val="21"/>
        </w:rPr>
        <w:t>（以下无正文）</w:t>
      </w:r>
      <w:r>
        <w:rPr>
          <w:rFonts w:ascii="Times New Roman" w:eastAsia="华文仿宋" w:hAnsi="Times New Roman"/>
          <w:caps/>
          <w:szCs w:val="21"/>
        </w:rPr>
        <w:t>************************</w:t>
      </w:r>
    </w:p>
    <w:p w:rsidR="005C3F12" w:rsidRDefault="005C3F12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5C3F12" w:rsidRDefault="005C3F12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5C3F12" w:rsidRDefault="009B6BAD">
      <w:pPr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广东旋达检测技术服务有限公司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5C3F12" w:rsidRDefault="009B6BAD">
      <w:pPr>
        <w:wordWrap w:val="0"/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签发日期：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</w:t>
      </w:r>
    </w:p>
    <w:p w:rsidR="005C3F12" w:rsidRDefault="005C3F12">
      <w:pPr>
        <w:ind w:firstLineChars="2800" w:firstLine="6720"/>
        <w:rPr>
          <w:rFonts w:ascii="Times New Roman" w:eastAsia="华文仿宋" w:hAnsi="Times New Roman"/>
          <w:caps/>
          <w:sz w:val="24"/>
          <w:szCs w:val="24"/>
        </w:rPr>
      </w:pPr>
    </w:p>
    <w:p w:rsidR="005C3F12" w:rsidRDefault="009B6BAD">
      <w:pPr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编制人：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           </w:t>
      </w:r>
      <w:r>
        <w:rPr>
          <w:rFonts w:ascii="Times New Roman" w:eastAsia="华文仿宋" w:hAnsi="Times New Roman"/>
          <w:caps/>
          <w:sz w:val="24"/>
          <w:szCs w:val="24"/>
        </w:rPr>
        <w:t>审核人：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      </w:t>
      </w:r>
      <w:r>
        <w:rPr>
          <w:rFonts w:ascii="Times New Roman" w:eastAsia="华文仿宋" w:hAnsi="Times New Roman"/>
          <w:caps/>
          <w:sz w:val="24"/>
          <w:szCs w:val="24"/>
        </w:rPr>
        <w:t>签发人：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5C3F12" w:rsidRDefault="005C3F12">
      <w:pPr>
        <w:spacing w:line="0" w:lineRule="atLeast"/>
        <w:rPr>
          <w:rFonts w:ascii="Times New Roman" w:eastAsia="华文仿宋" w:hAnsi="Times New Roman"/>
          <w:caps/>
          <w:sz w:val="24"/>
          <w:szCs w:val="24"/>
        </w:rPr>
      </w:pPr>
    </w:p>
    <w:p w:rsidR="005C3F12" w:rsidRDefault="009B6BAD">
      <w:pPr>
        <w:pBdr>
          <w:top w:val="single" w:sz="4" w:space="5" w:color="auto"/>
        </w:pBdr>
        <w:tabs>
          <w:tab w:val="left" w:pos="360"/>
        </w:tabs>
        <w:spacing w:line="0" w:lineRule="atLeast"/>
        <w:rPr>
          <w:rFonts w:ascii="Times New Roman" w:eastAsia="华文仿宋" w:hAnsi="Times New Roman"/>
          <w:caps/>
          <w:color w:val="000000"/>
          <w:szCs w:val="21"/>
        </w:rPr>
      </w:pPr>
      <w:r>
        <w:rPr>
          <w:rFonts w:ascii="Times New Roman" w:eastAsia="华文仿宋" w:hAnsi="Times New Roman"/>
          <w:caps/>
          <w:szCs w:val="21"/>
        </w:rPr>
        <w:t>备注：</w:t>
      </w:r>
      <w:sdt>
        <w:sdtPr>
          <w:rPr>
            <w:rFonts w:ascii="Times New Roman" w:eastAsia="华文仿宋" w:hAnsi="Times New Roman"/>
            <w:caps/>
            <w:szCs w:val="21"/>
          </w:rPr>
          <w:id w:val="-19868522"/>
          <w:placeholder>
            <w:docPart w:val="87C318E209134039B13FDE08EDF9F3D8"/>
          </w:placeholder>
          <w:temporary/>
          <w:text/>
        </w:sdtPr>
        <w:sdtEndPr/>
        <w:sdtContent>
          <w:r>
            <w:rPr>
              <w:rFonts w:ascii="Times New Roman" w:eastAsia="华文仿宋" w:hAnsi="Times New Roman"/>
              <w:caps/>
              <w:szCs w:val="21"/>
            </w:rPr>
            <w:t>无</w:t>
          </w:r>
        </w:sdtContent>
      </w:sdt>
    </w:p>
    <w:sectPr w:rsidR="005C3F12">
      <w:headerReference w:type="default" r:id="rId8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6BAD" w:rsidRDefault="009B6BAD">
      <w:r>
        <w:separator/>
      </w:r>
    </w:p>
  </w:endnote>
  <w:endnote w:type="continuationSeparator" w:id="0">
    <w:p w:rsidR="009B6BAD" w:rsidRDefault="009B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6BAD" w:rsidRDefault="009B6BAD">
      <w:r>
        <w:separator/>
      </w:r>
    </w:p>
  </w:footnote>
  <w:footnote w:type="continuationSeparator" w:id="0">
    <w:p w:rsidR="009B6BAD" w:rsidRDefault="009B6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3F12" w:rsidRDefault="005C3F12">
    <w:pPr>
      <w:pStyle w:val="a7"/>
    </w:pPr>
  </w:p>
  <w:p w:rsidR="005C3F12" w:rsidRDefault="009B6BAD">
    <w:pPr>
      <w:pStyle w:val="a7"/>
      <w:rPr>
        <w:rFonts w:hint="eastAsia"/>
      </w:rPr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66"/>
    <w:rsid w:val="00070951"/>
    <w:rsid w:val="000865A9"/>
    <w:rsid w:val="00110DBE"/>
    <w:rsid w:val="00207907"/>
    <w:rsid w:val="00224BC0"/>
    <w:rsid w:val="00283405"/>
    <w:rsid w:val="002A1FC7"/>
    <w:rsid w:val="00472978"/>
    <w:rsid w:val="0051294E"/>
    <w:rsid w:val="005C3F12"/>
    <w:rsid w:val="005E3866"/>
    <w:rsid w:val="00626390"/>
    <w:rsid w:val="007418A2"/>
    <w:rsid w:val="00792B8D"/>
    <w:rsid w:val="00901430"/>
    <w:rsid w:val="009B6BAD"/>
    <w:rsid w:val="00A0099F"/>
    <w:rsid w:val="00A84CE6"/>
    <w:rsid w:val="00A90B66"/>
    <w:rsid w:val="00A910BF"/>
    <w:rsid w:val="00A94345"/>
    <w:rsid w:val="00B92ADD"/>
    <w:rsid w:val="00BE4876"/>
    <w:rsid w:val="00BF690E"/>
    <w:rsid w:val="00C57FA9"/>
    <w:rsid w:val="00CE77FB"/>
    <w:rsid w:val="00ED3B3E"/>
    <w:rsid w:val="00EF7769"/>
    <w:rsid w:val="00F3523A"/>
    <w:rsid w:val="0D2A28AA"/>
    <w:rsid w:val="121A1061"/>
    <w:rsid w:val="1D382C7D"/>
    <w:rsid w:val="1D6C3564"/>
    <w:rsid w:val="240B1776"/>
    <w:rsid w:val="29815DC9"/>
    <w:rsid w:val="2FA41B75"/>
    <w:rsid w:val="35251970"/>
    <w:rsid w:val="3AAA4E85"/>
    <w:rsid w:val="49071875"/>
    <w:rsid w:val="4F1F75A3"/>
    <w:rsid w:val="52ED7651"/>
    <w:rsid w:val="530E7412"/>
    <w:rsid w:val="53C575F3"/>
    <w:rsid w:val="59226B0D"/>
    <w:rsid w:val="5A7F6F50"/>
    <w:rsid w:val="601A2497"/>
    <w:rsid w:val="67095159"/>
    <w:rsid w:val="67B120B9"/>
    <w:rsid w:val="68BF4BB3"/>
    <w:rsid w:val="749D69AA"/>
    <w:rsid w:val="77EF7F92"/>
    <w:rsid w:val="7B7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363502"/>
  <w15:docId w15:val="{8202CFBD-D262-DF47-A5CF-BA6836BB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样式1"/>
    <w:basedOn w:val="a0"/>
    <w:uiPriority w:val="1"/>
    <w:qFormat/>
    <w:rPr>
      <w:rFonts w:eastAsia="华文仿宋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164;&#26009;\a-&#20844;&#21496;&#38144;&#21806;\&#24191;&#24030;&#26059;&#36798;&#26816;&#27979;\XD&#20008;CX28C%20&#26816;&#39564;&#25253;&#21578;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818CE068534F54892988DD2EF685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5B634E-7858-4629-A348-0CD1CC3764D9}"/>
      </w:docPartPr>
      <w:docPartBody>
        <w:p w:rsidR="00260E7B" w:rsidRDefault="007B6FD4">
          <w:pPr>
            <w:pStyle w:val="F1818CE068534F54892988DD2EF685B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7C318E209134039B13FDE08EDF9F3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AD5858-E874-4635-BCE1-F637A4DCFBD2}"/>
      </w:docPartPr>
      <w:docPartBody>
        <w:p w:rsidR="00260E7B" w:rsidRDefault="007B6FD4">
          <w:pPr>
            <w:pStyle w:val="87C318E209134039B13FDE08EDF9F3D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C6"/>
    <w:rsid w:val="00260E7B"/>
    <w:rsid w:val="006948C6"/>
    <w:rsid w:val="007B6FD4"/>
    <w:rsid w:val="00852B60"/>
    <w:rsid w:val="00C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F1818CE068534F54892988DD2EF685B3">
    <w:name w:val="F1818CE068534F54892988DD2EF685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6CBEA470D040B4BB6B1E09117A737C">
    <w:name w:val="966CBEA470D040B4BB6B1E09117A737C"/>
    <w:pPr>
      <w:widowControl w:val="0"/>
      <w:jc w:val="both"/>
    </w:pPr>
    <w:rPr>
      <w:kern w:val="2"/>
      <w:sz w:val="21"/>
      <w:szCs w:val="22"/>
    </w:rPr>
  </w:style>
  <w:style w:type="paragraph" w:customStyle="1" w:styleId="3D2ABA3B199840E599F8D61EFCEC7CD1">
    <w:name w:val="3D2ABA3B199840E599F8D61EFCEC7C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B19E5A4BE4D1D8FFACB9F85421677">
    <w:name w:val="C9FB19E5A4BE4D1D8FFACB9F854216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E4E32EEDF141878D3FD24884923A15">
    <w:name w:val="A6E4E32EEDF141878D3FD24884923A15"/>
    <w:pPr>
      <w:widowControl w:val="0"/>
      <w:jc w:val="both"/>
    </w:pPr>
    <w:rPr>
      <w:kern w:val="2"/>
      <w:sz w:val="21"/>
      <w:szCs w:val="22"/>
    </w:rPr>
  </w:style>
  <w:style w:type="paragraph" w:customStyle="1" w:styleId="CC3B5C79CCE34F97B1E7BA8BCDB32D30">
    <w:name w:val="CC3B5C79CCE34F97B1E7BA8BCDB32D3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E6B37F1DE34DC7B1E3501D887D5D9E">
    <w:name w:val="BDE6B37F1DE34DC7B1E3501D887D5D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90781E840E498F89EF95FC744E99A0">
    <w:name w:val="2590781E840E498F89EF95FC744E99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9B54FE7EAF941BCA82F199752E8426B">
    <w:name w:val="69B54FE7EAF941BCA82F199752E842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F815F56A972499CA204F7783D2DA7EE">
    <w:name w:val="4F815F56A972499CA204F7783D2DA7E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B45C7372B344F98F378393364E20E7">
    <w:name w:val="03B45C7372B344F98F378393364E20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790AAB7CE54E08BFFF654176B52945">
    <w:name w:val="43790AAB7CE54E08BFFF654176B529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6690F4CB584AD6BD822852A1FA061F">
    <w:name w:val="8A6690F4CB584AD6BD822852A1FA06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6E32DFD7F148F79C4207E0E79411E4">
    <w:name w:val="646E32DFD7F148F79C4207E0E79411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A8709ED479499F916B9E237D4AD607">
    <w:name w:val="22A8709ED479499F916B9E237D4AD6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7C318E209134039B13FDE08EDF9F3D8">
    <w:name w:val="87C318E209134039B13FDE08EDF9F3D8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D:\公司资料\a-公司销售\广州旋达检测\XD丨CX28C 检验报告-2.dotx</Template>
  <TotalTime>7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SA</dc:creator>
  <cp:keywords>广东旋达检测技术服务有限公司</cp:keywords>
  <cp:lastModifiedBy>邓 志国</cp:lastModifiedBy>
  <cp:revision>3</cp:revision>
  <dcterms:created xsi:type="dcterms:W3CDTF">2020-07-16T07:36:00Z</dcterms:created>
  <dcterms:modified xsi:type="dcterms:W3CDTF">2020-08-07T02:45:00Z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