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7AE1" w14:textId="77777777" w:rsidR="00293554" w:rsidRPr="006E6070" w:rsidRDefault="00293554" w:rsidP="00BF670F">
      <w:pPr>
        <w:pStyle w:val="Title"/>
        <w:keepNext/>
        <w:keepLines/>
        <w:spacing w:before="0" w:after="0"/>
        <w:rPr>
          <w:rFonts w:ascii="Arial Black" w:eastAsia="Arial" w:hAnsi="Arial Black" w:cs="Arial"/>
          <w:b/>
          <w:bCs/>
          <w:sz w:val="48"/>
          <w:szCs w:val="48"/>
          <w:lang w:val="fr-CA"/>
        </w:rPr>
      </w:pPr>
      <w:r w:rsidRPr="006E6070">
        <w:rPr>
          <w:rFonts w:ascii="Arial Black" w:eastAsia="Arial" w:hAnsi="Arial Black" w:cs="Arial"/>
          <w:b/>
          <w:bCs/>
          <w:sz w:val="48"/>
          <w:szCs w:val="48"/>
          <w:lang w:val="fr-CA"/>
        </w:rPr>
        <w:t>Feuille de route pour l'accessibilité et l'inclusion : La voie à suivre</w:t>
      </w:r>
    </w:p>
    <w:p w14:paraId="5C2C6272" w14:textId="77777777" w:rsidR="00293554" w:rsidRPr="006E6070" w:rsidRDefault="00293554" w:rsidP="00207947">
      <w:pPr>
        <w:pStyle w:val="Title"/>
        <w:keepNext/>
        <w:keepLines/>
        <w:spacing w:before="0" w:after="0"/>
        <w:rPr>
          <w:rFonts w:ascii="Arial" w:eastAsia="Arial" w:hAnsi="Arial" w:cs="Arial"/>
          <w:sz w:val="28"/>
          <w:szCs w:val="28"/>
          <w:lang w:val="fr-CA"/>
        </w:rPr>
      </w:pPr>
    </w:p>
    <w:p w14:paraId="6E79E12B" w14:textId="58E76EF7" w:rsidR="00293554" w:rsidRPr="006E6070" w:rsidRDefault="00293554" w:rsidP="006D5B88">
      <w:pPr>
        <w:pStyle w:val="Subtitle"/>
        <w:spacing w:after="0"/>
        <w:rPr>
          <w:rFonts w:ascii="Arial" w:eastAsia="Arial" w:hAnsi="Arial" w:cs="Arial"/>
          <w:b/>
          <w:bCs/>
          <w:color w:val="000000" w:themeColor="text1"/>
          <w:sz w:val="32"/>
          <w:szCs w:val="32"/>
          <w:lang w:val="fr-CA"/>
        </w:rPr>
      </w:pPr>
      <w:r w:rsidRPr="006E6070">
        <w:rPr>
          <w:rFonts w:ascii="Arial" w:eastAsia="Arial" w:hAnsi="Arial" w:cs="Arial"/>
          <w:b/>
          <w:bCs/>
          <w:color w:val="000000" w:themeColor="text1"/>
          <w:sz w:val="32"/>
          <w:szCs w:val="32"/>
          <w:lang w:val="fr-CA"/>
        </w:rPr>
        <w:t>Plan stratégique d</w:t>
      </w:r>
      <w:r w:rsidR="00EF0740" w:rsidRPr="006E6070">
        <w:rPr>
          <w:rFonts w:ascii="Arial" w:eastAsia="Arial" w:hAnsi="Arial" w:cs="Arial"/>
          <w:b/>
          <w:bCs/>
          <w:color w:val="000000" w:themeColor="text1"/>
          <w:sz w:val="32"/>
          <w:szCs w:val="32"/>
          <w:lang w:val="fr-CA"/>
        </w:rPr>
        <w:t>’</w:t>
      </w:r>
      <w:r w:rsidRPr="006E6070">
        <w:rPr>
          <w:rFonts w:ascii="Arial" w:eastAsia="Arial" w:hAnsi="Arial" w:cs="Arial"/>
          <w:b/>
          <w:bCs/>
          <w:color w:val="000000" w:themeColor="text1"/>
          <w:sz w:val="32"/>
          <w:szCs w:val="32"/>
          <w:lang w:val="fr-CA"/>
        </w:rPr>
        <w:t xml:space="preserve">INCA </w:t>
      </w:r>
      <w:r w:rsidR="007E44CC" w:rsidRPr="006E6070">
        <w:rPr>
          <w:rFonts w:ascii="Arial" w:eastAsia="Arial" w:hAnsi="Arial" w:cs="Arial"/>
          <w:b/>
          <w:bCs/>
          <w:color w:val="000000" w:themeColor="text1"/>
          <w:sz w:val="32"/>
          <w:szCs w:val="32"/>
          <w:lang w:val="fr-CA"/>
        </w:rPr>
        <w:t xml:space="preserve">et des SCS </w:t>
      </w:r>
      <w:r w:rsidRPr="006E6070">
        <w:rPr>
          <w:rFonts w:ascii="Arial" w:eastAsia="Arial" w:hAnsi="Arial" w:cs="Arial"/>
          <w:b/>
          <w:bCs/>
          <w:color w:val="000000" w:themeColor="text1"/>
          <w:sz w:val="32"/>
          <w:szCs w:val="32"/>
          <w:lang w:val="fr-CA"/>
        </w:rPr>
        <w:t xml:space="preserve">pour l'accessibilité et l'inclusion 2025 </w:t>
      </w:r>
      <w:r w:rsidR="006B3703">
        <w:rPr>
          <w:rFonts w:ascii="Arial" w:eastAsia="Arial" w:hAnsi="Arial" w:cs="Arial"/>
          <w:b/>
          <w:bCs/>
          <w:color w:val="000000" w:themeColor="text1"/>
          <w:sz w:val="32"/>
          <w:szCs w:val="32"/>
          <w:lang w:val="fr-CA"/>
        </w:rPr>
        <w:t>–</w:t>
      </w:r>
      <w:r w:rsidRPr="006E6070">
        <w:rPr>
          <w:rFonts w:ascii="Arial" w:eastAsia="Arial" w:hAnsi="Arial" w:cs="Arial"/>
          <w:b/>
          <w:bCs/>
          <w:color w:val="000000" w:themeColor="text1"/>
          <w:sz w:val="32"/>
          <w:szCs w:val="32"/>
          <w:lang w:val="fr-CA"/>
        </w:rPr>
        <w:t xml:space="preserve"> 2028</w:t>
      </w:r>
    </w:p>
    <w:p w14:paraId="1CAC28A8" w14:textId="77777777" w:rsidR="007D3D4A" w:rsidRPr="006E6070" w:rsidRDefault="007D3D4A" w:rsidP="007D3D4A">
      <w:pPr>
        <w:rPr>
          <w:lang w:val="fr-CA"/>
        </w:rPr>
      </w:pPr>
    </w:p>
    <w:sdt>
      <w:sdtPr>
        <w:rPr>
          <w:rFonts w:eastAsia="Calibri"/>
          <w:b/>
          <w:bCs/>
          <w:noProof w:val="0"/>
        </w:rPr>
        <w:id w:val="603771593"/>
        <w:docPartObj>
          <w:docPartGallery w:val="Table of Contents"/>
          <w:docPartUnique/>
        </w:docPartObj>
      </w:sdtPr>
      <w:sdtEndPr>
        <w:rPr>
          <w:b w:val="0"/>
          <w:bCs w:val="0"/>
          <w:noProof/>
        </w:rPr>
      </w:sdtEndPr>
      <w:sdtContent>
        <w:p w14:paraId="2ABE3BC0" w14:textId="157C6D1B" w:rsidR="0019654D" w:rsidRPr="006613BE" w:rsidRDefault="00293554" w:rsidP="006613BE">
          <w:pPr>
            <w:pStyle w:val="TOC1"/>
            <w:rPr>
              <w:rFonts w:eastAsiaTheme="minorEastAsia"/>
              <w:kern w:val="2"/>
              <w:lang w:eastAsia="en-US"/>
              <w14:ligatures w14:val="standardContextual"/>
            </w:rPr>
          </w:pPr>
          <w:r w:rsidRPr="006613BE">
            <w:rPr>
              <w:lang w:val="en-CA"/>
            </w:rPr>
            <w:fldChar w:fldCharType="begin"/>
          </w:r>
          <w:r w:rsidRPr="006613BE">
            <w:instrText>TOC \o "1-9" \z \u \h</w:instrText>
          </w:r>
          <w:r w:rsidRPr="006613BE">
            <w:rPr>
              <w:lang w:val="en-CA"/>
            </w:rPr>
            <w:fldChar w:fldCharType="separate"/>
          </w:r>
          <w:hyperlink w:anchor="_Toc199232865" w:history="1">
            <w:r w:rsidR="0019654D" w:rsidRPr="006613BE">
              <w:rPr>
                <w:rStyle w:val="Hyperlink"/>
                <w:color w:val="000000" w:themeColor="text1"/>
              </w:rPr>
              <w:t>Reconnaissance des territoires</w:t>
            </w:r>
            <w:r w:rsidR="0019654D" w:rsidRPr="006613BE">
              <w:rPr>
                <w:webHidden/>
              </w:rPr>
              <w:tab/>
            </w:r>
            <w:r w:rsidR="0019654D" w:rsidRPr="006613BE">
              <w:rPr>
                <w:webHidden/>
              </w:rPr>
              <w:fldChar w:fldCharType="begin"/>
            </w:r>
            <w:r w:rsidR="0019654D" w:rsidRPr="006613BE">
              <w:rPr>
                <w:webHidden/>
              </w:rPr>
              <w:instrText xml:space="preserve"> PAGEREF _Toc199232865 \h </w:instrText>
            </w:r>
            <w:r w:rsidR="0019654D" w:rsidRPr="006613BE">
              <w:rPr>
                <w:webHidden/>
              </w:rPr>
            </w:r>
            <w:r w:rsidR="0019654D" w:rsidRPr="006613BE">
              <w:rPr>
                <w:webHidden/>
              </w:rPr>
              <w:fldChar w:fldCharType="separate"/>
            </w:r>
            <w:r w:rsidR="0019654D" w:rsidRPr="006613BE">
              <w:rPr>
                <w:webHidden/>
              </w:rPr>
              <w:t>3</w:t>
            </w:r>
            <w:r w:rsidR="0019654D" w:rsidRPr="006613BE">
              <w:rPr>
                <w:webHidden/>
              </w:rPr>
              <w:fldChar w:fldCharType="end"/>
            </w:r>
          </w:hyperlink>
        </w:p>
        <w:p w14:paraId="5F06F197" w14:textId="7D639B26" w:rsidR="0019654D" w:rsidRPr="006613BE" w:rsidRDefault="0019654D" w:rsidP="006613BE">
          <w:pPr>
            <w:pStyle w:val="TOC1"/>
            <w:rPr>
              <w:rFonts w:eastAsiaTheme="minorEastAsia"/>
              <w:kern w:val="2"/>
              <w:lang w:eastAsia="en-US"/>
              <w14:ligatures w14:val="standardContextual"/>
            </w:rPr>
          </w:pPr>
          <w:hyperlink w:anchor="_Toc199232866" w:history="1">
            <w:r w:rsidRPr="006613BE">
              <w:rPr>
                <w:rStyle w:val="Hyperlink"/>
                <w:color w:val="000000" w:themeColor="text1"/>
              </w:rPr>
              <w:t>Défendre l'accessibilité et l'inclusion à INCA et aux SCS</w:t>
            </w:r>
            <w:r w:rsidRPr="006613BE">
              <w:rPr>
                <w:webHidden/>
              </w:rPr>
              <w:tab/>
            </w:r>
            <w:r w:rsidRPr="006613BE">
              <w:rPr>
                <w:webHidden/>
              </w:rPr>
              <w:fldChar w:fldCharType="begin"/>
            </w:r>
            <w:r w:rsidRPr="006613BE">
              <w:rPr>
                <w:webHidden/>
              </w:rPr>
              <w:instrText xml:space="preserve"> PAGEREF _Toc199232866 \h </w:instrText>
            </w:r>
            <w:r w:rsidRPr="006613BE">
              <w:rPr>
                <w:webHidden/>
              </w:rPr>
            </w:r>
            <w:r w:rsidRPr="006613BE">
              <w:rPr>
                <w:webHidden/>
              </w:rPr>
              <w:fldChar w:fldCharType="separate"/>
            </w:r>
            <w:r w:rsidRPr="006613BE">
              <w:rPr>
                <w:webHidden/>
              </w:rPr>
              <w:t>4</w:t>
            </w:r>
            <w:r w:rsidRPr="006613BE">
              <w:rPr>
                <w:webHidden/>
              </w:rPr>
              <w:fldChar w:fldCharType="end"/>
            </w:r>
          </w:hyperlink>
        </w:p>
        <w:p w14:paraId="286F1A94" w14:textId="5A182DC3" w:rsidR="0019654D" w:rsidRPr="006613BE" w:rsidRDefault="0019654D" w:rsidP="0019654D">
          <w:pPr>
            <w:pStyle w:val="TOC2"/>
            <w:rPr>
              <w:rFonts w:eastAsiaTheme="minorEastAsia"/>
              <w:kern w:val="2"/>
              <w:lang w:val="en-CA" w:eastAsia="en-US"/>
              <w14:ligatures w14:val="standardContextual"/>
            </w:rPr>
          </w:pPr>
          <w:hyperlink w:anchor="_Toc199232867" w:history="1">
            <w:r w:rsidRPr="006613BE">
              <w:rPr>
                <w:rStyle w:val="Hyperlink"/>
                <w:color w:val="000000" w:themeColor="text1"/>
              </w:rPr>
              <w:t>Lettre de la présidente et du chef de la direction</w:t>
            </w:r>
            <w:r w:rsidRPr="006613BE">
              <w:rPr>
                <w:webHidden/>
              </w:rPr>
              <w:tab/>
            </w:r>
            <w:r w:rsidRPr="006613BE">
              <w:rPr>
                <w:webHidden/>
              </w:rPr>
              <w:fldChar w:fldCharType="begin"/>
            </w:r>
            <w:r w:rsidRPr="006613BE">
              <w:rPr>
                <w:webHidden/>
              </w:rPr>
              <w:instrText xml:space="preserve"> PAGEREF _Toc199232867 \h </w:instrText>
            </w:r>
            <w:r w:rsidRPr="006613BE">
              <w:rPr>
                <w:webHidden/>
              </w:rPr>
            </w:r>
            <w:r w:rsidRPr="006613BE">
              <w:rPr>
                <w:webHidden/>
              </w:rPr>
              <w:fldChar w:fldCharType="separate"/>
            </w:r>
            <w:r w:rsidRPr="006613BE">
              <w:rPr>
                <w:webHidden/>
              </w:rPr>
              <w:t>4</w:t>
            </w:r>
            <w:r w:rsidRPr="006613BE">
              <w:rPr>
                <w:webHidden/>
              </w:rPr>
              <w:fldChar w:fldCharType="end"/>
            </w:r>
          </w:hyperlink>
        </w:p>
        <w:p w14:paraId="495B68BF" w14:textId="65D34FE4" w:rsidR="0019654D" w:rsidRPr="006613BE" w:rsidRDefault="0019654D" w:rsidP="006613BE">
          <w:pPr>
            <w:pStyle w:val="TOC1"/>
            <w:rPr>
              <w:rFonts w:eastAsiaTheme="minorEastAsia"/>
              <w:kern w:val="2"/>
              <w:lang w:eastAsia="en-US"/>
              <w14:ligatures w14:val="standardContextual"/>
            </w:rPr>
          </w:pPr>
          <w:hyperlink w:anchor="_Toc199232868" w:history="1">
            <w:r w:rsidRPr="006613BE">
              <w:rPr>
                <w:rStyle w:val="Hyperlink"/>
                <w:color w:val="000000" w:themeColor="text1"/>
              </w:rPr>
              <w:t>Introduction</w:t>
            </w:r>
            <w:r w:rsidRPr="006613BE">
              <w:rPr>
                <w:webHidden/>
              </w:rPr>
              <w:tab/>
            </w:r>
            <w:r w:rsidRPr="006613BE">
              <w:rPr>
                <w:webHidden/>
              </w:rPr>
              <w:fldChar w:fldCharType="begin"/>
            </w:r>
            <w:r w:rsidRPr="006613BE">
              <w:rPr>
                <w:webHidden/>
              </w:rPr>
              <w:instrText xml:space="preserve"> PAGEREF _Toc199232868 \h </w:instrText>
            </w:r>
            <w:r w:rsidRPr="006613BE">
              <w:rPr>
                <w:webHidden/>
              </w:rPr>
            </w:r>
            <w:r w:rsidRPr="006613BE">
              <w:rPr>
                <w:webHidden/>
              </w:rPr>
              <w:fldChar w:fldCharType="separate"/>
            </w:r>
            <w:r w:rsidRPr="006613BE">
              <w:rPr>
                <w:webHidden/>
              </w:rPr>
              <w:t>6</w:t>
            </w:r>
            <w:r w:rsidRPr="006613BE">
              <w:rPr>
                <w:webHidden/>
              </w:rPr>
              <w:fldChar w:fldCharType="end"/>
            </w:r>
          </w:hyperlink>
        </w:p>
        <w:p w14:paraId="52CE3E14" w14:textId="5FAF3782" w:rsidR="0019654D" w:rsidRPr="006613BE" w:rsidRDefault="0019654D" w:rsidP="0019654D">
          <w:pPr>
            <w:pStyle w:val="TOC2"/>
            <w:rPr>
              <w:rFonts w:eastAsiaTheme="minorEastAsia"/>
              <w:kern w:val="2"/>
              <w:lang w:val="en-CA" w:eastAsia="en-US"/>
              <w14:ligatures w14:val="standardContextual"/>
            </w:rPr>
          </w:pPr>
          <w:hyperlink w:anchor="_Toc199232869" w:history="1">
            <w:r w:rsidRPr="006613BE">
              <w:rPr>
                <w:rStyle w:val="Hyperlink"/>
                <w:rFonts w:eastAsia="Arial"/>
                <w:color w:val="000000" w:themeColor="text1"/>
              </w:rPr>
              <w:t>Notre vision</w:t>
            </w:r>
            <w:r w:rsidRPr="006613BE">
              <w:rPr>
                <w:webHidden/>
              </w:rPr>
              <w:tab/>
            </w:r>
            <w:r w:rsidRPr="006613BE">
              <w:rPr>
                <w:webHidden/>
              </w:rPr>
              <w:fldChar w:fldCharType="begin"/>
            </w:r>
            <w:r w:rsidRPr="006613BE">
              <w:rPr>
                <w:webHidden/>
              </w:rPr>
              <w:instrText xml:space="preserve"> PAGEREF _Toc199232869 \h </w:instrText>
            </w:r>
            <w:r w:rsidRPr="006613BE">
              <w:rPr>
                <w:webHidden/>
              </w:rPr>
            </w:r>
            <w:r w:rsidRPr="006613BE">
              <w:rPr>
                <w:webHidden/>
              </w:rPr>
              <w:fldChar w:fldCharType="separate"/>
            </w:r>
            <w:r w:rsidRPr="006613BE">
              <w:rPr>
                <w:webHidden/>
              </w:rPr>
              <w:t>6</w:t>
            </w:r>
            <w:r w:rsidRPr="006613BE">
              <w:rPr>
                <w:webHidden/>
              </w:rPr>
              <w:fldChar w:fldCharType="end"/>
            </w:r>
          </w:hyperlink>
        </w:p>
        <w:p w14:paraId="4D30652C" w14:textId="4BD23D38" w:rsidR="0019654D" w:rsidRPr="006613BE" w:rsidRDefault="0019654D" w:rsidP="0019654D">
          <w:pPr>
            <w:pStyle w:val="TOC2"/>
            <w:rPr>
              <w:rFonts w:eastAsiaTheme="minorEastAsia"/>
              <w:kern w:val="2"/>
              <w:lang w:val="en-CA" w:eastAsia="en-US"/>
              <w14:ligatures w14:val="standardContextual"/>
            </w:rPr>
          </w:pPr>
          <w:hyperlink w:anchor="_Toc199232870" w:history="1">
            <w:r w:rsidRPr="006613BE">
              <w:rPr>
                <w:rStyle w:val="Hyperlink"/>
                <w:rFonts w:eastAsia="Arial"/>
                <w:color w:val="000000" w:themeColor="text1"/>
              </w:rPr>
              <w:t>Principes directeurs</w:t>
            </w:r>
            <w:r w:rsidRPr="006613BE">
              <w:rPr>
                <w:webHidden/>
              </w:rPr>
              <w:tab/>
            </w:r>
            <w:r w:rsidRPr="006613BE">
              <w:rPr>
                <w:webHidden/>
              </w:rPr>
              <w:fldChar w:fldCharType="begin"/>
            </w:r>
            <w:r w:rsidRPr="006613BE">
              <w:rPr>
                <w:webHidden/>
              </w:rPr>
              <w:instrText xml:space="preserve"> PAGEREF _Toc199232870 \h </w:instrText>
            </w:r>
            <w:r w:rsidRPr="006613BE">
              <w:rPr>
                <w:webHidden/>
              </w:rPr>
            </w:r>
            <w:r w:rsidRPr="006613BE">
              <w:rPr>
                <w:webHidden/>
              </w:rPr>
              <w:fldChar w:fldCharType="separate"/>
            </w:r>
            <w:r w:rsidRPr="006613BE">
              <w:rPr>
                <w:webHidden/>
              </w:rPr>
              <w:t>6</w:t>
            </w:r>
            <w:r w:rsidRPr="006613BE">
              <w:rPr>
                <w:webHidden/>
              </w:rPr>
              <w:fldChar w:fldCharType="end"/>
            </w:r>
          </w:hyperlink>
        </w:p>
        <w:p w14:paraId="54A63601" w14:textId="5E89E02C" w:rsidR="0019654D" w:rsidRPr="006613BE" w:rsidRDefault="0019654D" w:rsidP="0019654D">
          <w:pPr>
            <w:pStyle w:val="TOC2"/>
            <w:rPr>
              <w:rFonts w:eastAsiaTheme="minorEastAsia"/>
              <w:kern w:val="2"/>
              <w:lang w:val="en-CA" w:eastAsia="en-US"/>
              <w14:ligatures w14:val="standardContextual"/>
            </w:rPr>
          </w:pPr>
          <w:hyperlink w:anchor="_Toc199232871" w:history="1">
            <w:r w:rsidRPr="006613BE">
              <w:rPr>
                <w:rStyle w:val="Hyperlink"/>
                <w:rFonts w:eastAsia="Arial"/>
                <w:color w:val="000000" w:themeColor="text1"/>
              </w:rPr>
              <w:t>Nos engagements</w:t>
            </w:r>
            <w:r w:rsidRPr="006613BE">
              <w:rPr>
                <w:webHidden/>
              </w:rPr>
              <w:tab/>
            </w:r>
            <w:r w:rsidRPr="006613BE">
              <w:rPr>
                <w:webHidden/>
              </w:rPr>
              <w:fldChar w:fldCharType="begin"/>
            </w:r>
            <w:r w:rsidRPr="006613BE">
              <w:rPr>
                <w:webHidden/>
              </w:rPr>
              <w:instrText xml:space="preserve"> PAGEREF _Toc199232871 \h </w:instrText>
            </w:r>
            <w:r w:rsidRPr="006613BE">
              <w:rPr>
                <w:webHidden/>
              </w:rPr>
            </w:r>
            <w:r w:rsidRPr="006613BE">
              <w:rPr>
                <w:webHidden/>
              </w:rPr>
              <w:fldChar w:fldCharType="separate"/>
            </w:r>
            <w:r w:rsidRPr="006613BE">
              <w:rPr>
                <w:webHidden/>
              </w:rPr>
              <w:t>7</w:t>
            </w:r>
            <w:r w:rsidRPr="006613BE">
              <w:rPr>
                <w:webHidden/>
              </w:rPr>
              <w:fldChar w:fldCharType="end"/>
            </w:r>
          </w:hyperlink>
        </w:p>
        <w:p w14:paraId="0772A938" w14:textId="794FD590" w:rsidR="0019654D" w:rsidRPr="006613BE" w:rsidRDefault="0019654D" w:rsidP="006613BE">
          <w:pPr>
            <w:pStyle w:val="TOC1"/>
            <w:rPr>
              <w:rFonts w:eastAsiaTheme="minorEastAsia"/>
              <w:kern w:val="2"/>
              <w:lang w:eastAsia="en-US"/>
              <w14:ligatures w14:val="standardContextual"/>
            </w:rPr>
          </w:pPr>
          <w:hyperlink w:anchor="_Toc199232872" w:history="1">
            <w:r w:rsidRPr="006613BE">
              <w:rPr>
                <w:rStyle w:val="Hyperlink"/>
                <w:color w:val="000000" w:themeColor="text1"/>
              </w:rPr>
              <w:t>Renforcer notre communauté par l'apprentissage</w:t>
            </w:r>
            <w:r w:rsidRPr="006613BE">
              <w:rPr>
                <w:webHidden/>
              </w:rPr>
              <w:tab/>
            </w:r>
            <w:r w:rsidRPr="006613BE">
              <w:rPr>
                <w:webHidden/>
              </w:rPr>
              <w:fldChar w:fldCharType="begin"/>
            </w:r>
            <w:r w:rsidRPr="006613BE">
              <w:rPr>
                <w:webHidden/>
              </w:rPr>
              <w:instrText xml:space="preserve"> PAGEREF _Toc199232872 \h </w:instrText>
            </w:r>
            <w:r w:rsidRPr="006613BE">
              <w:rPr>
                <w:webHidden/>
              </w:rPr>
            </w:r>
            <w:r w:rsidRPr="006613BE">
              <w:rPr>
                <w:webHidden/>
              </w:rPr>
              <w:fldChar w:fldCharType="separate"/>
            </w:r>
            <w:r w:rsidRPr="006613BE">
              <w:rPr>
                <w:webHidden/>
              </w:rPr>
              <w:t>9</w:t>
            </w:r>
            <w:r w:rsidRPr="006613BE">
              <w:rPr>
                <w:webHidden/>
              </w:rPr>
              <w:fldChar w:fldCharType="end"/>
            </w:r>
          </w:hyperlink>
        </w:p>
        <w:p w14:paraId="54D28F8D" w14:textId="30F6F8F7" w:rsidR="0019654D" w:rsidRPr="006613BE" w:rsidRDefault="0019654D" w:rsidP="0019654D">
          <w:pPr>
            <w:pStyle w:val="TOC2"/>
            <w:rPr>
              <w:rFonts w:eastAsiaTheme="minorEastAsia"/>
              <w:kern w:val="2"/>
              <w:lang w:val="en-CA" w:eastAsia="en-US"/>
              <w14:ligatures w14:val="standardContextual"/>
            </w:rPr>
          </w:pPr>
          <w:hyperlink w:anchor="_Toc199232873" w:history="1">
            <w:r w:rsidRPr="006613BE">
              <w:rPr>
                <w:rStyle w:val="Hyperlink"/>
                <w:rFonts w:eastAsia="Arial"/>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_Toc199232873 \h </w:instrText>
            </w:r>
            <w:r w:rsidRPr="006613BE">
              <w:rPr>
                <w:webHidden/>
              </w:rPr>
            </w:r>
            <w:r w:rsidRPr="006613BE">
              <w:rPr>
                <w:webHidden/>
              </w:rPr>
              <w:fldChar w:fldCharType="separate"/>
            </w:r>
            <w:r w:rsidRPr="006613BE">
              <w:rPr>
                <w:webHidden/>
              </w:rPr>
              <w:t>9</w:t>
            </w:r>
            <w:r w:rsidRPr="006613BE">
              <w:rPr>
                <w:webHidden/>
              </w:rPr>
              <w:fldChar w:fldCharType="end"/>
            </w:r>
          </w:hyperlink>
        </w:p>
        <w:p w14:paraId="2CD9F5A2" w14:textId="2E12419F" w:rsidR="0019654D" w:rsidRPr="006613BE" w:rsidRDefault="0019654D" w:rsidP="0019654D">
          <w:pPr>
            <w:pStyle w:val="TOC2"/>
            <w:rPr>
              <w:rFonts w:eastAsiaTheme="minorEastAsia"/>
              <w:kern w:val="2"/>
              <w:lang w:val="en-CA" w:eastAsia="en-US"/>
              <w14:ligatures w14:val="standardContextual"/>
            </w:rPr>
          </w:pPr>
          <w:hyperlink w:anchor="_Toc199232874" w:history="1">
            <w:r w:rsidRPr="006613BE">
              <w:rPr>
                <w:rStyle w:val="Hyperlink"/>
                <w:rFonts w:eastAsia="Arial"/>
                <w:color w:val="000000" w:themeColor="text1"/>
              </w:rPr>
              <w:t>Nos efforts</w:t>
            </w:r>
            <w:r w:rsidRPr="006613BE">
              <w:rPr>
                <w:webHidden/>
              </w:rPr>
              <w:tab/>
            </w:r>
            <w:r w:rsidRPr="006613BE">
              <w:rPr>
                <w:webHidden/>
              </w:rPr>
              <w:fldChar w:fldCharType="begin"/>
            </w:r>
            <w:r w:rsidRPr="006613BE">
              <w:rPr>
                <w:webHidden/>
              </w:rPr>
              <w:instrText xml:space="preserve"> PAGEREF _Toc199232874 \h </w:instrText>
            </w:r>
            <w:r w:rsidRPr="006613BE">
              <w:rPr>
                <w:webHidden/>
              </w:rPr>
            </w:r>
            <w:r w:rsidRPr="006613BE">
              <w:rPr>
                <w:webHidden/>
              </w:rPr>
              <w:fldChar w:fldCharType="separate"/>
            </w:r>
            <w:r w:rsidRPr="006613BE">
              <w:rPr>
                <w:webHidden/>
              </w:rPr>
              <w:t>9</w:t>
            </w:r>
            <w:r w:rsidRPr="006613BE">
              <w:rPr>
                <w:webHidden/>
              </w:rPr>
              <w:fldChar w:fldCharType="end"/>
            </w:r>
          </w:hyperlink>
        </w:p>
        <w:p w14:paraId="40B1006C" w14:textId="0F2BDF79" w:rsidR="0019654D" w:rsidRPr="006613BE" w:rsidRDefault="0019654D" w:rsidP="0019654D">
          <w:pPr>
            <w:pStyle w:val="TOC2"/>
            <w:rPr>
              <w:rFonts w:eastAsiaTheme="minorEastAsia"/>
              <w:kern w:val="2"/>
              <w:lang w:val="en-CA" w:eastAsia="en-US"/>
              <w14:ligatures w14:val="standardContextual"/>
            </w:rPr>
          </w:pPr>
          <w:hyperlink w:anchor="_Toc199232875" w:history="1">
            <w:r w:rsidRPr="006613BE">
              <w:rPr>
                <w:rStyle w:val="Hyperlink"/>
                <w:color w:val="000000" w:themeColor="text1"/>
              </w:rPr>
              <w:t>Impact visé</w:t>
            </w:r>
            <w:r w:rsidRPr="006613BE">
              <w:rPr>
                <w:webHidden/>
              </w:rPr>
              <w:tab/>
            </w:r>
            <w:r w:rsidRPr="006613BE">
              <w:rPr>
                <w:webHidden/>
              </w:rPr>
              <w:fldChar w:fldCharType="begin"/>
            </w:r>
            <w:r w:rsidRPr="006613BE">
              <w:rPr>
                <w:webHidden/>
              </w:rPr>
              <w:instrText xml:space="preserve"> PAGEREF _Toc199232875 \h </w:instrText>
            </w:r>
            <w:r w:rsidRPr="006613BE">
              <w:rPr>
                <w:webHidden/>
              </w:rPr>
            </w:r>
            <w:r w:rsidRPr="006613BE">
              <w:rPr>
                <w:webHidden/>
              </w:rPr>
              <w:fldChar w:fldCharType="separate"/>
            </w:r>
            <w:r w:rsidRPr="006613BE">
              <w:rPr>
                <w:webHidden/>
              </w:rPr>
              <w:t>10</w:t>
            </w:r>
            <w:r w:rsidRPr="006613BE">
              <w:rPr>
                <w:webHidden/>
              </w:rPr>
              <w:fldChar w:fldCharType="end"/>
            </w:r>
          </w:hyperlink>
        </w:p>
        <w:p w14:paraId="616A0E64" w14:textId="3848BD62" w:rsidR="0019654D" w:rsidRPr="006613BE" w:rsidRDefault="0019654D" w:rsidP="006613BE">
          <w:pPr>
            <w:pStyle w:val="TOC1"/>
            <w:rPr>
              <w:rFonts w:eastAsiaTheme="minorEastAsia"/>
              <w:kern w:val="2"/>
              <w:lang w:eastAsia="en-US"/>
              <w14:ligatures w14:val="standardContextual"/>
            </w:rPr>
          </w:pPr>
          <w:hyperlink w:anchor="_Toc199232876" w:history="1">
            <w:r w:rsidRPr="006613BE">
              <w:rPr>
                <w:rStyle w:val="Hyperlink"/>
                <w:color w:val="000000" w:themeColor="text1"/>
              </w:rPr>
              <w:t>Défendre un environnement inclusif</w:t>
            </w:r>
            <w:r w:rsidRPr="006613BE">
              <w:rPr>
                <w:webHidden/>
              </w:rPr>
              <w:tab/>
            </w:r>
            <w:r w:rsidRPr="006613BE">
              <w:rPr>
                <w:webHidden/>
              </w:rPr>
              <w:fldChar w:fldCharType="begin"/>
            </w:r>
            <w:r w:rsidRPr="006613BE">
              <w:rPr>
                <w:webHidden/>
              </w:rPr>
              <w:instrText xml:space="preserve"> PAGEREF _Toc199232876 \h </w:instrText>
            </w:r>
            <w:r w:rsidRPr="006613BE">
              <w:rPr>
                <w:webHidden/>
              </w:rPr>
            </w:r>
            <w:r w:rsidRPr="006613BE">
              <w:rPr>
                <w:webHidden/>
              </w:rPr>
              <w:fldChar w:fldCharType="separate"/>
            </w:r>
            <w:r w:rsidRPr="006613BE">
              <w:rPr>
                <w:webHidden/>
              </w:rPr>
              <w:t>11</w:t>
            </w:r>
            <w:r w:rsidRPr="006613BE">
              <w:rPr>
                <w:webHidden/>
              </w:rPr>
              <w:fldChar w:fldCharType="end"/>
            </w:r>
          </w:hyperlink>
        </w:p>
        <w:p w14:paraId="3CB70664" w14:textId="713C94AE" w:rsidR="0019654D" w:rsidRPr="006613BE" w:rsidRDefault="0019654D" w:rsidP="0019654D">
          <w:pPr>
            <w:pStyle w:val="TOC2"/>
            <w:rPr>
              <w:rFonts w:eastAsiaTheme="minorEastAsia"/>
              <w:kern w:val="2"/>
              <w:lang w:val="en-CA" w:eastAsia="en-US"/>
              <w14:ligatures w14:val="standardContextual"/>
            </w:rPr>
          </w:pPr>
          <w:hyperlink w:anchor="_Toc199232877" w:history="1">
            <w:r w:rsidRPr="006613BE">
              <w:rPr>
                <w:rStyle w:val="Hyperlink"/>
                <w:rFonts w:eastAsia="Aptos"/>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_Toc199232877 \h </w:instrText>
            </w:r>
            <w:r w:rsidRPr="006613BE">
              <w:rPr>
                <w:webHidden/>
              </w:rPr>
            </w:r>
            <w:r w:rsidRPr="006613BE">
              <w:rPr>
                <w:webHidden/>
              </w:rPr>
              <w:fldChar w:fldCharType="separate"/>
            </w:r>
            <w:r w:rsidRPr="006613BE">
              <w:rPr>
                <w:webHidden/>
              </w:rPr>
              <w:t>11</w:t>
            </w:r>
            <w:r w:rsidRPr="006613BE">
              <w:rPr>
                <w:webHidden/>
              </w:rPr>
              <w:fldChar w:fldCharType="end"/>
            </w:r>
          </w:hyperlink>
        </w:p>
        <w:p w14:paraId="547D1207" w14:textId="4EB36032" w:rsidR="0019654D" w:rsidRPr="006613BE" w:rsidRDefault="0019654D" w:rsidP="0019654D">
          <w:pPr>
            <w:pStyle w:val="TOC2"/>
            <w:rPr>
              <w:rFonts w:eastAsiaTheme="minorEastAsia"/>
              <w:kern w:val="2"/>
              <w:lang w:val="en-CA" w:eastAsia="en-US"/>
              <w14:ligatures w14:val="standardContextual"/>
            </w:rPr>
          </w:pPr>
          <w:hyperlink w:anchor="_Toc199232878" w:history="1">
            <w:r w:rsidRPr="006613BE">
              <w:rPr>
                <w:rStyle w:val="Hyperlink"/>
                <w:rFonts w:eastAsia="Aptos"/>
                <w:color w:val="000000" w:themeColor="text1"/>
              </w:rPr>
              <w:t>Nos efforts</w:t>
            </w:r>
            <w:r w:rsidRPr="006613BE">
              <w:rPr>
                <w:webHidden/>
              </w:rPr>
              <w:tab/>
            </w:r>
            <w:r w:rsidRPr="006613BE">
              <w:rPr>
                <w:webHidden/>
              </w:rPr>
              <w:fldChar w:fldCharType="begin"/>
            </w:r>
            <w:r w:rsidRPr="006613BE">
              <w:rPr>
                <w:webHidden/>
              </w:rPr>
              <w:instrText xml:space="preserve"> PAGEREF _Toc199232878 \h </w:instrText>
            </w:r>
            <w:r w:rsidRPr="006613BE">
              <w:rPr>
                <w:webHidden/>
              </w:rPr>
            </w:r>
            <w:r w:rsidRPr="006613BE">
              <w:rPr>
                <w:webHidden/>
              </w:rPr>
              <w:fldChar w:fldCharType="separate"/>
            </w:r>
            <w:r w:rsidRPr="006613BE">
              <w:rPr>
                <w:webHidden/>
              </w:rPr>
              <w:t>11</w:t>
            </w:r>
            <w:r w:rsidRPr="006613BE">
              <w:rPr>
                <w:webHidden/>
              </w:rPr>
              <w:fldChar w:fldCharType="end"/>
            </w:r>
          </w:hyperlink>
        </w:p>
        <w:p w14:paraId="5D297F5E" w14:textId="4D7F83D2" w:rsidR="0019654D" w:rsidRPr="006613BE" w:rsidRDefault="0019654D" w:rsidP="0019654D">
          <w:pPr>
            <w:pStyle w:val="TOC2"/>
            <w:rPr>
              <w:rFonts w:eastAsiaTheme="minorEastAsia"/>
              <w:kern w:val="2"/>
              <w:lang w:val="en-CA" w:eastAsia="en-US"/>
              <w14:ligatures w14:val="standardContextual"/>
            </w:rPr>
          </w:pPr>
          <w:hyperlink w:anchor="_Toc199232879" w:history="1">
            <w:r w:rsidRPr="006613BE">
              <w:rPr>
                <w:rStyle w:val="Hyperlink"/>
                <w:rFonts w:eastAsia="Aptos"/>
                <w:color w:val="000000" w:themeColor="text1"/>
              </w:rPr>
              <w:t>Impact visé</w:t>
            </w:r>
            <w:r w:rsidRPr="006613BE">
              <w:rPr>
                <w:webHidden/>
              </w:rPr>
              <w:tab/>
            </w:r>
            <w:r w:rsidRPr="006613BE">
              <w:rPr>
                <w:webHidden/>
              </w:rPr>
              <w:fldChar w:fldCharType="begin"/>
            </w:r>
            <w:r w:rsidRPr="006613BE">
              <w:rPr>
                <w:webHidden/>
              </w:rPr>
              <w:instrText xml:space="preserve"> PAGEREF _Toc199232879 \h </w:instrText>
            </w:r>
            <w:r w:rsidRPr="006613BE">
              <w:rPr>
                <w:webHidden/>
              </w:rPr>
            </w:r>
            <w:r w:rsidRPr="006613BE">
              <w:rPr>
                <w:webHidden/>
              </w:rPr>
              <w:fldChar w:fldCharType="separate"/>
            </w:r>
            <w:r w:rsidRPr="006613BE">
              <w:rPr>
                <w:webHidden/>
              </w:rPr>
              <w:t>12</w:t>
            </w:r>
            <w:r w:rsidRPr="006613BE">
              <w:rPr>
                <w:webHidden/>
              </w:rPr>
              <w:fldChar w:fldCharType="end"/>
            </w:r>
          </w:hyperlink>
        </w:p>
        <w:p w14:paraId="1C081769" w14:textId="4A9C2C99" w:rsidR="0019654D" w:rsidRPr="006613BE" w:rsidRDefault="0019654D" w:rsidP="006613BE">
          <w:pPr>
            <w:pStyle w:val="TOC1"/>
            <w:rPr>
              <w:rFonts w:eastAsiaTheme="minorEastAsia"/>
              <w:kern w:val="2"/>
              <w:lang w:eastAsia="en-US"/>
              <w14:ligatures w14:val="standardContextual"/>
            </w:rPr>
          </w:pPr>
          <w:hyperlink w:anchor="_Toc199232880" w:history="1">
            <w:r w:rsidRPr="006613BE">
              <w:rPr>
                <w:rStyle w:val="Hyperlink"/>
                <w:color w:val="000000" w:themeColor="text1"/>
              </w:rPr>
              <w:t>Priorité à l'accessibilité intersectionnelle</w:t>
            </w:r>
            <w:r w:rsidRPr="006613BE">
              <w:rPr>
                <w:webHidden/>
              </w:rPr>
              <w:tab/>
            </w:r>
            <w:r w:rsidRPr="006613BE">
              <w:rPr>
                <w:webHidden/>
              </w:rPr>
              <w:fldChar w:fldCharType="begin"/>
            </w:r>
            <w:r w:rsidRPr="006613BE">
              <w:rPr>
                <w:webHidden/>
              </w:rPr>
              <w:instrText xml:space="preserve"> PAGEREF _Toc199232880 \h </w:instrText>
            </w:r>
            <w:r w:rsidRPr="006613BE">
              <w:rPr>
                <w:webHidden/>
              </w:rPr>
            </w:r>
            <w:r w:rsidRPr="006613BE">
              <w:rPr>
                <w:webHidden/>
              </w:rPr>
              <w:fldChar w:fldCharType="separate"/>
            </w:r>
            <w:r w:rsidRPr="006613BE">
              <w:rPr>
                <w:webHidden/>
              </w:rPr>
              <w:t>13</w:t>
            </w:r>
            <w:r w:rsidRPr="006613BE">
              <w:rPr>
                <w:webHidden/>
              </w:rPr>
              <w:fldChar w:fldCharType="end"/>
            </w:r>
          </w:hyperlink>
        </w:p>
        <w:p w14:paraId="7D76DDF3" w14:textId="79E68D3E" w:rsidR="0019654D" w:rsidRPr="006613BE" w:rsidRDefault="0019654D" w:rsidP="0019654D">
          <w:pPr>
            <w:pStyle w:val="TOC2"/>
            <w:rPr>
              <w:rFonts w:eastAsiaTheme="minorEastAsia"/>
              <w:kern w:val="2"/>
              <w:lang w:val="en-CA" w:eastAsia="en-US"/>
              <w14:ligatures w14:val="standardContextual"/>
            </w:rPr>
          </w:pPr>
          <w:hyperlink w:anchor="_Toc199232881" w:history="1">
            <w:r w:rsidRPr="006613BE">
              <w:rPr>
                <w:rStyle w:val="Hyperlink"/>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_Toc199232881 \h </w:instrText>
            </w:r>
            <w:r w:rsidRPr="006613BE">
              <w:rPr>
                <w:webHidden/>
              </w:rPr>
            </w:r>
            <w:r w:rsidRPr="006613BE">
              <w:rPr>
                <w:webHidden/>
              </w:rPr>
              <w:fldChar w:fldCharType="separate"/>
            </w:r>
            <w:r w:rsidRPr="006613BE">
              <w:rPr>
                <w:webHidden/>
              </w:rPr>
              <w:t>13</w:t>
            </w:r>
            <w:r w:rsidRPr="006613BE">
              <w:rPr>
                <w:webHidden/>
              </w:rPr>
              <w:fldChar w:fldCharType="end"/>
            </w:r>
          </w:hyperlink>
        </w:p>
        <w:p w14:paraId="542DA611" w14:textId="5EB4BB40" w:rsidR="0019654D" w:rsidRPr="006613BE" w:rsidRDefault="0019654D" w:rsidP="0019654D">
          <w:pPr>
            <w:pStyle w:val="TOC2"/>
            <w:rPr>
              <w:rFonts w:eastAsiaTheme="minorEastAsia"/>
              <w:kern w:val="2"/>
              <w:lang w:val="en-CA" w:eastAsia="en-US"/>
              <w14:ligatures w14:val="standardContextual"/>
            </w:rPr>
          </w:pPr>
          <w:hyperlink w:anchor="_Toc199232882" w:history="1">
            <w:r w:rsidRPr="006613BE">
              <w:rPr>
                <w:rStyle w:val="Hyperlink"/>
                <w:rFonts w:eastAsia="Aptos"/>
                <w:color w:val="000000" w:themeColor="text1"/>
              </w:rPr>
              <w:t>Nos efforts</w:t>
            </w:r>
            <w:r w:rsidRPr="006613BE">
              <w:rPr>
                <w:webHidden/>
              </w:rPr>
              <w:tab/>
            </w:r>
            <w:r w:rsidRPr="006613BE">
              <w:rPr>
                <w:webHidden/>
              </w:rPr>
              <w:fldChar w:fldCharType="begin"/>
            </w:r>
            <w:r w:rsidRPr="006613BE">
              <w:rPr>
                <w:webHidden/>
              </w:rPr>
              <w:instrText xml:space="preserve"> PAGEREF _Toc199232882 \h </w:instrText>
            </w:r>
            <w:r w:rsidRPr="006613BE">
              <w:rPr>
                <w:webHidden/>
              </w:rPr>
            </w:r>
            <w:r w:rsidRPr="006613BE">
              <w:rPr>
                <w:webHidden/>
              </w:rPr>
              <w:fldChar w:fldCharType="separate"/>
            </w:r>
            <w:r w:rsidRPr="006613BE">
              <w:rPr>
                <w:webHidden/>
              </w:rPr>
              <w:t>13</w:t>
            </w:r>
            <w:r w:rsidRPr="006613BE">
              <w:rPr>
                <w:webHidden/>
              </w:rPr>
              <w:fldChar w:fldCharType="end"/>
            </w:r>
          </w:hyperlink>
        </w:p>
        <w:p w14:paraId="7648BE80" w14:textId="1A6E106E" w:rsidR="0019654D" w:rsidRPr="006613BE" w:rsidRDefault="0019654D" w:rsidP="0019654D">
          <w:pPr>
            <w:pStyle w:val="TOC2"/>
            <w:rPr>
              <w:rFonts w:eastAsiaTheme="minorEastAsia"/>
              <w:kern w:val="2"/>
              <w:lang w:val="en-CA" w:eastAsia="en-US"/>
              <w14:ligatures w14:val="standardContextual"/>
            </w:rPr>
          </w:pPr>
          <w:hyperlink w:anchor="_Toc199232883" w:history="1">
            <w:r w:rsidRPr="006613BE">
              <w:rPr>
                <w:rStyle w:val="Hyperlink"/>
                <w:rFonts w:eastAsia="Aptos"/>
                <w:color w:val="000000" w:themeColor="text1"/>
              </w:rPr>
              <w:t>Impact visé</w:t>
            </w:r>
            <w:r w:rsidRPr="006613BE">
              <w:rPr>
                <w:webHidden/>
              </w:rPr>
              <w:tab/>
            </w:r>
            <w:r w:rsidRPr="006613BE">
              <w:rPr>
                <w:webHidden/>
              </w:rPr>
              <w:fldChar w:fldCharType="begin"/>
            </w:r>
            <w:r w:rsidRPr="006613BE">
              <w:rPr>
                <w:webHidden/>
              </w:rPr>
              <w:instrText xml:space="preserve"> PAGEREF _Toc199232883 \h </w:instrText>
            </w:r>
            <w:r w:rsidRPr="006613BE">
              <w:rPr>
                <w:webHidden/>
              </w:rPr>
            </w:r>
            <w:r w:rsidRPr="006613BE">
              <w:rPr>
                <w:webHidden/>
              </w:rPr>
              <w:fldChar w:fldCharType="separate"/>
            </w:r>
            <w:r w:rsidRPr="006613BE">
              <w:rPr>
                <w:webHidden/>
              </w:rPr>
              <w:t>14</w:t>
            </w:r>
            <w:r w:rsidRPr="006613BE">
              <w:rPr>
                <w:webHidden/>
              </w:rPr>
              <w:fldChar w:fldCharType="end"/>
            </w:r>
          </w:hyperlink>
        </w:p>
        <w:p w14:paraId="5FC13D05" w14:textId="3CA714F4" w:rsidR="0019654D" w:rsidRPr="006613BE" w:rsidRDefault="0019654D" w:rsidP="006613BE">
          <w:pPr>
            <w:pStyle w:val="TOC1"/>
            <w:rPr>
              <w:rFonts w:eastAsiaTheme="minorEastAsia"/>
              <w:kern w:val="2"/>
              <w:lang w:eastAsia="en-US"/>
              <w14:ligatures w14:val="standardContextual"/>
            </w:rPr>
          </w:pPr>
          <w:hyperlink w:anchor="_Toc199232884" w:history="1">
            <w:r w:rsidRPr="006613BE">
              <w:rPr>
                <w:rStyle w:val="Hyperlink"/>
                <w:color w:val="000000" w:themeColor="text1"/>
              </w:rPr>
              <w:t>Favoriser des pratiques inclusives en matière de gestion des talents</w:t>
            </w:r>
            <w:r w:rsidRPr="006613BE">
              <w:rPr>
                <w:webHidden/>
              </w:rPr>
              <w:tab/>
            </w:r>
            <w:r w:rsidRPr="006613BE">
              <w:rPr>
                <w:webHidden/>
              </w:rPr>
              <w:fldChar w:fldCharType="begin"/>
            </w:r>
            <w:r w:rsidRPr="006613BE">
              <w:rPr>
                <w:webHidden/>
              </w:rPr>
              <w:instrText xml:space="preserve"> PAGEREF _Toc199232884 \h </w:instrText>
            </w:r>
            <w:r w:rsidRPr="006613BE">
              <w:rPr>
                <w:webHidden/>
              </w:rPr>
            </w:r>
            <w:r w:rsidRPr="006613BE">
              <w:rPr>
                <w:webHidden/>
              </w:rPr>
              <w:fldChar w:fldCharType="separate"/>
            </w:r>
            <w:r w:rsidRPr="006613BE">
              <w:rPr>
                <w:webHidden/>
              </w:rPr>
              <w:t>16</w:t>
            </w:r>
            <w:r w:rsidRPr="006613BE">
              <w:rPr>
                <w:webHidden/>
              </w:rPr>
              <w:fldChar w:fldCharType="end"/>
            </w:r>
          </w:hyperlink>
        </w:p>
        <w:p w14:paraId="134EC0DC" w14:textId="36CA15F8" w:rsidR="0019654D" w:rsidRPr="006613BE" w:rsidRDefault="0019654D" w:rsidP="0019654D">
          <w:pPr>
            <w:pStyle w:val="TOC2"/>
            <w:rPr>
              <w:rFonts w:eastAsiaTheme="minorEastAsia"/>
              <w:kern w:val="2"/>
              <w:lang w:val="en-CA" w:eastAsia="en-US"/>
              <w14:ligatures w14:val="standardContextual"/>
            </w:rPr>
          </w:pPr>
          <w:hyperlink w:anchor="_Toc199232885" w:history="1">
            <w:r w:rsidRPr="006613BE">
              <w:rPr>
                <w:rStyle w:val="Hyperlink"/>
                <w:rFonts w:eastAsia="Aptos Display"/>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_Toc199232885 \h </w:instrText>
            </w:r>
            <w:r w:rsidRPr="006613BE">
              <w:rPr>
                <w:webHidden/>
              </w:rPr>
            </w:r>
            <w:r w:rsidRPr="006613BE">
              <w:rPr>
                <w:webHidden/>
              </w:rPr>
              <w:fldChar w:fldCharType="separate"/>
            </w:r>
            <w:r w:rsidRPr="006613BE">
              <w:rPr>
                <w:webHidden/>
              </w:rPr>
              <w:t>16</w:t>
            </w:r>
            <w:r w:rsidRPr="006613BE">
              <w:rPr>
                <w:webHidden/>
              </w:rPr>
              <w:fldChar w:fldCharType="end"/>
            </w:r>
          </w:hyperlink>
        </w:p>
        <w:p w14:paraId="4F497BCE" w14:textId="48108C7B" w:rsidR="0019654D" w:rsidRPr="006613BE" w:rsidRDefault="0019654D" w:rsidP="0019654D">
          <w:pPr>
            <w:pStyle w:val="TOC2"/>
            <w:rPr>
              <w:rFonts w:eastAsiaTheme="minorEastAsia"/>
              <w:kern w:val="2"/>
              <w:lang w:val="en-CA" w:eastAsia="en-US"/>
              <w14:ligatures w14:val="standardContextual"/>
            </w:rPr>
          </w:pPr>
          <w:hyperlink w:anchor="_Toc199232886" w:history="1">
            <w:r w:rsidRPr="006613BE">
              <w:rPr>
                <w:rStyle w:val="Hyperlink"/>
                <w:rFonts w:eastAsia="Aptos Display"/>
                <w:color w:val="000000" w:themeColor="text1"/>
              </w:rPr>
              <w:t>Nos efforts</w:t>
            </w:r>
            <w:r w:rsidRPr="006613BE">
              <w:rPr>
                <w:webHidden/>
              </w:rPr>
              <w:tab/>
            </w:r>
            <w:r w:rsidRPr="006613BE">
              <w:rPr>
                <w:webHidden/>
              </w:rPr>
              <w:fldChar w:fldCharType="begin"/>
            </w:r>
            <w:r w:rsidRPr="006613BE">
              <w:rPr>
                <w:webHidden/>
              </w:rPr>
              <w:instrText xml:space="preserve"> PAGEREF _Toc199232886 \h </w:instrText>
            </w:r>
            <w:r w:rsidRPr="006613BE">
              <w:rPr>
                <w:webHidden/>
              </w:rPr>
            </w:r>
            <w:r w:rsidRPr="006613BE">
              <w:rPr>
                <w:webHidden/>
              </w:rPr>
              <w:fldChar w:fldCharType="separate"/>
            </w:r>
            <w:r w:rsidRPr="006613BE">
              <w:rPr>
                <w:webHidden/>
              </w:rPr>
              <w:t>16</w:t>
            </w:r>
            <w:r w:rsidRPr="006613BE">
              <w:rPr>
                <w:webHidden/>
              </w:rPr>
              <w:fldChar w:fldCharType="end"/>
            </w:r>
          </w:hyperlink>
        </w:p>
        <w:p w14:paraId="511F7D67" w14:textId="5BF800CD" w:rsidR="0019654D" w:rsidRPr="006613BE" w:rsidRDefault="0019654D" w:rsidP="0019654D">
          <w:pPr>
            <w:pStyle w:val="TOC2"/>
            <w:rPr>
              <w:rFonts w:eastAsiaTheme="minorEastAsia"/>
              <w:kern w:val="2"/>
              <w:lang w:val="en-CA" w:eastAsia="en-US"/>
              <w14:ligatures w14:val="standardContextual"/>
            </w:rPr>
          </w:pPr>
          <w:hyperlink w:anchor="_Toc199232887" w:history="1">
            <w:r w:rsidRPr="006613BE">
              <w:rPr>
                <w:rStyle w:val="Hyperlink"/>
                <w:color w:val="000000" w:themeColor="text1"/>
              </w:rPr>
              <w:t>Impact visé</w:t>
            </w:r>
            <w:r w:rsidRPr="006613BE">
              <w:rPr>
                <w:webHidden/>
              </w:rPr>
              <w:tab/>
            </w:r>
            <w:r w:rsidRPr="006613BE">
              <w:rPr>
                <w:webHidden/>
              </w:rPr>
              <w:fldChar w:fldCharType="begin"/>
            </w:r>
            <w:r w:rsidRPr="006613BE">
              <w:rPr>
                <w:webHidden/>
              </w:rPr>
              <w:instrText xml:space="preserve"> PAGEREF _Toc199232887 \h </w:instrText>
            </w:r>
            <w:r w:rsidRPr="006613BE">
              <w:rPr>
                <w:webHidden/>
              </w:rPr>
            </w:r>
            <w:r w:rsidRPr="006613BE">
              <w:rPr>
                <w:webHidden/>
              </w:rPr>
              <w:fldChar w:fldCharType="separate"/>
            </w:r>
            <w:r w:rsidRPr="006613BE">
              <w:rPr>
                <w:webHidden/>
              </w:rPr>
              <w:t>17</w:t>
            </w:r>
            <w:r w:rsidRPr="006613BE">
              <w:rPr>
                <w:webHidden/>
              </w:rPr>
              <w:fldChar w:fldCharType="end"/>
            </w:r>
          </w:hyperlink>
        </w:p>
        <w:p w14:paraId="401AC404" w14:textId="3F53B89B" w:rsidR="0019654D" w:rsidRPr="006613BE" w:rsidRDefault="0019654D" w:rsidP="006613BE">
          <w:pPr>
            <w:pStyle w:val="TOC1"/>
            <w:rPr>
              <w:rFonts w:eastAsiaTheme="minorEastAsia"/>
              <w:kern w:val="2"/>
              <w:lang w:eastAsia="en-US"/>
              <w14:ligatures w14:val="standardContextual"/>
            </w:rPr>
          </w:pPr>
          <w:hyperlink w:anchor="_Toc199232888" w:history="1">
            <w:r w:rsidRPr="006613BE">
              <w:rPr>
                <w:rStyle w:val="Hyperlink"/>
                <w:color w:val="000000" w:themeColor="text1"/>
              </w:rPr>
              <w:t>Montrez l'exemple</w:t>
            </w:r>
            <w:r w:rsidRPr="006613BE">
              <w:rPr>
                <w:webHidden/>
              </w:rPr>
              <w:tab/>
            </w:r>
            <w:r w:rsidRPr="006613BE">
              <w:rPr>
                <w:webHidden/>
              </w:rPr>
              <w:fldChar w:fldCharType="begin"/>
            </w:r>
            <w:r w:rsidRPr="006613BE">
              <w:rPr>
                <w:webHidden/>
              </w:rPr>
              <w:instrText xml:space="preserve"> PAGEREF _Toc199232888 \h </w:instrText>
            </w:r>
            <w:r w:rsidRPr="006613BE">
              <w:rPr>
                <w:webHidden/>
              </w:rPr>
            </w:r>
            <w:r w:rsidRPr="006613BE">
              <w:rPr>
                <w:webHidden/>
              </w:rPr>
              <w:fldChar w:fldCharType="separate"/>
            </w:r>
            <w:r w:rsidRPr="006613BE">
              <w:rPr>
                <w:webHidden/>
              </w:rPr>
              <w:t>18</w:t>
            </w:r>
            <w:r w:rsidRPr="006613BE">
              <w:rPr>
                <w:webHidden/>
              </w:rPr>
              <w:fldChar w:fldCharType="end"/>
            </w:r>
          </w:hyperlink>
        </w:p>
        <w:p w14:paraId="5DDEA0FF" w14:textId="2109E75E" w:rsidR="0019654D" w:rsidRPr="006613BE" w:rsidRDefault="0019654D" w:rsidP="0019654D">
          <w:pPr>
            <w:pStyle w:val="TOC2"/>
            <w:rPr>
              <w:rFonts w:eastAsiaTheme="minorEastAsia"/>
              <w:kern w:val="2"/>
              <w:lang w:val="en-CA" w:eastAsia="en-US"/>
              <w14:ligatures w14:val="standardContextual"/>
            </w:rPr>
          </w:pPr>
          <w:hyperlink w:anchor="_Toc199232889" w:history="1">
            <w:r w:rsidRPr="006613BE">
              <w:rPr>
                <w:rStyle w:val="Hyperlink"/>
                <w:rFonts w:eastAsia="Aptos"/>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_Toc199232889 \h </w:instrText>
            </w:r>
            <w:r w:rsidRPr="006613BE">
              <w:rPr>
                <w:webHidden/>
              </w:rPr>
            </w:r>
            <w:r w:rsidRPr="006613BE">
              <w:rPr>
                <w:webHidden/>
              </w:rPr>
              <w:fldChar w:fldCharType="separate"/>
            </w:r>
            <w:r w:rsidRPr="006613BE">
              <w:rPr>
                <w:webHidden/>
              </w:rPr>
              <w:t>18</w:t>
            </w:r>
            <w:r w:rsidRPr="006613BE">
              <w:rPr>
                <w:webHidden/>
              </w:rPr>
              <w:fldChar w:fldCharType="end"/>
            </w:r>
          </w:hyperlink>
        </w:p>
        <w:p w14:paraId="40D344C8" w14:textId="0A236BFA" w:rsidR="0019654D" w:rsidRPr="006613BE" w:rsidRDefault="0019654D" w:rsidP="0019654D">
          <w:pPr>
            <w:pStyle w:val="TOC2"/>
            <w:rPr>
              <w:rFonts w:eastAsiaTheme="minorEastAsia"/>
              <w:kern w:val="2"/>
              <w:lang w:val="en-CA" w:eastAsia="en-US"/>
              <w14:ligatures w14:val="standardContextual"/>
            </w:rPr>
          </w:pPr>
          <w:hyperlink w:anchor="_Toc199232890" w:history="1">
            <w:r w:rsidRPr="006613BE">
              <w:rPr>
                <w:rStyle w:val="Hyperlink"/>
                <w:rFonts w:eastAsia="Aptos"/>
                <w:color w:val="000000" w:themeColor="text1"/>
              </w:rPr>
              <w:t>Nos efforts</w:t>
            </w:r>
            <w:r w:rsidRPr="006613BE">
              <w:rPr>
                <w:webHidden/>
              </w:rPr>
              <w:tab/>
            </w:r>
            <w:r w:rsidRPr="006613BE">
              <w:rPr>
                <w:webHidden/>
              </w:rPr>
              <w:fldChar w:fldCharType="begin"/>
            </w:r>
            <w:r w:rsidRPr="006613BE">
              <w:rPr>
                <w:webHidden/>
              </w:rPr>
              <w:instrText xml:space="preserve"> PAGEREF _Toc199232890 \h </w:instrText>
            </w:r>
            <w:r w:rsidRPr="006613BE">
              <w:rPr>
                <w:webHidden/>
              </w:rPr>
            </w:r>
            <w:r w:rsidRPr="006613BE">
              <w:rPr>
                <w:webHidden/>
              </w:rPr>
              <w:fldChar w:fldCharType="separate"/>
            </w:r>
            <w:r w:rsidRPr="006613BE">
              <w:rPr>
                <w:webHidden/>
              </w:rPr>
              <w:t>18</w:t>
            </w:r>
            <w:r w:rsidRPr="006613BE">
              <w:rPr>
                <w:webHidden/>
              </w:rPr>
              <w:fldChar w:fldCharType="end"/>
            </w:r>
          </w:hyperlink>
        </w:p>
        <w:p w14:paraId="040286F3" w14:textId="60B18AE4" w:rsidR="0019654D" w:rsidRPr="006613BE" w:rsidRDefault="0019654D" w:rsidP="0019654D">
          <w:pPr>
            <w:pStyle w:val="TOC2"/>
            <w:rPr>
              <w:rFonts w:eastAsiaTheme="minorEastAsia"/>
              <w:kern w:val="2"/>
              <w:lang w:val="en-CA" w:eastAsia="en-US"/>
              <w14:ligatures w14:val="standardContextual"/>
            </w:rPr>
          </w:pPr>
          <w:hyperlink w:anchor="_Toc199232891" w:history="1">
            <w:r w:rsidRPr="006613BE">
              <w:rPr>
                <w:rStyle w:val="Hyperlink"/>
                <w:rFonts w:eastAsia="Aptos"/>
                <w:color w:val="000000" w:themeColor="text1"/>
              </w:rPr>
              <w:t>Impact visé</w:t>
            </w:r>
            <w:r w:rsidRPr="006613BE">
              <w:rPr>
                <w:webHidden/>
              </w:rPr>
              <w:tab/>
            </w:r>
            <w:r w:rsidRPr="006613BE">
              <w:rPr>
                <w:webHidden/>
              </w:rPr>
              <w:fldChar w:fldCharType="begin"/>
            </w:r>
            <w:r w:rsidRPr="006613BE">
              <w:rPr>
                <w:webHidden/>
              </w:rPr>
              <w:instrText xml:space="preserve"> PAGEREF _Toc199232891 \h </w:instrText>
            </w:r>
            <w:r w:rsidRPr="006613BE">
              <w:rPr>
                <w:webHidden/>
              </w:rPr>
            </w:r>
            <w:r w:rsidRPr="006613BE">
              <w:rPr>
                <w:webHidden/>
              </w:rPr>
              <w:fldChar w:fldCharType="separate"/>
            </w:r>
            <w:r w:rsidRPr="006613BE">
              <w:rPr>
                <w:webHidden/>
              </w:rPr>
              <w:t>19</w:t>
            </w:r>
            <w:r w:rsidRPr="006613BE">
              <w:rPr>
                <w:webHidden/>
              </w:rPr>
              <w:fldChar w:fldCharType="end"/>
            </w:r>
          </w:hyperlink>
        </w:p>
        <w:p w14:paraId="6FFFC708" w14:textId="6B481236" w:rsidR="0019654D" w:rsidRPr="006613BE" w:rsidRDefault="0019654D" w:rsidP="006613BE">
          <w:pPr>
            <w:pStyle w:val="TOC1"/>
            <w:rPr>
              <w:rFonts w:eastAsiaTheme="minorEastAsia"/>
              <w:kern w:val="2"/>
              <w:lang w:eastAsia="en-US"/>
              <w14:ligatures w14:val="standardContextual"/>
            </w:rPr>
          </w:pPr>
          <w:hyperlink w:anchor="_Toc199232892" w:history="1">
            <w:r w:rsidRPr="006613BE">
              <w:rPr>
                <w:rStyle w:val="Hyperlink"/>
                <w:color w:val="000000" w:themeColor="text1"/>
              </w:rPr>
              <w:t>Mesure des progrès</w:t>
            </w:r>
            <w:r w:rsidRPr="006613BE">
              <w:rPr>
                <w:webHidden/>
              </w:rPr>
              <w:tab/>
            </w:r>
            <w:r w:rsidRPr="006613BE">
              <w:rPr>
                <w:webHidden/>
              </w:rPr>
              <w:fldChar w:fldCharType="begin"/>
            </w:r>
            <w:r w:rsidRPr="006613BE">
              <w:rPr>
                <w:webHidden/>
              </w:rPr>
              <w:instrText xml:space="preserve"> PAGEREF _Toc199232892 \h </w:instrText>
            </w:r>
            <w:r w:rsidRPr="006613BE">
              <w:rPr>
                <w:webHidden/>
              </w:rPr>
            </w:r>
            <w:r w:rsidRPr="006613BE">
              <w:rPr>
                <w:webHidden/>
              </w:rPr>
              <w:fldChar w:fldCharType="separate"/>
            </w:r>
            <w:r w:rsidRPr="006613BE">
              <w:rPr>
                <w:webHidden/>
              </w:rPr>
              <w:t>20</w:t>
            </w:r>
            <w:r w:rsidRPr="006613BE">
              <w:rPr>
                <w:webHidden/>
              </w:rPr>
              <w:fldChar w:fldCharType="end"/>
            </w:r>
          </w:hyperlink>
        </w:p>
        <w:p w14:paraId="428364EF" w14:textId="70737A61" w:rsidR="0019654D" w:rsidRPr="006613BE" w:rsidRDefault="0019654D" w:rsidP="0019654D">
          <w:pPr>
            <w:pStyle w:val="TOC2"/>
            <w:rPr>
              <w:rFonts w:eastAsiaTheme="minorEastAsia"/>
              <w:kern w:val="2"/>
              <w:lang w:val="en-CA" w:eastAsia="en-US"/>
              <w14:ligatures w14:val="standardContextual"/>
            </w:rPr>
          </w:pPr>
          <w:hyperlink w:anchor="_Toc199232893" w:history="1">
            <w:r w:rsidRPr="006613BE">
              <w:rPr>
                <w:rStyle w:val="Hyperlink"/>
                <w:rFonts w:eastAsia="Aptos"/>
                <w:color w:val="000000" w:themeColor="text1"/>
              </w:rPr>
              <w:t>Pourquoi c'est important</w:t>
            </w:r>
            <w:r w:rsidRPr="006613BE">
              <w:rPr>
                <w:webHidden/>
              </w:rPr>
              <w:tab/>
            </w:r>
            <w:r w:rsidRPr="006613BE">
              <w:rPr>
                <w:webHidden/>
              </w:rPr>
              <w:fldChar w:fldCharType="begin"/>
            </w:r>
            <w:r w:rsidRPr="006613BE">
              <w:rPr>
                <w:webHidden/>
              </w:rPr>
              <w:instrText xml:space="preserve"> PAGEREF _Toc199232893 \h </w:instrText>
            </w:r>
            <w:r w:rsidRPr="006613BE">
              <w:rPr>
                <w:webHidden/>
              </w:rPr>
            </w:r>
            <w:r w:rsidRPr="006613BE">
              <w:rPr>
                <w:webHidden/>
              </w:rPr>
              <w:fldChar w:fldCharType="separate"/>
            </w:r>
            <w:r w:rsidRPr="006613BE">
              <w:rPr>
                <w:webHidden/>
              </w:rPr>
              <w:t>20</w:t>
            </w:r>
            <w:r w:rsidRPr="006613BE">
              <w:rPr>
                <w:webHidden/>
              </w:rPr>
              <w:fldChar w:fldCharType="end"/>
            </w:r>
          </w:hyperlink>
        </w:p>
        <w:p w14:paraId="45C3F55F" w14:textId="187F9A6C" w:rsidR="0019654D" w:rsidRPr="006613BE" w:rsidRDefault="0019654D" w:rsidP="0019654D">
          <w:pPr>
            <w:pStyle w:val="TOC2"/>
            <w:rPr>
              <w:rFonts w:eastAsiaTheme="minorEastAsia"/>
              <w:kern w:val="2"/>
              <w:lang w:val="en-CA" w:eastAsia="en-US"/>
              <w14:ligatures w14:val="standardContextual"/>
            </w:rPr>
          </w:pPr>
          <w:hyperlink w:anchor="_Toc199232894" w:history="1">
            <w:r w:rsidRPr="006613BE">
              <w:rPr>
                <w:rStyle w:val="Hyperlink"/>
                <w:rFonts w:eastAsia="Aptos"/>
                <w:color w:val="000000" w:themeColor="text1"/>
              </w:rPr>
              <w:t>Nos efforts</w:t>
            </w:r>
            <w:r w:rsidRPr="006613BE">
              <w:rPr>
                <w:webHidden/>
              </w:rPr>
              <w:tab/>
            </w:r>
            <w:r w:rsidRPr="006613BE">
              <w:rPr>
                <w:webHidden/>
              </w:rPr>
              <w:fldChar w:fldCharType="begin"/>
            </w:r>
            <w:r w:rsidRPr="006613BE">
              <w:rPr>
                <w:webHidden/>
              </w:rPr>
              <w:instrText xml:space="preserve"> PAGEREF _Toc199232894 \h </w:instrText>
            </w:r>
            <w:r w:rsidRPr="006613BE">
              <w:rPr>
                <w:webHidden/>
              </w:rPr>
            </w:r>
            <w:r w:rsidRPr="006613BE">
              <w:rPr>
                <w:webHidden/>
              </w:rPr>
              <w:fldChar w:fldCharType="separate"/>
            </w:r>
            <w:r w:rsidRPr="006613BE">
              <w:rPr>
                <w:webHidden/>
              </w:rPr>
              <w:t>20</w:t>
            </w:r>
            <w:r w:rsidRPr="006613BE">
              <w:rPr>
                <w:webHidden/>
              </w:rPr>
              <w:fldChar w:fldCharType="end"/>
            </w:r>
          </w:hyperlink>
        </w:p>
        <w:p w14:paraId="09A92178" w14:textId="19108DE2" w:rsidR="0019654D" w:rsidRPr="006613BE" w:rsidRDefault="0019654D" w:rsidP="0019654D">
          <w:pPr>
            <w:pStyle w:val="TOC2"/>
            <w:rPr>
              <w:rFonts w:eastAsiaTheme="minorEastAsia"/>
              <w:kern w:val="2"/>
              <w:lang w:val="en-CA" w:eastAsia="en-US"/>
              <w14:ligatures w14:val="standardContextual"/>
            </w:rPr>
          </w:pPr>
          <w:hyperlink w:anchor="_Toc199232895" w:history="1">
            <w:r w:rsidRPr="006613BE">
              <w:rPr>
                <w:rStyle w:val="Hyperlink"/>
                <w:rFonts w:eastAsia="Aptos"/>
                <w:color w:val="000000" w:themeColor="text1"/>
              </w:rPr>
              <w:t>Impact visé</w:t>
            </w:r>
            <w:r w:rsidRPr="006613BE">
              <w:rPr>
                <w:webHidden/>
              </w:rPr>
              <w:tab/>
            </w:r>
            <w:r w:rsidRPr="006613BE">
              <w:rPr>
                <w:webHidden/>
              </w:rPr>
              <w:fldChar w:fldCharType="begin"/>
            </w:r>
            <w:r w:rsidRPr="006613BE">
              <w:rPr>
                <w:webHidden/>
              </w:rPr>
              <w:instrText xml:space="preserve"> PAGEREF _Toc199232895 \h </w:instrText>
            </w:r>
            <w:r w:rsidRPr="006613BE">
              <w:rPr>
                <w:webHidden/>
              </w:rPr>
            </w:r>
            <w:r w:rsidRPr="006613BE">
              <w:rPr>
                <w:webHidden/>
              </w:rPr>
              <w:fldChar w:fldCharType="separate"/>
            </w:r>
            <w:r w:rsidRPr="006613BE">
              <w:rPr>
                <w:webHidden/>
              </w:rPr>
              <w:t>20</w:t>
            </w:r>
            <w:r w:rsidRPr="006613BE">
              <w:rPr>
                <w:webHidden/>
              </w:rPr>
              <w:fldChar w:fldCharType="end"/>
            </w:r>
          </w:hyperlink>
        </w:p>
        <w:p w14:paraId="3875B7E9" w14:textId="7CD6AB01" w:rsidR="0019654D" w:rsidRPr="006613BE" w:rsidRDefault="0019654D" w:rsidP="006613BE">
          <w:pPr>
            <w:pStyle w:val="TOC1"/>
            <w:rPr>
              <w:rFonts w:eastAsiaTheme="minorEastAsia"/>
              <w:kern w:val="2"/>
              <w:lang w:eastAsia="en-US"/>
              <w14:ligatures w14:val="standardContextual"/>
            </w:rPr>
          </w:pPr>
          <w:hyperlink w:anchor="_Toc199232896" w:history="1">
            <w:r w:rsidRPr="006613BE">
              <w:rPr>
                <w:rStyle w:val="Hyperlink"/>
                <w:color w:val="000000" w:themeColor="text1"/>
              </w:rPr>
              <w:t>Mise en oeuvre de la stratégie</w:t>
            </w:r>
            <w:r w:rsidRPr="006613BE">
              <w:rPr>
                <w:webHidden/>
              </w:rPr>
              <w:tab/>
            </w:r>
            <w:r w:rsidRPr="006613BE">
              <w:rPr>
                <w:webHidden/>
              </w:rPr>
              <w:fldChar w:fldCharType="begin"/>
            </w:r>
            <w:r w:rsidRPr="006613BE">
              <w:rPr>
                <w:webHidden/>
              </w:rPr>
              <w:instrText xml:space="preserve"> PAGEREF _Toc199232896 \h </w:instrText>
            </w:r>
            <w:r w:rsidRPr="006613BE">
              <w:rPr>
                <w:webHidden/>
              </w:rPr>
            </w:r>
            <w:r w:rsidRPr="006613BE">
              <w:rPr>
                <w:webHidden/>
              </w:rPr>
              <w:fldChar w:fldCharType="separate"/>
            </w:r>
            <w:r w:rsidRPr="006613BE">
              <w:rPr>
                <w:webHidden/>
              </w:rPr>
              <w:t>22</w:t>
            </w:r>
            <w:r w:rsidRPr="006613BE">
              <w:rPr>
                <w:webHidden/>
              </w:rPr>
              <w:fldChar w:fldCharType="end"/>
            </w:r>
          </w:hyperlink>
        </w:p>
        <w:p w14:paraId="171D2BC8" w14:textId="77FCA18F" w:rsidR="0019654D" w:rsidRPr="006613BE" w:rsidRDefault="0019654D" w:rsidP="0019654D">
          <w:pPr>
            <w:pStyle w:val="TOC2"/>
            <w:rPr>
              <w:rFonts w:eastAsiaTheme="minorEastAsia"/>
              <w:kern w:val="2"/>
              <w:lang w:val="en-CA" w:eastAsia="en-US"/>
              <w14:ligatures w14:val="standardContextual"/>
            </w:rPr>
          </w:pPr>
          <w:hyperlink w:anchor="_Toc199232897" w:history="1">
            <w:r w:rsidRPr="006613BE">
              <w:rPr>
                <w:rStyle w:val="Hyperlink"/>
                <w:color w:val="000000" w:themeColor="text1"/>
              </w:rPr>
              <w:t>Efforts coordonnés et décentralisés</w:t>
            </w:r>
            <w:r w:rsidRPr="006613BE">
              <w:rPr>
                <w:webHidden/>
              </w:rPr>
              <w:tab/>
            </w:r>
            <w:r w:rsidRPr="006613BE">
              <w:rPr>
                <w:webHidden/>
              </w:rPr>
              <w:fldChar w:fldCharType="begin"/>
            </w:r>
            <w:r w:rsidRPr="006613BE">
              <w:rPr>
                <w:webHidden/>
              </w:rPr>
              <w:instrText xml:space="preserve"> PAGEREF _Toc199232897 \h </w:instrText>
            </w:r>
            <w:r w:rsidRPr="006613BE">
              <w:rPr>
                <w:webHidden/>
              </w:rPr>
            </w:r>
            <w:r w:rsidRPr="006613BE">
              <w:rPr>
                <w:webHidden/>
              </w:rPr>
              <w:fldChar w:fldCharType="separate"/>
            </w:r>
            <w:r w:rsidRPr="006613BE">
              <w:rPr>
                <w:webHidden/>
              </w:rPr>
              <w:t>22</w:t>
            </w:r>
            <w:r w:rsidRPr="006613BE">
              <w:rPr>
                <w:webHidden/>
              </w:rPr>
              <w:fldChar w:fldCharType="end"/>
            </w:r>
          </w:hyperlink>
        </w:p>
        <w:p w14:paraId="55254BBB" w14:textId="67DE42FB" w:rsidR="0019654D" w:rsidRPr="006613BE" w:rsidRDefault="0019654D" w:rsidP="0019654D">
          <w:pPr>
            <w:pStyle w:val="TOC2"/>
            <w:rPr>
              <w:rFonts w:eastAsiaTheme="minorEastAsia"/>
              <w:kern w:val="2"/>
              <w:lang w:val="en-CA" w:eastAsia="en-US"/>
              <w14:ligatures w14:val="standardContextual"/>
            </w:rPr>
          </w:pPr>
          <w:hyperlink w:anchor="_Toc199232898" w:history="1">
            <w:r w:rsidRPr="006613BE">
              <w:rPr>
                <w:rStyle w:val="Hyperlink"/>
                <w:color w:val="000000" w:themeColor="text1"/>
              </w:rPr>
              <w:t>Comité d’accessibilité et d’inclusion</w:t>
            </w:r>
            <w:r w:rsidRPr="006613BE">
              <w:rPr>
                <w:webHidden/>
              </w:rPr>
              <w:tab/>
            </w:r>
            <w:r w:rsidRPr="006613BE">
              <w:rPr>
                <w:webHidden/>
              </w:rPr>
              <w:fldChar w:fldCharType="begin"/>
            </w:r>
            <w:r w:rsidRPr="006613BE">
              <w:rPr>
                <w:webHidden/>
              </w:rPr>
              <w:instrText xml:space="preserve"> PAGEREF _Toc199232898 \h </w:instrText>
            </w:r>
            <w:r w:rsidRPr="006613BE">
              <w:rPr>
                <w:webHidden/>
              </w:rPr>
            </w:r>
            <w:r w:rsidRPr="006613BE">
              <w:rPr>
                <w:webHidden/>
              </w:rPr>
              <w:fldChar w:fldCharType="separate"/>
            </w:r>
            <w:r w:rsidRPr="006613BE">
              <w:rPr>
                <w:webHidden/>
              </w:rPr>
              <w:t>22</w:t>
            </w:r>
            <w:r w:rsidRPr="006613BE">
              <w:rPr>
                <w:webHidden/>
              </w:rPr>
              <w:fldChar w:fldCharType="end"/>
            </w:r>
          </w:hyperlink>
        </w:p>
        <w:p w14:paraId="12D727FE" w14:textId="61B52663" w:rsidR="0019654D" w:rsidRPr="006613BE" w:rsidRDefault="0019654D" w:rsidP="0019654D">
          <w:pPr>
            <w:pStyle w:val="TOC2"/>
            <w:rPr>
              <w:rFonts w:eastAsiaTheme="minorEastAsia"/>
              <w:kern w:val="2"/>
              <w:lang w:val="en-CA" w:eastAsia="en-US"/>
              <w14:ligatures w14:val="standardContextual"/>
            </w:rPr>
          </w:pPr>
          <w:hyperlink w:anchor="_Toc199232899" w:history="1">
            <w:r w:rsidRPr="006613BE">
              <w:rPr>
                <w:rStyle w:val="Hyperlink"/>
                <w:color w:val="000000" w:themeColor="text1"/>
              </w:rPr>
              <w:t>Équipe chargée de l'accessibilité et de l'inclusion</w:t>
            </w:r>
            <w:r w:rsidRPr="006613BE">
              <w:rPr>
                <w:webHidden/>
              </w:rPr>
              <w:tab/>
            </w:r>
            <w:r w:rsidRPr="006613BE">
              <w:rPr>
                <w:webHidden/>
              </w:rPr>
              <w:fldChar w:fldCharType="begin"/>
            </w:r>
            <w:r w:rsidRPr="006613BE">
              <w:rPr>
                <w:webHidden/>
              </w:rPr>
              <w:instrText xml:space="preserve"> PAGEREF _Toc199232899 \h </w:instrText>
            </w:r>
            <w:r w:rsidRPr="006613BE">
              <w:rPr>
                <w:webHidden/>
              </w:rPr>
            </w:r>
            <w:r w:rsidRPr="006613BE">
              <w:rPr>
                <w:webHidden/>
              </w:rPr>
              <w:fldChar w:fldCharType="separate"/>
            </w:r>
            <w:r w:rsidRPr="006613BE">
              <w:rPr>
                <w:webHidden/>
              </w:rPr>
              <w:t>22</w:t>
            </w:r>
            <w:r w:rsidRPr="006613BE">
              <w:rPr>
                <w:webHidden/>
              </w:rPr>
              <w:fldChar w:fldCharType="end"/>
            </w:r>
          </w:hyperlink>
        </w:p>
        <w:p w14:paraId="60C7BCF6" w14:textId="6325F3B1" w:rsidR="00293554" w:rsidRPr="006E6070" w:rsidRDefault="00293554" w:rsidP="006613BE">
          <w:pPr>
            <w:pStyle w:val="TOC2"/>
            <w:ind w:left="0"/>
            <w:rPr>
              <w:rStyle w:val="Hyperlink"/>
              <w:kern w:val="2"/>
              <w:lang w:eastAsia="en-US"/>
              <w14:ligatures w14:val="standardContextual"/>
            </w:rPr>
          </w:pPr>
          <w:r w:rsidRPr="006613BE">
            <w:fldChar w:fldCharType="end"/>
          </w:r>
        </w:p>
      </w:sdtContent>
    </w:sdt>
    <w:p w14:paraId="69A9157D" w14:textId="77777777" w:rsidR="00293554" w:rsidRPr="006E6070" w:rsidRDefault="00293554" w:rsidP="006613BE">
      <w:pPr>
        <w:pStyle w:val="TOC1"/>
        <w:rPr>
          <w:rStyle w:val="Hyperlink"/>
        </w:rPr>
      </w:pPr>
    </w:p>
    <w:p w14:paraId="16AA3A60" w14:textId="77777777" w:rsidR="00293554" w:rsidRPr="006E6070" w:rsidRDefault="00293554" w:rsidP="00293554">
      <w:pPr>
        <w:keepNext/>
        <w:keepLines/>
        <w:spacing w:before="322" w:after="0" w:line="240" w:lineRule="auto"/>
        <w:rPr>
          <w:rFonts w:ascii="Arial" w:hAnsi="Arial" w:cs="Arial"/>
          <w:sz w:val="28"/>
          <w:szCs w:val="28"/>
        </w:rPr>
      </w:pPr>
      <w:r w:rsidRPr="006E6070">
        <w:rPr>
          <w:rFonts w:ascii="Arial" w:hAnsi="Arial" w:cs="Arial"/>
          <w:sz w:val="28"/>
          <w:szCs w:val="28"/>
        </w:rPr>
        <w:br w:type="page"/>
      </w:r>
    </w:p>
    <w:p w14:paraId="1B8E1FD0" w14:textId="3CC03F60" w:rsidR="00293554" w:rsidRPr="006E6070" w:rsidRDefault="00293554" w:rsidP="00293554">
      <w:pPr>
        <w:pStyle w:val="Heading1"/>
        <w:spacing w:after="240" w:line="240" w:lineRule="auto"/>
        <w:rPr>
          <w:rFonts w:ascii="Arial" w:eastAsia="Arial" w:hAnsi="Arial" w:cs="Arial"/>
          <w:b/>
          <w:bCs/>
          <w:color w:val="000000" w:themeColor="text1"/>
          <w:sz w:val="48"/>
          <w:szCs w:val="48"/>
          <w:lang w:val="fr-CA"/>
        </w:rPr>
      </w:pPr>
      <w:bookmarkStart w:id="0" w:name="_Toc904156828"/>
      <w:bookmarkStart w:id="1" w:name="_Toc199232865"/>
      <w:r w:rsidRPr="006E6070">
        <w:rPr>
          <w:rFonts w:ascii="Arial" w:hAnsi="Arial" w:cs="Arial"/>
          <w:b/>
          <w:bCs/>
          <w:color w:val="000000" w:themeColor="text1"/>
          <w:sz w:val="48"/>
          <w:szCs w:val="48"/>
          <w:lang w:val="fr-CA"/>
        </w:rPr>
        <w:lastRenderedPageBreak/>
        <w:t>Reconnaissance des terr</w:t>
      </w:r>
      <w:bookmarkEnd w:id="0"/>
      <w:r w:rsidR="00383723" w:rsidRPr="006E6070">
        <w:rPr>
          <w:rFonts w:ascii="Arial" w:hAnsi="Arial" w:cs="Arial"/>
          <w:b/>
          <w:bCs/>
          <w:color w:val="000000" w:themeColor="text1"/>
          <w:sz w:val="48"/>
          <w:szCs w:val="48"/>
          <w:lang w:val="fr-CA"/>
        </w:rPr>
        <w:t>itoires</w:t>
      </w:r>
      <w:bookmarkEnd w:id="1"/>
    </w:p>
    <w:p w14:paraId="5FB2FC15" w14:textId="4CCAB96F" w:rsidR="00B074E8" w:rsidRPr="006E6070" w:rsidRDefault="00B074E8" w:rsidP="00293554">
      <w:pPr>
        <w:spacing w:after="0" w:line="240" w:lineRule="auto"/>
        <w:rPr>
          <w:rFonts w:ascii="Arial" w:hAnsi="Arial" w:cs="Arial"/>
          <w:color w:val="0F0F0F"/>
          <w:sz w:val="28"/>
          <w:szCs w:val="28"/>
          <w:shd w:val="clear" w:color="auto" w:fill="FFFFFF"/>
          <w:lang w:val="fr-CA"/>
        </w:rPr>
      </w:pPr>
      <w:r w:rsidRPr="006E6070">
        <w:rPr>
          <w:rFonts w:ascii="Arial" w:hAnsi="Arial" w:cs="Arial"/>
          <w:color w:val="0F0F0F"/>
          <w:sz w:val="28"/>
          <w:szCs w:val="28"/>
          <w:shd w:val="clear" w:color="auto" w:fill="FFFFFF"/>
          <w:lang w:val="fr-CA"/>
        </w:rPr>
        <w:t>Nous reconnaissons avec humilité que les équipes d’INCA</w:t>
      </w:r>
      <w:r w:rsidR="00FF4912" w:rsidRPr="006E6070">
        <w:rPr>
          <w:rFonts w:ascii="Arial" w:hAnsi="Arial" w:cs="Arial"/>
          <w:color w:val="0F0F0F"/>
          <w:sz w:val="28"/>
          <w:szCs w:val="28"/>
          <w:shd w:val="clear" w:color="auto" w:fill="FFFFFF"/>
          <w:lang w:val="fr-CA"/>
        </w:rPr>
        <w:t xml:space="preserve"> et des SCS</w:t>
      </w:r>
      <w:r w:rsidRPr="006E6070">
        <w:rPr>
          <w:rFonts w:ascii="Arial" w:hAnsi="Arial" w:cs="Arial"/>
          <w:color w:val="0F0F0F"/>
          <w:sz w:val="28"/>
          <w:szCs w:val="28"/>
          <w:shd w:val="clear" w:color="auto" w:fill="FFFFFF"/>
          <w:lang w:val="fr-CA"/>
        </w:rPr>
        <w:t xml:space="preserve"> vi</w:t>
      </w:r>
      <w:r w:rsidR="00FF4912" w:rsidRPr="006E6070">
        <w:rPr>
          <w:rFonts w:ascii="Arial" w:hAnsi="Arial" w:cs="Arial"/>
          <w:color w:val="0F0F0F"/>
          <w:sz w:val="28"/>
          <w:szCs w:val="28"/>
          <w:shd w:val="clear" w:color="auto" w:fill="FFFFFF"/>
          <w:lang w:val="fr-CA"/>
        </w:rPr>
        <w:t>vent</w:t>
      </w:r>
      <w:r w:rsidRPr="006E6070">
        <w:rPr>
          <w:rFonts w:ascii="Arial" w:hAnsi="Arial" w:cs="Arial"/>
          <w:color w:val="0F0F0F"/>
          <w:sz w:val="28"/>
          <w:szCs w:val="28"/>
          <w:shd w:val="clear" w:color="auto" w:fill="FFFFFF"/>
          <w:lang w:val="fr-CA"/>
        </w:rPr>
        <w:t>, appren</w:t>
      </w:r>
      <w:r w:rsidR="00FF4912" w:rsidRPr="006E6070">
        <w:rPr>
          <w:rFonts w:ascii="Arial" w:hAnsi="Arial" w:cs="Arial"/>
          <w:color w:val="0F0F0F"/>
          <w:sz w:val="28"/>
          <w:szCs w:val="28"/>
          <w:shd w:val="clear" w:color="auto" w:fill="FFFFFF"/>
          <w:lang w:val="fr-CA"/>
        </w:rPr>
        <w:t>nent</w:t>
      </w:r>
      <w:r w:rsidRPr="006E6070">
        <w:rPr>
          <w:rFonts w:ascii="Arial" w:hAnsi="Arial" w:cs="Arial"/>
          <w:color w:val="0F0F0F"/>
          <w:sz w:val="28"/>
          <w:szCs w:val="28"/>
          <w:shd w:val="clear" w:color="auto" w:fill="FFFFFF"/>
          <w:lang w:val="fr-CA"/>
        </w:rPr>
        <w:t>, travaille</w:t>
      </w:r>
      <w:r w:rsidR="00B3389C" w:rsidRPr="006E6070">
        <w:rPr>
          <w:rFonts w:ascii="Arial" w:hAnsi="Arial" w:cs="Arial"/>
          <w:color w:val="0F0F0F"/>
          <w:sz w:val="28"/>
          <w:szCs w:val="28"/>
          <w:shd w:val="clear" w:color="auto" w:fill="FFFFFF"/>
          <w:lang w:val="fr-CA"/>
        </w:rPr>
        <w:t>nt</w:t>
      </w:r>
      <w:r w:rsidRPr="006E6070">
        <w:rPr>
          <w:rFonts w:ascii="Arial" w:hAnsi="Arial" w:cs="Arial"/>
          <w:color w:val="0F0F0F"/>
          <w:sz w:val="28"/>
          <w:szCs w:val="28"/>
          <w:shd w:val="clear" w:color="auto" w:fill="FFFFFF"/>
          <w:lang w:val="fr-CA"/>
        </w:rPr>
        <w:t xml:space="preserve"> et se diverti</w:t>
      </w:r>
      <w:r w:rsidR="00B3389C" w:rsidRPr="006E6070">
        <w:rPr>
          <w:rFonts w:ascii="Arial" w:hAnsi="Arial" w:cs="Arial"/>
          <w:color w:val="0F0F0F"/>
          <w:sz w:val="28"/>
          <w:szCs w:val="28"/>
          <w:shd w:val="clear" w:color="auto" w:fill="FFFFFF"/>
          <w:lang w:val="fr-CA"/>
        </w:rPr>
        <w:t>ssent</w:t>
      </w:r>
      <w:r w:rsidRPr="006E6070">
        <w:rPr>
          <w:rFonts w:ascii="Arial" w:hAnsi="Arial" w:cs="Arial"/>
          <w:color w:val="0F0F0F"/>
          <w:sz w:val="28"/>
          <w:szCs w:val="28"/>
          <w:shd w:val="clear" w:color="auto" w:fill="FFFFFF"/>
          <w:lang w:val="fr-CA"/>
        </w:rPr>
        <w:t xml:space="preserve"> sur l’Île de la Tortue. La présence de notre personnel s’étend du territoire </w:t>
      </w:r>
      <w:proofErr w:type="spellStart"/>
      <w:r w:rsidRPr="006E6070">
        <w:rPr>
          <w:rFonts w:ascii="Arial" w:hAnsi="Arial" w:cs="Arial"/>
          <w:color w:val="0F0F0F"/>
          <w:sz w:val="28"/>
          <w:szCs w:val="28"/>
          <w:shd w:val="clear" w:color="auto" w:fill="FFFFFF"/>
          <w:lang w:val="fr-CA"/>
        </w:rPr>
        <w:t>Lekwungen</w:t>
      </w:r>
      <w:proofErr w:type="spellEnd"/>
      <w:r w:rsidRPr="006E6070">
        <w:rPr>
          <w:rFonts w:ascii="Arial" w:hAnsi="Arial" w:cs="Arial"/>
          <w:color w:val="0F0F0F"/>
          <w:sz w:val="28"/>
          <w:szCs w:val="28"/>
          <w:shd w:val="clear" w:color="auto" w:fill="FFFFFF"/>
          <w:lang w:val="fr-CA"/>
        </w:rPr>
        <w:t xml:space="preserve"> à l’ouest au territoire Algonquin à l’est et nous rendons hommage aux gardiens traditionnels de la terre sur laquelle nous vivons et travaillons.</w:t>
      </w:r>
    </w:p>
    <w:p w14:paraId="258E7E66" w14:textId="77777777" w:rsidR="00293554" w:rsidRPr="006E6070" w:rsidRDefault="00293554" w:rsidP="00293554">
      <w:pPr>
        <w:spacing w:after="0" w:line="240" w:lineRule="auto"/>
        <w:rPr>
          <w:rFonts w:ascii="Arial" w:hAnsi="Arial" w:cs="Arial"/>
          <w:sz w:val="28"/>
          <w:szCs w:val="28"/>
          <w:lang w:val="fr-CA"/>
        </w:rPr>
      </w:pPr>
    </w:p>
    <w:p w14:paraId="3FE0C62D" w14:textId="3E6797AD" w:rsidR="00A7272E" w:rsidRPr="006E6070" w:rsidRDefault="0098492C"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Nous </w:t>
      </w:r>
      <w:r w:rsidR="00293554" w:rsidRPr="006E6070">
        <w:rPr>
          <w:rFonts w:ascii="Arial" w:hAnsi="Arial" w:cs="Arial"/>
          <w:sz w:val="28"/>
          <w:szCs w:val="28"/>
          <w:lang w:val="fr-CA"/>
        </w:rPr>
        <w:t xml:space="preserve">reconnaissons que les peuples autochtones sont les gardiens traditionnels de l'île de la Tortue, sur le territoire également connu sous le nom </w:t>
      </w:r>
      <w:r w:rsidR="00A13628" w:rsidRPr="006E6070">
        <w:rPr>
          <w:rFonts w:ascii="Arial" w:hAnsi="Arial" w:cs="Arial"/>
          <w:sz w:val="28"/>
          <w:szCs w:val="28"/>
          <w:lang w:val="fr-CA"/>
        </w:rPr>
        <w:t xml:space="preserve">de </w:t>
      </w:r>
      <w:r w:rsidR="00293554" w:rsidRPr="006E6070">
        <w:rPr>
          <w:rFonts w:ascii="Arial" w:hAnsi="Arial" w:cs="Arial"/>
          <w:sz w:val="28"/>
          <w:szCs w:val="28"/>
          <w:lang w:val="fr-CA"/>
        </w:rPr>
        <w:t xml:space="preserve">Canada. Le nom Canada vient </w:t>
      </w:r>
      <w:r w:rsidR="00A13628" w:rsidRPr="006E6070">
        <w:rPr>
          <w:rFonts w:ascii="Arial" w:hAnsi="Arial" w:cs="Arial"/>
          <w:sz w:val="28"/>
          <w:szCs w:val="28"/>
          <w:lang w:val="fr-CA"/>
        </w:rPr>
        <w:t xml:space="preserve">du </w:t>
      </w:r>
      <w:r w:rsidR="00293554" w:rsidRPr="006E6070">
        <w:rPr>
          <w:rFonts w:ascii="Arial" w:hAnsi="Arial" w:cs="Arial"/>
          <w:sz w:val="28"/>
          <w:szCs w:val="28"/>
          <w:lang w:val="fr-CA"/>
        </w:rPr>
        <w:t xml:space="preserve">mot huron </w:t>
      </w:r>
      <w:r w:rsidR="00692705" w:rsidRPr="006E6070">
        <w:rPr>
          <w:rFonts w:ascii="Arial" w:hAnsi="Arial" w:cs="Arial"/>
          <w:sz w:val="28"/>
          <w:szCs w:val="28"/>
          <w:lang w:val="fr-CA"/>
        </w:rPr>
        <w:t xml:space="preserve">et </w:t>
      </w:r>
      <w:r w:rsidR="00A13628" w:rsidRPr="006E6070">
        <w:rPr>
          <w:rFonts w:ascii="Arial" w:hAnsi="Arial" w:cs="Arial"/>
          <w:sz w:val="28"/>
          <w:szCs w:val="28"/>
          <w:lang w:val="fr-CA"/>
        </w:rPr>
        <w:t xml:space="preserve">iroquois </w:t>
      </w:r>
      <w:proofErr w:type="spellStart"/>
      <w:r w:rsidR="00293554" w:rsidRPr="006E6070">
        <w:rPr>
          <w:rFonts w:ascii="Arial" w:hAnsi="Arial" w:cs="Arial"/>
          <w:sz w:val="28"/>
          <w:szCs w:val="28"/>
          <w:lang w:val="fr-CA"/>
        </w:rPr>
        <w:t>Kanata</w:t>
      </w:r>
      <w:proofErr w:type="spellEnd"/>
      <w:r w:rsidR="00293554" w:rsidRPr="006E6070">
        <w:rPr>
          <w:rFonts w:ascii="Arial" w:hAnsi="Arial" w:cs="Arial"/>
          <w:sz w:val="28"/>
          <w:szCs w:val="28"/>
          <w:lang w:val="fr-CA"/>
        </w:rPr>
        <w:t xml:space="preserve"> qui signifie village ou </w:t>
      </w:r>
      <w:r w:rsidR="00692705" w:rsidRPr="006E6070">
        <w:rPr>
          <w:rFonts w:ascii="Arial" w:hAnsi="Arial" w:cs="Arial"/>
          <w:sz w:val="28"/>
          <w:szCs w:val="28"/>
          <w:lang w:val="fr-CA"/>
        </w:rPr>
        <w:t>bourgade</w:t>
      </w:r>
      <w:r w:rsidR="00293554" w:rsidRPr="006E6070">
        <w:rPr>
          <w:rFonts w:ascii="Arial" w:hAnsi="Arial" w:cs="Arial"/>
          <w:sz w:val="28"/>
          <w:szCs w:val="28"/>
          <w:lang w:val="fr-CA"/>
        </w:rPr>
        <w:t>. Nous reconnaissons leur</w:t>
      </w:r>
      <w:r w:rsidR="001F2A5B" w:rsidRPr="006E6070">
        <w:rPr>
          <w:rFonts w:ascii="Arial" w:hAnsi="Arial" w:cs="Arial"/>
          <w:sz w:val="28"/>
          <w:szCs w:val="28"/>
          <w:lang w:val="fr-CA"/>
        </w:rPr>
        <w:t>s</w:t>
      </w:r>
      <w:r w:rsidR="00293554" w:rsidRPr="006E6070">
        <w:rPr>
          <w:rFonts w:ascii="Arial" w:hAnsi="Arial" w:cs="Arial"/>
          <w:sz w:val="28"/>
          <w:szCs w:val="28"/>
          <w:lang w:val="fr-CA"/>
        </w:rPr>
        <w:t xml:space="preserve"> relation</w:t>
      </w:r>
      <w:r w:rsidR="001F2A5B" w:rsidRPr="006E6070">
        <w:rPr>
          <w:rFonts w:ascii="Arial" w:hAnsi="Arial" w:cs="Arial"/>
          <w:sz w:val="28"/>
          <w:szCs w:val="28"/>
          <w:lang w:val="fr-CA"/>
        </w:rPr>
        <w:t>s</w:t>
      </w:r>
      <w:r w:rsidR="00293554" w:rsidRPr="006E6070">
        <w:rPr>
          <w:rFonts w:ascii="Arial" w:hAnsi="Arial" w:cs="Arial"/>
          <w:sz w:val="28"/>
          <w:szCs w:val="28"/>
          <w:lang w:val="fr-CA"/>
        </w:rPr>
        <w:t xml:space="preserve"> de </w:t>
      </w:r>
      <w:r w:rsidR="00A13628" w:rsidRPr="006E6070">
        <w:rPr>
          <w:rFonts w:ascii="Arial" w:hAnsi="Arial" w:cs="Arial"/>
          <w:sz w:val="28"/>
          <w:szCs w:val="28"/>
          <w:lang w:val="fr-CA"/>
        </w:rPr>
        <w:t xml:space="preserve">longue date </w:t>
      </w:r>
      <w:r w:rsidR="00293554" w:rsidRPr="006E6070">
        <w:rPr>
          <w:rFonts w:ascii="Arial" w:hAnsi="Arial" w:cs="Arial"/>
          <w:sz w:val="28"/>
          <w:szCs w:val="28"/>
          <w:lang w:val="fr-CA"/>
        </w:rPr>
        <w:t xml:space="preserve">et </w:t>
      </w:r>
      <w:r w:rsidR="001F2A5B" w:rsidRPr="006E6070">
        <w:rPr>
          <w:rFonts w:ascii="Arial" w:hAnsi="Arial" w:cs="Arial"/>
          <w:sz w:val="28"/>
          <w:szCs w:val="28"/>
          <w:lang w:val="fr-CA"/>
        </w:rPr>
        <w:t>actuelles</w:t>
      </w:r>
      <w:r w:rsidR="00293554" w:rsidRPr="006E6070">
        <w:rPr>
          <w:rFonts w:ascii="Arial" w:hAnsi="Arial" w:cs="Arial"/>
          <w:sz w:val="28"/>
          <w:szCs w:val="28"/>
          <w:lang w:val="fr-CA"/>
        </w:rPr>
        <w:t xml:space="preserve"> avec ce territoire, </w:t>
      </w:r>
      <w:r w:rsidR="000B160E" w:rsidRPr="006E6070">
        <w:rPr>
          <w:rFonts w:ascii="Arial" w:hAnsi="Arial" w:cs="Arial"/>
          <w:sz w:val="28"/>
          <w:szCs w:val="28"/>
          <w:lang w:val="fr-CA"/>
        </w:rPr>
        <w:t xml:space="preserve">lequel </w:t>
      </w:r>
      <w:r w:rsidR="00293554" w:rsidRPr="006E6070">
        <w:rPr>
          <w:rFonts w:ascii="Arial" w:hAnsi="Arial" w:cs="Arial"/>
          <w:sz w:val="28"/>
          <w:szCs w:val="28"/>
          <w:lang w:val="fr-CA"/>
        </w:rPr>
        <w:t xml:space="preserve">comprend des terres </w:t>
      </w:r>
      <w:r w:rsidR="00485C34" w:rsidRPr="006E6070">
        <w:rPr>
          <w:rFonts w:ascii="Arial" w:hAnsi="Arial" w:cs="Arial"/>
          <w:sz w:val="28"/>
          <w:szCs w:val="28"/>
          <w:lang w:val="fr-CA"/>
        </w:rPr>
        <w:t xml:space="preserve">traditionnelles et </w:t>
      </w:r>
      <w:r w:rsidR="00293554" w:rsidRPr="006E6070">
        <w:rPr>
          <w:rFonts w:ascii="Arial" w:hAnsi="Arial" w:cs="Arial"/>
          <w:sz w:val="28"/>
          <w:szCs w:val="28"/>
          <w:lang w:val="fr-CA"/>
        </w:rPr>
        <w:t>non cédées, et nous reconnaissons notre devoir d'a</w:t>
      </w:r>
      <w:r w:rsidR="00140B5D" w:rsidRPr="006E6070">
        <w:rPr>
          <w:rFonts w:ascii="Arial" w:hAnsi="Arial" w:cs="Arial"/>
          <w:sz w:val="28"/>
          <w:szCs w:val="28"/>
          <w:lang w:val="fr-CA"/>
        </w:rPr>
        <w:t>ppuyer</w:t>
      </w:r>
      <w:r w:rsidR="00293554" w:rsidRPr="006E6070">
        <w:rPr>
          <w:rFonts w:ascii="Arial" w:hAnsi="Arial" w:cs="Arial"/>
          <w:sz w:val="28"/>
          <w:szCs w:val="28"/>
          <w:lang w:val="fr-CA"/>
        </w:rPr>
        <w:t xml:space="preserve"> et de </w:t>
      </w:r>
      <w:r w:rsidR="00E277F8" w:rsidRPr="006E6070">
        <w:rPr>
          <w:rFonts w:ascii="Arial" w:hAnsi="Arial" w:cs="Arial"/>
          <w:sz w:val="28"/>
          <w:szCs w:val="28"/>
          <w:lang w:val="fr-CA"/>
        </w:rPr>
        <w:t>participer</w:t>
      </w:r>
      <w:r w:rsidR="00293554" w:rsidRPr="006E6070">
        <w:rPr>
          <w:rFonts w:ascii="Arial" w:hAnsi="Arial" w:cs="Arial"/>
          <w:sz w:val="28"/>
          <w:szCs w:val="28"/>
          <w:lang w:val="fr-CA"/>
        </w:rPr>
        <w:t xml:space="preserve"> </w:t>
      </w:r>
      <w:r w:rsidR="00E277F8" w:rsidRPr="006E6070">
        <w:rPr>
          <w:rFonts w:ascii="Arial" w:hAnsi="Arial" w:cs="Arial"/>
          <w:sz w:val="28"/>
          <w:szCs w:val="28"/>
          <w:lang w:val="fr-CA"/>
        </w:rPr>
        <w:t>aux</w:t>
      </w:r>
      <w:r w:rsidR="00293554" w:rsidRPr="006E6070">
        <w:rPr>
          <w:rFonts w:ascii="Arial" w:hAnsi="Arial" w:cs="Arial"/>
          <w:sz w:val="28"/>
          <w:szCs w:val="28"/>
          <w:lang w:val="fr-CA"/>
        </w:rPr>
        <w:t xml:space="preserve"> efforts de réconciliation et de décolonisation.</w:t>
      </w:r>
    </w:p>
    <w:p w14:paraId="4F133C23" w14:textId="77777777" w:rsidR="00293554" w:rsidRPr="006E6070" w:rsidRDefault="00293554" w:rsidP="00293554">
      <w:pPr>
        <w:spacing w:after="0" w:line="240" w:lineRule="auto"/>
        <w:rPr>
          <w:rFonts w:ascii="Arial" w:hAnsi="Arial" w:cs="Arial"/>
          <w:sz w:val="28"/>
          <w:szCs w:val="28"/>
          <w:lang w:val="fr-CA"/>
        </w:rPr>
      </w:pPr>
    </w:p>
    <w:p w14:paraId="71AC9E3D" w14:textId="4C599DD2"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Nous </w:t>
      </w:r>
      <w:r w:rsidR="00111F2D" w:rsidRPr="006E6070">
        <w:rPr>
          <w:rFonts w:ascii="Arial" w:hAnsi="Arial" w:cs="Arial"/>
          <w:sz w:val="28"/>
          <w:szCs w:val="28"/>
          <w:lang w:val="fr-CA"/>
        </w:rPr>
        <w:t>croyons</w:t>
      </w:r>
      <w:r w:rsidRPr="006E6070">
        <w:rPr>
          <w:rFonts w:ascii="Arial" w:hAnsi="Arial" w:cs="Arial"/>
          <w:sz w:val="28"/>
          <w:szCs w:val="28"/>
          <w:lang w:val="fr-CA"/>
        </w:rPr>
        <w:t xml:space="preserve"> qu'en tant que colons sur ce terr</w:t>
      </w:r>
      <w:r w:rsidR="000553D0" w:rsidRPr="006E6070">
        <w:rPr>
          <w:rFonts w:ascii="Arial" w:hAnsi="Arial" w:cs="Arial"/>
          <w:sz w:val="28"/>
          <w:szCs w:val="28"/>
          <w:lang w:val="fr-CA"/>
        </w:rPr>
        <w:t>itoire</w:t>
      </w:r>
      <w:r w:rsidRPr="006E6070">
        <w:rPr>
          <w:rFonts w:ascii="Arial" w:hAnsi="Arial" w:cs="Arial"/>
          <w:sz w:val="28"/>
          <w:szCs w:val="28"/>
          <w:lang w:val="fr-CA"/>
        </w:rPr>
        <w:t xml:space="preserve">, nous avons la responsabilité de nous engager </w:t>
      </w:r>
      <w:r w:rsidR="008F1AE4" w:rsidRPr="006E6070">
        <w:rPr>
          <w:rFonts w:ascii="Arial" w:hAnsi="Arial" w:cs="Arial"/>
          <w:sz w:val="28"/>
          <w:szCs w:val="28"/>
          <w:lang w:val="fr-CA"/>
        </w:rPr>
        <w:t>à tout faire</w:t>
      </w:r>
      <w:r w:rsidR="000A5FD8" w:rsidRPr="006E6070">
        <w:rPr>
          <w:rFonts w:ascii="Arial" w:hAnsi="Arial" w:cs="Arial"/>
          <w:sz w:val="28"/>
          <w:szCs w:val="28"/>
          <w:lang w:val="fr-CA"/>
        </w:rPr>
        <w:t xml:space="preserve"> pour être des alliés significatifs</w:t>
      </w:r>
      <w:r w:rsidRPr="006E6070">
        <w:rPr>
          <w:rFonts w:ascii="Arial" w:hAnsi="Arial" w:cs="Arial"/>
          <w:sz w:val="28"/>
          <w:szCs w:val="28"/>
          <w:lang w:val="fr-CA"/>
        </w:rPr>
        <w:t xml:space="preserve"> </w:t>
      </w:r>
      <w:r w:rsidR="000A5FD8" w:rsidRPr="006E6070">
        <w:rPr>
          <w:rFonts w:ascii="Arial" w:hAnsi="Arial" w:cs="Arial"/>
          <w:sz w:val="28"/>
          <w:szCs w:val="28"/>
          <w:lang w:val="fr-CA"/>
        </w:rPr>
        <w:t>de</w:t>
      </w:r>
      <w:r w:rsidRPr="006E6070">
        <w:rPr>
          <w:rFonts w:ascii="Arial" w:hAnsi="Arial" w:cs="Arial"/>
          <w:sz w:val="28"/>
          <w:szCs w:val="28"/>
          <w:lang w:val="fr-CA"/>
        </w:rPr>
        <w:t xml:space="preserve"> réévaluer et </w:t>
      </w:r>
      <w:r w:rsidR="000C6764" w:rsidRPr="006E6070">
        <w:rPr>
          <w:rFonts w:ascii="Arial" w:hAnsi="Arial" w:cs="Arial"/>
          <w:sz w:val="28"/>
          <w:szCs w:val="28"/>
          <w:lang w:val="fr-CA"/>
        </w:rPr>
        <w:t xml:space="preserve">de </w:t>
      </w:r>
      <w:r w:rsidRPr="006E6070">
        <w:rPr>
          <w:rFonts w:ascii="Arial" w:hAnsi="Arial" w:cs="Arial"/>
          <w:sz w:val="28"/>
          <w:szCs w:val="28"/>
          <w:lang w:val="fr-CA"/>
        </w:rPr>
        <w:t>reconsidérer notre p</w:t>
      </w:r>
      <w:r w:rsidR="000C6764" w:rsidRPr="006E6070">
        <w:rPr>
          <w:rFonts w:ascii="Arial" w:hAnsi="Arial" w:cs="Arial"/>
          <w:sz w:val="28"/>
          <w:szCs w:val="28"/>
          <w:lang w:val="fr-CA"/>
        </w:rPr>
        <w:t>lace</w:t>
      </w:r>
      <w:r w:rsidRPr="006E6070">
        <w:rPr>
          <w:rFonts w:ascii="Arial" w:hAnsi="Arial" w:cs="Arial"/>
          <w:sz w:val="28"/>
          <w:szCs w:val="28"/>
          <w:lang w:val="fr-CA"/>
        </w:rPr>
        <w:t xml:space="preserve"> dans les espaces que nous occupons, et </w:t>
      </w:r>
      <w:r w:rsidR="000C6764" w:rsidRPr="006E6070">
        <w:rPr>
          <w:rFonts w:ascii="Arial" w:hAnsi="Arial" w:cs="Arial"/>
          <w:sz w:val="28"/>
          <w:szCs w:val="28"/>
          <w:lang w:val="fr-CA"/>
        </w:rPr>
        <w:t>d’</w:t>
      </w:r>
      <w:r w:rsidRPr="006E6070">
        <w:rPr>
          <w:rFonts w:ascii="Arial" w:hAnsi="Arial" w:cs="Arial"/>
          <w:sz w:val="28"/>
          <w:szCs w:val="28"/>
          <w:lang w:val="fr-CA"/>
        </w:rPr>
        <w:t xml:space="preserve">utiliser notre voix pour </w:t>
      </w:r>
      <w:r w:rsidR="000C6764" w:rsidRPr="006E6070">
        <w:rPr>
          <w:rFonts w:ascii="Arial" w:hAnsi="Arial" w:cs="Arial"/>
          <w:sz w:val="28"/>
          <w:szCs w:val="28"/>
          <w:lang w:val="fr-CA"/>
        </w:rPr>
        <w:t>nous opposer</w:t>
      </w:r>
      <w:r w:rsidRPr="006E6070">
        <w:rPr>
          <w:rFonts w:ascii="Arial" w:hAnsi="Arial" w:cs="Arial"/>
          <w:sz w:val="28"/>
          <w:szCs w:val="28"/>
          <w:lang w:val="fr-CA"/>
        </w:rPr>
        <w:t xml:space="preserve"> </w:t>
      </w:r>
      <w:r w:rsidR="000C6764" w:rsidRPr="006E6070">
        <w:rPr>
          <w:rFonts w:ascii="Arial" w:hAnsi="Arial" w:cs="Arial"/>
          <w:sz w:val="28"/>
          <w:szCs w:val="28"/>
          <w:lang w:val="fr-CA"/>
        </w:rPr>
        <w:t>aux</w:t>
      </w:r>
      <w:r w:rsidRPr="006E6070">
        <w:rPr>
          <w:rFonts w:ascii="Arial" w:hAnsi="Arial" w:cs="Arial"/>
          <w:sz w:val="28"/>
          <w:szCs w:val="28"/>
          <w:lang w:val="fr-CA"/>
        </w:rPr>
        <w:t xml:space="preserve"> injustices systémiques </w:t>
      </w:r>
      <w:r w:rsidR="001A0F1C" w:rsidRPr="006E6070">
        <w:rPr>
          <w:rFonts w:ascii="Arial" w:hAnsi="Arial" w:cs="Arial"/>
          <w:sz w:val="28"/>
          <w:szCs w:val="28"/>
          <w:lang w:val="fr-CA"/>
        </w:rPr>
        <w:t>que subissent les</w:t>
      </w:r>
      <w:r w:rsidRPr="006E6070">
        <w:rPr>
          <w:rFonts w:ascii="Arial" w:hAnsi="Arial" w:cs="Arial"/>
          <w:sz w:val="28"/>
          <w:szCs w:val="28"/>
          <w:lang w:val="fr-CA"/>
        </w:rPr>
        <w:t xml:space="preserve"> peuples</w:t>
      </w:r>
      <w:r w:rsidR="001A0F1C" w:rsidRPr="006E6070">
        <w:rPr>
          <w:rFonts w:ascii="Arial" w:hAnsi="Arial" w:cs="Arial"/>
          <w:sz w:val="28"/>
          <w:szCs w:val="28"/>
          <w:lang w:val="fr-CA"/>
        </w:rPr>
        <w:t xml:space="preserve"> autochtones</w:t>
      </w:r>
      <w:r w:rsidRPr="006E6070">
        <w:rPr>
          <w:rFonts w:ascii="Arial" w:hAnsi="Arial" w:cs="Arial"/>
          <w:sz w:val="28"/>
          <w:szCs w:val="28"/>
          <w:lang w:val="fr-CA"/>
        </w:rPr>
        <w:t>. Ce dialogue commence par le respect mutuel, manacihitowi (mon-ah-chee-to-win) {respect mutuel en langue crie} et la compréhension, nisitohtamowin (niss-toe-ta-ma-win) {compréhension en langue crie}.</w:t>
      </w:r>
    </w:p>
    <w:p w14:paraId="0DBCE8EE" w14:textId="77777777" w:rsidR="00111F2D" w:rsidRPr="006E6070" w:rsidRDefault="00111F2D" w:rsidP="00293554">
      <w:pPr>
        <w:spacing w:after="0" w:line="240" w:lineRule="auto"/>
        <w:rPr>
          <w:rFonts w:ascii="Arial" w:hAnsi="Arial" w:cs="Arial"/>
          <w:sz w:val="28"/>
          <w:szCs w:val="28"/>
          <w:lang w:val="fr-CA"/>
        </w:rPr>
      </w:pPr>
    </w:p>
    <w:p w14:paraId="3D05674C" w14:textId="6567768B" w:rsidR="00293554" w:rsidRPr="006E6070" w:rsidRDefault="00AE06F2" w:rsidP="00293554">
      <w:pPr>
        <w:spacing w:after="0" w:line="240" w:lineRule="auto"/>
        <w:rPr>
          <w:rFonts w:ascii="Arial" w:hAnsi="Arial" w:cs="Arial"/>
          <w:sz w:val="28"/>
          <w:szCs w:val="28"/>
          <w:lang w:val="fr-CA"/>
        </w:rPr>
      </w:pPr>
      <w:r w:rsidRPr="006E6070">
        <w:rPr>
          <w:rFonts w:ascii="Arial" w:hAnsi="Arial" w:cs="Arial"/>
          <w:color w:val="0F0F0F"/>
          <w:sz w:val="28"/>
          <w:szCs w:val="28"/>
          <w:shd w:val="clear" w:color="auto" w:fill="FFFFFF"/>
          <w:lang w:val="fr-CA"/>
        </w:rPr>
        <w:t xml:space="preserve">La réconciliation est un processus sans fin, qui nécessite un désapprentissage des pratiques coloniales et un réapprentissage de notre passé, présent et </w:t>
      </w:r>
      <w:proofErr w:type="gramStart"/>
      <w:r w:rsidRPr="006E6070">
        <w:rPr>
          <w:rFonts w:ascii="Arial" w:hAnsi="Arial" w:cs="Arial"/>
          <w:color w:val="0F0F0F"/>
          <w:sz w:val="28"/>
          <w:szCs w:val="28"/>
          <w:shd w:val="clear" w:color="auto" w:fill="FFFFFF"/>
          <w:lang w:val="fr-CA"/>
        </w:rPr>
        <w:t>avenir communs</w:t>
      </w:r>
      <w:proofErr w:type="gramEnd"/>
      <w:r w:rsidRPr="006E6070">
        <w:rPr>
          <w:rFonts w:ascii="Arial" w:hAnsi="Arial" w:cs="Arial"/>
          <w:color w:val="0F0F0F"/>
          <w:sz w:val="28"/>
          <w:szCs w:val="28"/>
          <w:shd w:val="clear" w:color="auto" w:fill="FFFFFF"/>
          <w:lang w:val="fr-CA"/>
        </w:rPr>
        <w:t>.</w:t>
      </w:r>
      <w:r w:rsidRPr="006E6070">
        <w:rPr>
          <w:rFonts w:ascii="Arial" w:hAnsi="Arial" w:cs="Arial"/>
          <w:color w:val="0F0F0F"/>
          <w:shd w:val="clear" w:color="auto" w:fill="FFFFFF"/>
          <w:lang w:val="fr-CA"/>
        </w:rPr>
        <w:t xml:space="preserve"> </w:t>
      </w:r>
      <w:r w:rsidR="0041746B" w:rsidRPr="006E6070">
        <w:rPr>
          <w:rFonts w:ascii="Arial" w:hAnsi="Arial" w:cs="Arial"/>
          <w:sz w:val="28"/>
          <w:szCs w:val="28"/>
          <w:lang w:val="fr-CA"/>
        </w:rPr>
        <w:t xml:space="preserve">INCA </w:t>
      </w:r>
      <w:r w:rsidR="0098492C" w:rsidRPr="006E6070">
        <w:rPr>
          <w:rFonts w:ascii="Arial" w:hAnsi="Arial" w:cs="Arial"/>
          <w:sz w:val="28"/>
          <w:szCs w:val="28"/>
          <w:lang w:val="fr-CA"/>
        </w:rPr>
        <w:t xml:space="preserve">et SCS </w:t>
      </w:r>
      <w:r w:rsidR="00293554" w:rsidRPr="006E6070">
        <w:rPr>
          <w:rFonts w:ascii="Arial" w:hAnsi="Arial" w:cs="Arial"/>
          <w:sz w:val="28"/>
          <w:szCs w:val="28"/>
          <w:lang w:val="fr-CA"/>
        </w:rPr>
        <w:t xml:space="preserve">s'engagent à travailler en partenariat afin de poursuivre </w:t>
      </w:r>
      <w:r w:rsidR="006C19BF" w:rsidRPr="006E6070">
        <w:rPr>
          <w:rFonts w:ascii="Arial" w:hAnsi="Arial" w:cs="Arial"/>
          <w:sz w:val="28"/>
          <w:szCs w:val="28"/>
          <w:lang w:val="fr-CA"/>
        </w:rPr>
        <w:t xml:space="preserve">sur </w:t>
      </w:r>
      <w:r w:rsidR="00293554" w:rsidRPr="006E6070">
        <w:rPr>
          <w:rFonts w:ascii="Arial" w:hAnsi="Arial" w:cs="Arial"/>
          <w:sz w:val="28"/>
          <w:szCs w:val="28"/>
          <w:lang w:val="fr-CA"/>
        </w:rPr>
        <w:t>un</w:t>
      </w:r>
      <w:r w:rsidR="006C19BF" w:rsidRPr="006E6070">
        <w:rPr>
          <w:rFonts w:ascii="Arial" w:hAnsi="Arial" w:cs="Arial"/>
          <w:sz w:val="28"/>
          <w:szCs w:val="28"/>
          <w:lang w:val="fr-CA"/>
        </w:rPr>
        <w:t>e</w:t>
      </w:r>
      <w:r w:rsidR="00293554" w:rsidRPr="006E6070">
        <w:rPr>
          <w:rFonts w:ascii="Arial" w:hAnsi="Arial" w:cs="Arial"/>
          <w:sz w:val="28"/>
          <w:szCs w:val="28"/>
          <w:lang w:val="fr-CA"/>
        </w:rPr>
        <w:t xml:space="preserve"> </w:t>
      </w:r>
      <w:r w:rsidR="006C19BF" w:rsidRPr="006E6070">
        <w:rPr>
          <w:rFonts w:ascii="Arial" w:hAnsi="Arial" w:cs="Arial"/>
          <w:sz w:val="28"/>
          <w:szCs w:val="28"/>
          <w:lang w:val="fr-CA"/>
        </w:rPr>
        <w:t>voie</w:t>
      </w:r>
      <w:r w:rsidR="00293554" w:rsidRPr="006E6070">
        <w:rPr>
          <w:rFonts w:ascii="Arial" w:hAnsi="Arial" w:cs="Arial"/>
          <w:sz w:val="28"/>
          <w:szCs w:val="28"/>
          <w:lang w:val="fr-CA"/>
        </w:rPr>
        <w:t xml:space="preserve"> plus inclusi</w:t>
      </w:r>
      <w:r w:rsidR="006C19BF" w:rsidRPr="006E6070">
        <w:rPr>
          <w:rFonts w:ascii="Arial" w:hAnsi="Arial" w:cs="Arial"/>
          <w:sz w:val="28"/>
          <w:szCs w:val="28"/>
          <w:lang w:val="fr-CA"/>
        </w:rPr>
        <w:t>ve</w:t>
      </w:r>
      <w:r w:rsidR="00293554" w:rsidRPr="006E6070">
        <w:rPr>
          <w:rFonts w:ascii="Arial" w:hAnsi="Arial" w:cs="Arial"/>
          <w:sz w:val="28"/>
          <w:szCs w:val="28"/>
          <w:lang w:val="fr-CA"/>
        </w:rPr>
        <w:t>, collaborati</w:t>
      </w:r>
      <w:r w:rsidR="000F2B0E" w:rsidRPr="006E6070">
        <w:rPr>
          <w:rFonts w:ascii="Arial" w:hAnsi="Arial" w:cs="Arial"/>
          <w:sz w:val="28"/>
          <w:szCs w:val="28"/>
          <w:lang w:val="fr-CA"/>
        </w:rPr>
        <w:t>ve</w:t>
      </w:r>
      <w:r w:rsidR="00293554" w:rsidRPr="006E6070">
        <w:rPr>
          <w:rFonts w:ascii="Arial" w:hAnsi="Arial" w:cs="Arial"/>
          <w:sz w:val="28"/>
          <w:szCs w:val="28"/>
          <w:lang w:val="fr-CA"/>
        </w:rPr>
        <w:t xml:space="preserve"> et respectueu</w:t>
      </w:r>
      <w:r w:rsidR="000F2B0E" w:rsidRPr="006E6070">
        <w:rPr>
          <w:rFonts w:ascii="Arial" w:hAnsi="Arial" w:cs="Arial"/>
          <w:sz w:val="28"/>
          <w:szCs w:val="28"/>
          <w:lang w:val="fr-CA"/>
        </w:rPr>
        <w:t>se</w:t>
      </w:r>
      <w:r w:rsidR="00293554" w:rsidRPr="006E6070">
        <w:rPr>
          <w:rFonts w:ascii="Arial" w:hAnsi="Arial" w:cs="Arial"/>
          <w:sz w:val="28"/>
          <w:szCs w:val="28"/>
          <w:lang w:val="fr-CA"/>
        </w:rPr>
        <w:t xml:space="preserve"> </w:t>
      </w:r>
      <w:r w:rsidR="000F2B0E" w:rsidRPr="006E6070">
        <w:rPr>
          <w:rFonts w:ascii="Arial" w:hAnsi="Arial" w:cs="Arial"/>
          <w:sz w:val="28"/>
          <w:szCs w:val="28"/>
          <w:lang w:val="fr-CA"/>
        </w:rPr>
        <w:t>fondée sur les 94 appels à l’action</w:t>
      </w:r>
      <w:r w:rsidR="00B548A6" w:rsidRPr="006E6070">
        <w:rPr>
          <w:rFonts w:ascii="Arial" w:hAnsi="Arial" w:cs="Arial"/>
          <w:sz w:val="28"/>
          <w:szCs w:val="28"/>
          <w:lang w:val="fr-CA"/>
        </w:rPr>
        <w:t xml:space="preserve"> de la</w:t>
      </w:r>
      <w:r w:rsidR="00293554" w:rsidRPr="006E6070">
        <w:rPr>
          <w:rFonts w:ascii="Arial" w:hAnsi="Arial" w:cs="Arial"/>
          <w:sz w:val="28"/>
          <w:szCs w:val="28"/>
          <w:lang w:val="fr-CA"/>
        </w:rPr>
        <w:t xml:space="preserve"> Commission de vérité et réconciliation du Canada. </w:t>
      </w:r>
    </w:p>
    <w:p w14:paraId="5B7B10C2" w14:textId="54E27675" w:rsidR="00293554" w:rsidRPr="006E6070" w:rsidRDefault="00293554">
      <w:pPr>
        <w:rPr>
          <w:rFonts w:ascii="Arial" w:hAnsi="Arial" w:cs="Arial"/>
          <w:sz w:val="28"/>
          <w:szCs w:val="28"/>
          <w:lang w:val="fr-CA"/>
        </w:rPr>
      </w:pPr>
    </w:p>
    <w:p w14:paraId="0239774A" w14:textId="77777777" w:rsidR="00BD1EC0" w:rsidRPr="006E6070" w:rsidRDefault="00BD1EC0" w:rsidP="006613BE">
      <w:pPr>
        <w:pStyle w:val="TOC1"/>
      </w:pPr>
      <w:bookmarkStart w:id="2" w:name="_Toc191396782"/>
    </w:p>
    <w:p w14:paraId="1A1C3174" w14:textId="44910F28" w:rsidR="00293554" w:rsidRPr="00417B25" w:rsidRDefault="00293554" w:rsidP="00925C11">
      <w:pPr>
        <w:pStyle w:val="Heading1"/>
        <w:spacing w:after="240"/>
        <w:rPr>
          <w:rFonts w:ascii="Arial" w:eastAsiaTheme="minorEastAsia" w:hAnsi="Arial" w:cs="Arial"/>
          <w:b/>
          <w:bCs/>
          <w:color w:val="000000" w:themeColor="text1"/>
          <w:kern w:val="2"/>
          <w:sz w:val="44"/>
          <w:szCs w:val="44"/>
          <w:lang w:val="fr-CA"/>
          <w14:ligatures w14:val="standardContextual"/>
        </w:rPr>
      </w:pPr>
      <w:bookmarkStart w:id="3" w:name="_Toc199232866"/>
      <w:r w:rsidRPr="00417B25">
        <w:rPr>
          <w:rFonts w:ascii="Arial" w:hAnsi="Arial" w:cs="Arial"/>
          <w:b/>
          <w:bCs/>
          <w:color w:val="000000" w:themeColor="text1"/>
          <w:sz w:val="44"/>
          <w:szCs w:val="44"/>
          <w:lang w:val="fr-CA"/>
        </w:rPr>
        <w:lastRenderedPageBreak/>
        <w:t xml:space="preserve">Défendre l'accessibilité et l'inclusion à INCA </w:t>
      </w:r>
      <w:bookmarkStart w:id="4" w:name="_Toc191396783"/>
      <w:bookmarkEnd w:id="2"/>
      <w:r w:rsidR="0098492C" w:rsidRPr="00417B25">
        <w:rPr>
          <w:rFonts w:ascii="Arial" w:hAnsi="Arial" w:cs="Arial"/>
          <w:b/>
          <w:bCs/>
          <w:color w:val="000000" w:themeColor="text1"/>
          <w:sz w:val="44"/>
          <w:szCs w:val="44"/>
          <w:lang w:val="fr-CA"/>
        </w:rPr>
        <w:t xml:space="preserve">et </w:t>
      </w:r>
      <w:r w:rsidR="00BD1EC0" w:rsidRPr="00417B25">
        <w:rPr>
          <w:rFonts w:ascii="Arial" w:hAnsi="Arial" w:cs="Arial"/>
          <w:b/>
          <w:bCs/>
          <w:color w:val="000000" w:themeColor="text1"/>
          <w:sz w:val="44"/>
          <w:szCs w:val="44"/>
          <w:lang w:val="fr-CA"/>
        </w:rPr>
        <w:t xml:space="preserve">aux </w:t>
      </w:r>
      <w:r w:rsidR="0098492C" w:rsidRPr="00417B25">
        <w:rPr>
          <w:rFonts w:ascii="Arial" w:hAnsi="Arial" w:cs="Arial"/>
          <w:b/>
          <w:bCs/>
          <w:color w:val="000000" w:themeColor="text1"/>
          <w:sz w:val="44"/>
          <w:szCs w:val="44"/>
          <w:lang w:val="fr-CA"/>
        </w:rPr>
        <w:t>SCS</w:t>
      </w:r>
      <w:bookmarkEnd w:id="3"/>
    </w:p>
    <w:p w14:paraId="4BB61047" w14:textId="05727131" w:rsidR="00293554" w:rsidRPr="006E6070" w:rsidRDefault="00293554" w:rsidP="00293554">
      <w:pPr>
        <w:pStyle w:val="Heading2"/>
        <w:spacing w:line="240" w:lineRule="auto"/>
        <w:rPr>
          <w:rFonts w:ascii="Arial" w:hAnsi="Arial" w:cs="Arial"/>
          <w:b/>
          <w:bCs/>
          <w:color w:val="000000" w:themeColor="text1"/>
          <w:sz w:val="36"/>
          <w:szCs w:val="36"/>
          <w:lang w:val="fr-CA"/>
        </w:rPr>
      </w:pPr>
      <w:bookmarkStart w:id="5" w:name="_Toc199232867"/>
      <w:r w:rsidRPr="006E6070">
        <w:rPr>
          <w:rFonts w:ascii="Arial" w:hAnsi="Arial" w:cs="Arial"/>
          <w:b/>
          <w:bCs/>
          <w:color w:val="000000" w:themeColor="text1"/>
          <w:sz w:val="36"/>
          <w:szCs w:val="36"/>
          <w:lang w:val="fr-CA"/>
        </w:rPr>
        <w:t>Lettre d</w:t>
      </w:r>
      <w:r w:rsidR="00BD1EC0" w:rsidRPr="006E6070">
        <w:rPr>
          <w:rFonts w:ascii="Arial" w:hAnsi="Arial" w:cs="Arial"/>
          <w:b/>
          <w:bCs/>
          <w:color w:val="000000" w:themeColor="text1"/>
          <w:sz w:val="36"/>
          <w:szCs w:val="36"/>
          <w:lang w:val="fr-CA"/>
        </w:rPr>
        <w:t>e</w:t>
      </w:r>
      <w:r w:rsidRPr="006E6070">
        <w:rPr>
          <w:rFonts w:ascii="Arial" w:hAnsi="Arial" w:cs="Arial"/>
          <w:b/>
          <w:bCs/>
          <w:color w:val="000000" w:themeColor="text1"/>
          <w:sz w:val="36"/>
          <w:szCs w:val="36"/>
          <w:lang w:val="fr-CA"/>
        </w:rPr>
        <w:t xml:space="preserve"> </w:t>
      </w:r>
      <w:r w:rsidR="00BD1EC0" w:rsidRPr="006E6070">
        <w:rPr>
          <w:rFonts w:ascii="Arial" w:hAnsi="Arial" w:cs="Arial"/>
          <w:b/>
          <w:bCs/>
          <w:color w:val="000000" w:themeColor="text1"/>
          <w:sz w:val="36"/>
          <w:szCs w:val="36"/>
          <w:lang w:val="fr-CA"/>
        </w:rPr>
        <w:t>la p</w:t>
      </w:r>
      <w:r w:rsidRPr="006E6070">
        <w:rPr>
          <w:rFonts w:ascii="Arial" w:hAnsi="Arial" w:cs="Arial"/>
          <w:b/>
          <w:bCs/>
          <w:color w:val="000000" w:themeColor="text1"/>
          <w:sz w:val="36"/>
          <w:szCs w:val="36"/>
          <w:lang w:val="fr-CA"/>
        </w:rPr>
        <w:t>résident</w:t>
      </w:r>
      <w:r w:rsidR="00BD1EC0" w:rsidRPr="006E6070">
        <w:rPr>
          <w:rFonts w:ascii="Arial" w:hAnsi="Arial" w:cs="Arial"/>
          <w:b/>
          <w:bCs/>
          <w:color w:val="000000" w:themeColor="text1"/>
          <w:sz w:val="36"/>
          <w:szCs w:val="36"/>
          <w:lang w:val="fr-CA"/>
        </w:rPr>
        <w:t>e</w:t>
      </w:r>
      <w:r w:rsidRPr="006E6070">
        <w:rPr>
          <w:rFonts w:ascii="Arial" w:hAnsi="Arial" w:cs="Arial"/>
          <w:b/>
          <w:bCs/>
          <w:color w:val="000000" w:themeColor="text1"/>
          <w:sz w:val="36"/>
          <w:szCs w:val="36"/>
          <w:lang w:val="fr-CA"/>
        </w:rPr>
        <w:t xml:space="preserve"> et du </w:t>
      </w:r>
      <w:r w:rsidR="00F1757D" w:rsidRPr="006E6070">
        <w:rPr>
          <w:rFonts w:ascii="Arial" w:hAnsi="Arial" w:cs="Arial"/>
          <w:b/>
          <w:bCs/>
          <w:color w:val="000000" w:themeColor="text1"/>
          <w:sz w:val="36"/>
          <w:szCs w:val="36"/>
          <w:lang w:val="fr-CA"/>
        </w:rPr>
        <w:t>c</w:t>
      </w:r>
      <w:r w:rsidRPr="006E6070">
        <w:rPr>
          <w:rFonts w:ascii="Arial" w:hAnsi="Arial" w:cs="Arial"/>
          <w:b/>
          <w:bCs/>
          <w:color w:val="000000" w:themeColor="text1"/>
          <w:sz w:val="36"/>
          <w:szCs w:val="36"/>
          <w:lang w:val="fr-CA"/>
        </w:rPr>
        <w:t>hef de la direction</w:t>
      </w:r>
      <w:bookmarkEnd w:id="4"/>
      <w:bookmarkEnd w:id="5"/>
    </w:p>
    <w:p w14:paraId="2BD0EFAB" w14:textId="77777777" w:rsidR="00293554" w:rsidRPr="006E6070" w:rsidRDefault="00293554" w:rsidP="00293554">
      <w:pPr>
        <w:spacing w:after="0" w:line="240" w:lineRule="auto"/>
        <w:rPr>
          <w:rFonts w:ascii="Arial" w:hAnsi="Arial" w:cs="Arial"/>
          <w:sz w:val="28"/>
          <w:szCs w:val="28"/>
          <w:lang w:val="fr-CA" w:eastAsia="en-CA"/>
        </w:rPr>
      </w:pPr>
    </w:p>
    <w:p w14:paraId="229B41CC" w14:textId="61750B3A"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À INCA et aux Services communautaires Surdicécité </w:t>
      </w:r>
      <w:r w:rsidR="008018A9" w:rsidRPr="006E6070">
        <w:rPr>
          <w:rFonts w:ascii="Arial" w:hAnsi="Arial" w:cs="Arial"/>
          <w:sz w:val="28"/>
          <w:szCs w:val="28"/>
          <w:lang w:val="fr-CA"/>
        </w:rPr>
        <w:t xml:space="preserve">d'INCA </w:t>
      </w:r>
      <w:r w:rsidRPr="006E6070">
        <w:rPr>
          <w:rFonts w:ascii="Arial" w:hAnsi="Arial" w:cs="Arial"/>
          <w:sz w:val="28"/>
          <w:szCs w:val="28"/>
          <w:lang w:val="fr-CA"/>
        </w:rPr>
        <w:t>(SCS), notre engagement en faveur de l'accessibilité et de l'inclusion guide nos actions et nos initiatives. Nous avons fait des progrès considérables en défendant un environnement inclusif par le biais de divers efforts :</w:t>
      </w:r>
    </w:p>
    <w:p w14:paraId="3937E5F5" w14:textId="5AF0A5FB" w:rsidR="00293554" w:rsidRPr="006E6070" w:rsidRDefault="00293554" w:rsidP="00293554">
      <w:pPr>
        <w:pStyle w:val="ListParagraph"/>
        <w:numPr>
          <w:ilvl w:val="0"/>
          <w:numId w:val="31"/>
        </w:numPr>
        <w:spacing w:before="240" w:after="0" w:line="240" w:lineRule="auto"/>
        <w:rPr>
          <w:rFonts w:ascii="Arial" w:hAnsi="Arial" w:cs="Arial"/>
          <w:sz w:val="28"/>
          <w:szCs w:val="28"/>
          <w:lang w:val="fr-CA"/>
        </w:rPr>
      </w:pPr>
      <w:r w:rsidRPr="006E6070">
        <w:rPr>
          <w:rFonts w:ascii="Arial" w:hAnsi="Arial" w:cs="Arial"/>
          <w:sz w:val="28"/>
          <w:szCs w:val="28"/>
          <w:lang w:val="fr-CA"/>
        </w:rPr>
        <w:t>Réaliser des analyses démographiques complètes</w:t>
      </w:r>
      <w:r w:rsidR="00DB07D8" w:rsidRPr="006E6070">
        <w:rPr>
          <w:rFonts w:ascii="Arial" w:hAnsi="Arial" w:cs="Arial"/>
          <w:sz w:val="28"/>
          <w:szCs w:val="28"/>
          <w:lang w:val="fr-CA"/>
        </w:rPr>
        <w:t>.</w:t>
      </w:r>
    </w:p>
    <w:p w14:paraId="307DC058" w14:textId="5D1C62A0" w:rsidR="00293554" w:rsidRPr="006E6070" w:rsidRDefault="00293554"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Mise en œuvre d'une solide stratégie pluriannuelle en matière d'accessibilité</w:t>
      </w:r>
      <w:r w:rsidR="00DB07D8" w:rsidRPr="006E6070">
        <w:rPr>
          <w:rFonts w:ascii="Arial" w:hAnsi="Arial" w:cs="Arial"/>
          <w:sz w:val="28"/>
          <w:szCs w:val="28"/>
          <w:lang w:val="fr-CA"/>
        </w:rPr>
        <w:t>.</w:t>
      </w:r>
    </w:p>
    <w:p w14:paraId="6348CFBA" w14:textId="2C78800F" w:rsidR="00293554" w:rsidRPr="006E6070" w:rsidRDefault="00F558D1"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Offrir une formation percutante sur la perte de vision, l'accessibilité et l'inclusion en milieu de travail.</w:t>
      </w:r>
      <w:r w:rsidR="00293554" w:rsidRPr="006E6070">
        <w:rPr>
          <w:rFonts w:ascii="Arial" w:hAnsi="Arial" w:cs="Arial"/>
          <w:sz w:val="28"/>
          <w:szCs w:val="28"/>
          <w:lang w:val="fr-CA"/>
        </w:rPr>
        <w:t xml:space="preserve"> </w:t>
      </w:r>
    </w:p>
    <w:p w14:paraId="7B55F1A7" w14:textId="37CCA39D" w:rsidR="00293554" w:rsidRPr="006E6070" w:rsidRDefault="00293554"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 xml:space="preserve">Élaborer une stratégie de réconciliation </w:t>
      </w:r>
      <w:r w:rsidR="007D18B8" w:rsidRPr="006E6070">
        <w:rPr>
          <w:rFonts w:ascii="Arial" w:hAnsi="Arial" w:cs="Arial"/>
          <w:sz w:val="28"/>
          <w:szCs w:val="28"/>
          <w:lang w:val="fr-CA"/>
        </w:rPr>
        <w:t xml:space="preserve">ciblée </w:t>
      </w:r>
      <w:r w:rsidRPr="006E6070">
        <w:rPr>
          <w:rFonts w:ascii="Arial" w:hAnsi="Arial" w:cs="Arial"/>
          <w:sz w:val="28"/>
          <w:szCs w:val="28"/>
          <w:lang w:val="fr-CA"/>
        </w:rPr>
        <w:t>avec les communautés autochtones</w:t>
      </w:r>
      <w:r w:rsidR="00DB07D8" w:rsidRPr="006E6070">
        <w:rPr>
          <w:rFonts w:ascii="Arial" w:hAnsi="Arial" w:cs="Arial"/>
          <w:sz w:val="28"/>
          <w:szCs w:val="28"/>
          <w:lang w:val="fr-CA"/>
        </w:rPr>
        <w:t>.</w:t>
      </w:r>
    </w:p>
    <w:p w14:paraId="2B2480C4" w14:textId="2D3BA281" w:rsidR="00293554" w:rsidRPr="006E6070" w:rsidRDefault="00293554"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 xml:space="preserve">Intégrer les principes d'inclusion dans </w:t>
      </w:r>
      <w:r w:rsidR="000D1AAB" w:rsidRPr="006E6070">
        <w:rPr>
          <w:rFonts w:ascii="Arial" w:hAnsi="Arial" w:cs="Arial"/>
          <w:sz w:val="28"/>
          <w:szCs w:val="28"/>
          <w:lang w:val="fr-CA"/>
        </w:rPr>
        <w:t xml:space="preserve">toutes les </w:t>
      </w:r>
      <w:r w:rsidRPr="006E6070">
        <w:rPr>
          <w:rFonts w:ascii="Arial" w:hAnsi="Arial" w:cs="Arial"/>
          <w:sz w:val="28"/>
          <w:szCs w:val="28"/>
          <w:lang w:val="fr-CA"/>
        </w:rPr>
        <w:t>politiques et les pratiques de recrutement</w:t>
      </w:r>
      <w:r w:rsidR="00DB07D8" w:rsidRPr="006E6070">
        <w:rPr>
          <w:rFonts w:ascii="Arial" w:hAnsi="Arial" w:cs="Arial"/>
          <w:sz w:val="28"/>
          <w:szCs w:val="28"/>
          <w:lang w:val="fr-CA"/>
        </w:rPr>
        <w:t>.</w:t>
      </w:r>
    </w:p>
    <w:p w14:paraId="326CA4AA" w14:textId="320D7CAD" w:rsidR="00293554" w:rsidRPr="006E6070" w:rsidRDefault="00293554"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 xml:space="preserve">Organiser des tables rondes </w:t>
      </w:r>
      <w:r w:rsidR="004367FD" w:rsidRPr="006E6070">
        <w:rPr>
          <w:rFonts w:ascii="Arial" w:hAnsi="Arial" w:cs="Arial"/>
          <w:sz w:val="28"/>
          <w:szCs w:val="28"/>
          <w:lang w:val="fr-CA"/>
        </w:rPr>
        <w:t>stimulantes</w:t>
      </w:r>
      <w:r w:rsidR="00DB07D8" w:rsidRPr="006E6070">
        <w:rPr>
          <w:rFonts w:ascii="Arial" w:hAnsi="Arial" w:cs="Arial"/>
          <w:sz w:val="28"/>
          <w:szCs w:val="28"/>
          <w:lang w:val="fr-CA"/>
        </w:rPr>
        <w:t>.</w:t>
      </w:r>
    </w:p>
    <w:p w14:paraId="0CF5CFD9" w14:textId="2F9222CF" w:rsidR="00293554" w:rsidRPr="006E6070" w:rsidRDefault="00D6150B" w:rsidP="00293554">
      <w:pPr>
        <w:pStyle w:val="ListParagraph"/>
        <w:numPr>
          <w:ilvl w:val="0"/>
          <w:numId w:val="30"/>
        </w:numPr>
        <w:spacing w:before="240" w:after="0" w:line="240" w:lineRule="auto"/>
        <w:rPr>
          <w:rFonts w:ascii="Arial" w:hAnsi="Arial" w:cs="Arial"/>
          <w:sz w:val="28"/>
          <w:szCs w:val="28"/>
          <w:lang w:val="fr-CA"/>
        </w:rPr>
      </w:pPr>
      <w:r w:rsidRPr="006E6070">
        <w:rPr>
          <w:rFonts w:ascii="Arial" w:hAnsi="Arial" w:cs="Arial"/>
          <w:sz w:val="28"/>
          <w:szCs w:val="28"/>
          <w:lang w:val="fr-CA"/>
        </w:rPr>
        <w:t>Soutenir</w:t>
      </w:r>
      <w:r w:rsidR="00293554" w:rsidRPr="006E6070">
        <w:rPr>
          <w:rFonts w:ascii="Arial" w:hAnsi="Arial" w:cs="Arial"/>
          <w:sz w:val="28"/>
          <w:szCs w:val="28"/>
          <w:lang w:val="fr-CA"/>
        </w:rPr>
        <w:t xml:space="preserve"> de</w:t>
      </w:r>
      <w:r w:rsidRPr="006E6070">
        <w:rPr>
          <w:rFonts w:ascii="Arial" w:hAnsi="Arial" w:cs="Arial"/>
          <w:sz w:val="28"/>
          <w:szCs w:val="28"/>
          <w:lang w:val="fr-CA"/>
        </w:rPr>
        <w:t>s</w:t>
      </w:r>
      <w:r w:rsidR="00293554" w:rsidRPr="006E6070">
        <w:rPr>
          <w:rFonts w:ascii="Arial" w:hAnsi="Arial" w:cs="Arial"/>
          <w:sz w:val="28"/>
          <w:szCs w:val="28"/>
          <w:lang w:val="fr-CA"/>
        </w:rPr>
        <w:t xml:space="preserve"> groupes communautaires dynamiques</w:t>
      </w:r>
      <w:r w:rsidR="00DB07D8" w:rsidRPr="006E6070">
        <w:rPr>
          <w:rFonts w:ascii="Arial" w:hAnsi="Arial" w:cs="Arial"/>
          <w:sz w:val="28"/>
          <w:szCs w:val="28"/>
          <w:lang w:val="fr-CA"/>
        </w:rPr>
        <w:t>.</w:t>
      </w:r>
    </w:p>
    <w:p w14:paraId="73C5D213" w14:textId="77777777" w:rsidR="00293554" w:rsidRPr="006E6070" w:rsidRDefault="00293554" w:rsidP="00293554">
      <w:pPr>
        <w:spacing w:after="0" w:line="240" w:lineRule="auto"/>
        <w:rPr>
          <w:rFonts w:ascii="Arial" w:hAnsi="Arial" w:cs="Arial"/>
          <w:sz w:val="28"/>
          <w:szCs w:val="28"/>
          <w:lang w:val="fr-CA"/>
        </w:rPr>
      </w:pPr>
    </w:p>
    <w:p w14:paraId="4D337340" w14:textId="54F91C77"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Ce travail continu reflète notre volonté d'améliorer l'accessibilité et l'inclusion dans toutes les facettes de notre organisation.</w:t>
      </w:r>
    </w:p>
    <w:p w14:paraId="6A563546" w14:textId="77777777" w:rsidR="00293554" w:rsidRPr="006E6070" w:rsidRDefault="00293554" w:rsidP="00293554">
      <w:pPr>
        <w:spacing w:after="0" w:line="240" w:lineRule="auto"/>
        <w:rPr>
          <w:rFonts w:ascii="Arial" w:hAnsi="Arial" w:cs="Arial"/>
          <w:sz w:val="28"/>
          <w:szCs w:val="28"/>
          <w:lang w:val="fr-CA"/>
        </w:rPr>
      </w:pPr>
    </w:p>
    <w:p w14:paraId="49D939AA" w14:textId="58C01E9D" w:rsidR="00293554" w:rsidRPr="006E6070" w:rsidRDefault="00293554" w:rsidP="00293554">
      <w:pPr>
        <w:spacing w:line="240" w:lineRule="auto"/>
        <w:rPr>
          <w:rFonts w:ascii="Arial" w:hAnsi="Arial" w:cs="Arial"/>
          <w:sz w:val="28"/>
          <w:szCs w:val="28"/>
          <w:lang w:val="fr-CA"/>
        </w:rPr>
      </w:pPr>
      <w:r w:rsidRPr="006E6070">
        <w:rPr>
          <w:rFonts w:ascii="Arial" w:hAnsi="Arial" w:cs="Arial"/>
          <w:b/>
          <w:bCs/>
          <w:sz w:val="28"/>
          <w:szCs w:val="28"/>
          <w:lang w:val="fr-CA"/>
        </w:rPr>
        <w:t>La voie à suivre</w:t>
      </w:r>
    </w:p>
    <w:p w14:paraId="2D85F950" w14:textId="57824557" w:rsidR="00293554" w:rsidRPr="006E6070" w:rsidRDefault="0000589F" w:rsidP="00293554">
      <w:pPr>
        <w:spacing w:after="0" w:line="240" w:lineRule="auto"/>
        <w:rPr>
          <w:rFonts w:ascii="Arial" w:hAnsi="Arial" w:cs="Arial"/>
          <w:sz w:val="28"/>
          <w:szCs w:val="28"/>
          <w:lang w:val="fr-CA"/>
        </w:rPr>
      </w:pPr>
      <w:r w:rsidRPr="006E6070">
        <w:rPr>
          <w:rFonts w:ascii="Arial" w:hAnsi="Arial" w:cs="Arial"/>
          <w:sz w:val="28"/>
          <w:szCs w:val="28"/>
          <w:lang w:val="fr-CA"/>
        </w:rPr>
        <w:t>S’appuyant sur ces fondements</w:t>
      </w:r>
      <w:r w:rsidR="00293554" w:rsidRPr="006E6070">
        <w:rPr>
          <w:rFonts w:ascii="Arial" w:hAnsi="Arial" w:cs="Arial"/>
          <w:sz w:val="28"/>
          <w:szCs w:val="28"/>
          <w:lang w:val="fr-CA"/>
        </w:rPr>
        <w:t>, notre Feuille de route pour l'accessibilité et l'inclusion : La voie à suivre vise à renforcer les pratiques qui favorisent une inclusion significative, à cultiver un environnement de travail qui respecte et célèbre les principes d'inclusion, et à défendre la croissance, le développement personnel et le sentiment d'appartenance pour tous.</w:t>
      </w:r>
    </w:p>
    <w:p w14:paraId="005DF189" w14:textId="77777777" w:rsidR="0000589F" w:rsidRPr="006E6070" w:rsidRDefault="0000589F" w:rsidP="00293554">
      <w:pPr>
        <w:spacing w:after="0" w:line="240" w:lineRule="auto"/>
        <w:rPr>
          <w:rFonts w:ascii="Arial" w:hAnsi="Arial" w:cs="Arial"/>
          <w:sz w:val="28"/>
          <w:szCs w:val="28"/>
          <w:lang w:val="fr-CA"/>
        </w:rPr>
      </w:pPr>
    </w:p>
    <w:p w14:paraId="07BA41A4" w14:textId="283A9674"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Nous envisageons INCA et les SCS comme des </w:t>
      </w:r>
      <w:r w:rsidR="00762413" w:rsidRPr="006E6070">
        <w:rPr>
          <w:rFonts w:ascii="Arial" w:hAnsi="Arial" w:cs="Arial"/>
          <w:sz w:val="28"/>
          <w:szCs w:val="28"/>
          <w:lang w:val="fr-CA"/>
        </w:rPr>
        <w:t>chefs de file</w:t>
      </w:r>
      <w:r w:rsidRPr="006E6070">
        <w:rPr>
          <w:rFonts w:ascii="Arial" w:hAnsi="Arial" w:cs="Arial"/>
          <w:sz w:val="28"/>
          <w:szCs w:val="28"/>
          <w:lang w:val="fr-CA"/>
        </w:rPr>
        <w:t xml:space="preserve"> exemplaires dans ces domaines essentiels, soulignant notre engagement à comprendre et à prendre en compte les </w:t>
      </w:r>
      <w:r w:rsidR="006B278A" w:rsidRPr="006E6070">
        <w:rPr>
          <w:rFonts w:ascii="Arial" w:hAnsi="Arial" w:cs="Arial"/>
          <w:sz w:val="28"/>
          <w:szCs w:val="28"/>
          <w:lang w:val="fr-CA"/>
        </w:rPr>
        <w:t xml:space="preserve">diverses </w:t>
      </w:r>
      <w:r w:rsidRPr="006E6070">
        <w:rPr>
          <w:rFonts w:ascii="Arial" w:hAnsi="Arial" w:cs="Arial"/>
          <w:sz w:val="28"/>
          <w:szCs w:val="28"/>
          <w:lang w:val="fr-CA"/>
        </w:rPr>
        <w:t xml:space="preserve">expériences de notre communauté et </w:t>
      </w:r>
      <w:r w:rsidRPr="006E6070">
        <w:rPr>
          <w:rFonts w:ascii="Arial" w:hAnsi="Arial" w:cs="Arial"/>
          <w:sz w:val="28"/>
          <w:szCs w:val="28"/>
          <w:lang w:val="fr-CA"/>
        </w:rPr>
        <w:lastRenderedPageBreak/>
        <w:t>à nous efforcer de concevoir des projets d'accessibilité et d'inclusion pour tous.</w:t>
      </w:r>
    </w:p>
    <w:p w14:paraId="5CEEAA8F" w14:textId="77777777" w:rsidR="006B0C8A" w:rsidRPr="006E6070" w:rsidRDefault="006B0C8A" w:rsidP="00293554">
      <w:pPr>
        <w:spacing w:after="0" w:line="240" w:lineRule="auto"/>
        <w:rPr>
          <w:rFonts w:ascii="Arial" w:hAnsi="Arial" w:cs="Arial"/>
          <w:sz w:val="28"/>
          <w:szCs w:val="28"/>
          <w:lang w:val="fr-CA"/>
        </w:rPr>
      </w:pPr>
    </w:p>
    <w:p w14:paraId="71B00A4A" w14:textId="4798548F" w:rsidR="00A0201B" w:rsidRPr="006E6070" w:rsidRDefault="00A0201B" w:rsidP="00293554">
      <w:pPr>
        <w:spacing w:after="0" w:line="240" w:lineRule="auto"/>
        <w:rPr>
          <w:rFonts w:ascii="Arial" w:hAnsi="Arial" w:cs="Arial"/>
          <w:sz w:val="28"/>
          <w:szCs w:val="28"/>
        </w:rPr>
      </w:pPr>
      <w:r w:rsidRPr="006E6070">
        <w:rPr>
          <w:rFonts w:ascii="Arial" w:hAnsi="Arial" w:cs="Arial"/>
          <w:sz w:val="28"/>
          <w:szCs w:val="28"/>
          <w:lang w:val="fr-CA"/>
        </w:rPr>
        <w:t xml:space="preserve">Conscients que les pratiques de leadership inclusif sont essentielles pour susciter des changements </w:t>
      </w:r>
      <w:r w:rsidR="002F0994" w:rsidRPr="006E6070">
        <w:rPr>
          <w:rFonts w:ascii="Arial" w:hAnsi="Arial" w:cs="Arial"/>
          <w:sz w:val="28"/>
          <w:szCs w:val="28"/>
          <w:lang w:val="fr-CA"/>
        </w:rPr>
        <w:t>importants</w:t>
      </w:r>
      <w:r w:rsidRPr="006E6070">
        <w:rPr>
          <w:rFonts w:ascii="Arial" w:hAnsi="Arial" w:cs="Arial"/>
          <w:sz w:val="28"/>
          <w:szCs w:val="28"/>
          <w:lang w:val="fr-CA"/>
        </w:rPr>
        <w:t>, nous nous engageons à renforcer la capacité de nos dirigeants visant à défendre et à</w:t>
      </w:r>
      <w:r w:rsidR="00BE65BD" w:rsidRPr="006E6070">
        <w:rPr>
          <w:rFonts w:ascii="Arial" w:hAnsi="Arial" w:cs="Arial"/>
          <w:sz w:val="28"/>
          <w:szCs w:val="28"/>
          <w:lang w:val="fr-CA"/>
        </w:rPr>
        <w:t xml:space="preserve"> modéliser</w:t>
      </w:r>
      <w:r w:rsidRPr="006E6070">
        <w:rPr>
          <w:rFonts w:ascii="Arial" w:hAnsi="Arial" w:cs="Arial"/>
          <w:sz w:val="28"/>
          <w:szCs w:val="28"/>
          <w:lang w:val="fr-CA"/>
        </w:rPr>
        <w:t xml:space="preserve"> l'inclusion. À mesure que nous avançons dans notre parcours, je m'engage à défendre une culture de leadership inclusif. </w:t>
      </w:r>
      <w:r w:rsidRPr="006E6070">
        <w:rPr>
          <w:rFonts w:ascii="Arial" w:hAnsi="Arial" w:cs="Arial"/>
          <w:sz w:val="28"/>
          <w:szCs w:val="28"/>
        </w:rPr>
        <w:t xml:space="preserve">Cet engagement </w:t>
      </w:r>
      <w:proofErr w:type="spellStart"/>
      <w:proofErr w:type="gramStart"/>
      <w:r w:rsidRPr="006E6070">
        <w:rPr>
          <w:rFonts w:ascii="Arial" w:hAnsi="Arial" w:cs="Arial"/>
          <w:sz w:val="28"/>
          <w:szCs w:val="28"/>
        </w:rPr>
        <w:t>comprend</w:t>
      </w:r>
      <w:proofErr w:type="spellEnd"/>
      <w:r w:rsidRPr="006E6070">
        <w:rPr>
          <w:rFonts w:ascii="Arial" w:hAnsi="Arial" w:cs="Arial"/>
          <w:sz w:val="28"/>
          <w:szCs w:val="28"/>
        </w:rPr>
        <w:t xml:space="preserve"> :</w:t>
      </w:r>
      <w:proofErr w:type="gramEnd"/>
    </w:p>
    <w:p w14:paraId="11CE053A" w14:textId="175CC493" w:rsidR="00293554" w:rsidRPr="006E6070" w:rsidRDefault="00860EE7" w:rsidP="00293554">
      <w:pPr>
        <w:pStyle w:val="ListParagraph"/>
        <w:numPr>
          <w:ilvl w:val="0"/>
          <w:numId w:val="29"/>
        </w:numPr>
        <w:spacing w:before="240" w:after="0" w:line="240" w:lineRule="auto"/>
        <w:rPr>
          <w:rFonts w:ascii="Arial" w:hAnsi="Arial" w:cs="Arial"/>
          <w:sz w:val="28"/>
          <w:szCs w:val="28"/>
          <w:lang w:val="fr-CA"/>
        </w:rPr>
      </w:pPr>
      <w:r w:rsidRPr="006E6070">
        <w:rPr>
          <w:rFonts w:ascii="Arial" w:hAnsi="Arial" w:cs="Arial"/>
          <w:sz w:val="28"/>
          <w:szCs w:val="28"/>
          <w:lang w:val="fr-CA"/>
        </w:rPr>
        <w:t>Renforcer</w:t>
      </w:r>
      <w:r w:rsidR="00293554" w:rsidRPr="006E6070">
        <w:rPr>
          <w:rFonts w:ascii="Arial" w:hAnsi="Arial" w:cs="Arial"/>
          <w:sz w:val="28"/>
          <w:szCs w:val="28"/>
          <w:lang w:val="fr-CA"/>
        </w:rPr>
        <w:t xml:space="preserve"> le soutien et la responsabilisation nécessaires pour développer et mettre en œuvre des compétences en matière d'accessibilité et des principes d'intégration dans l'ensemble de l'organisation</w:t>
      </w:r>
    </w:p>
    <w:p w14:paraId="46D9ED79" w14:textId="4A324300" w:rsidR="00AB255A" w:rsidRPr="006E6070" w:rsidRDefault="00AB255A" w:rsidP="00293554">
      <w:pPr>
        <w:pStyle w:val="ListParagraph"/>
        <w:numPr>
          <w:ilvl w:val="0"/>
          <w:numId w:val="29"/>
        </w:numPr>
        <w:spacing w:before="240" w:after="0" w:line="240" w:lineRule="auto"/>
        <w:rPr>
          <w:rFonts w:ascii="Arial" w:hAnsi="Arial" w:cs="Arial"/>
          <w:sz w:val="28"/>
          <w:szCs w:val="28"/>
          <w:lang w:val="fr-CA"/>
        </w:rPr>
      </w:pPr>
      <w:r w:rsidRPr="006E6070">
        <w:rPr>
          <w:rFonts w:ascii="Arial" w:hAnsi="Arial" w:cs="Arial"/>
          <w:sz w:val="28"/>
          <w:szCs w:val="28"/>
          <w:lang w:val="fr-CA"/>
        </w:rPr>
        <w:t>Accroître la diversité de notre équipe de direction et augmenter la représentation des personnes ayant une expérience vécue du handicap aux postes de direction et au sein du conseil d'administration.</w:t>
      </w:r>
    </w:p>
    <w:p w14:paraId="7042F5BC" w14:textId="321BFD4A" w:rsidR="00293554" w:rsidRPr="006E6070" w:rsidRDefault="002474B7" w:rsidP="00293554">
      <w:pPr>
        <w:pStyle w:val="ListParagraph"/>
        <w:numPr>
          <w:ilvl w:val="0"/>
          <w:numId w:val="29"/>
        </w:numPr>
        <w:spacing w:before="240" w:after="0" w:line="240" w:lineRule="auto"/>
        <w:rPr>
          <w:rFonts w:ascii="Arial" w:hAnsi="Arial" w:cs="Arial"/>
          <w:color w:val="751D20"/>
          <w:sz w:val="28"/>
          <w:szCs w:val="28"/>
          <w:u w:val="single"/>
          <w:lang w:val="fr-CA"/>
        </w:rPr>
      </w:pPr>
      <w:r w:rsidRPr="006E6070">
        <w:rPr>
          <w:rFonts w:ascii="Arial" w:hAnsi="Arial" w:cs="Arial"/>
          <w:sz w:val="28"/>
          <w:szCs w:val="28"/>
          <w:lang w:val="fr-CA"/>
        </w:rPr>
        <w:t>Renforcer les capacités de notre équipe de direction en matière d'accessibilité et de principes d'inclusion grâce à</w:t>
      </w:r>
      <w:r w:rsidR="00261E90" w:rsidRPr="006E6070">
        <w:rPr>
          <w:rFonts w:ascii="Arial" w:hAnsi="Arial" w:cs="Arial"/>
          <w:sz w:val="28"/>
          <w:szCs w:val="28"/>
          <w:lang w:val="fr-CA"/>
        </w:rPr>
        <w:t xml:space="preserve"> l’éducation et</w:t>
      </w:r>
      <w:r w:rsidRPr="006E6070">
        <w:rPr>
          <w:rFonts w:ascii="Arial" w:hAnsi="Arial" w:cs="Arial"/>
          <w:sz w:val="28"/>
          <w:szCs w:val="28"/>
          <w:lang w:val="fr-CA"/>
        </w:rPr>
        <w:t xml:space="preserve"> une formation continue.</w:t>
      </w:r>
    </w:p>
    <w:p w14:paraId="50B8F80F" w14:textId="77777777" w:rsidR="00293554" w:rsidRPr="006E6070" w:rsidRDefault="00293554" w:rsidP="00293554">
      <w:pPr>
        <w:spacing w:after="0" w:line="240" w:lineRule="auto"/>
        <w:rPr>
          <w:rFonts w:ascii="Arial" w:hAnsi="Arial" w:cs="Arial"/>
          <w:sz w:val="28"/>
          <w:szCs w:val="28"/>
          <w:lang w:val="fr-CA"/>
        </w:rPr>
      </w:pPr>
    </w:p>
    <w:p w14:paraId="5D737051" w14:textId="54A18C3B" w:rsidR="007C7A30" w:rsidRPr="006E6070" w:rsidRDefault="007C7A30" w:rsidP="00293554">
      <w:pPr>
        <w:spacing w:after="0" w:line="240" w:lineRule="auto"/>
        <w:rPr>
          <w:rFonts w:ascii="Arial" w:hAnsi="Arial" w:cs="Arial"/>
          <w:sz w:val="28"/>
          <w:szCs w:val="28"/>
          <w:lang w:val="fr-CA"/>
        </w:rPr>
      </w:pPr>
      <w:r w:rsidRPr="006E6070">
        <w:rPr>
          <w:rFonts w:ascii="Arial" w:hAnsi="Arial" w:cs="Arial"/>
          <w:sz w:val="28"/>
          <w:szCs w:val="28"/>
          <w:lang w:val="fr-CA"/>
        </w:rPr>
        <w:t>Même si notre parcours sera sans aucun doute semé d</w:t>
      </w:r>
      <w:r w:rsidR="000737EB" w:rsidRPr="006E6070">
        <w:rPr>
          <w:rFonts w:ascii="Arial" w:hAnsi="Arial" w:cs="Arial"/>
          <w:sz w:val="28"/>
          <w:szCs w:val="28"/>
          <w:lang w:val="fr-CA"/>
        </w:rPr>
        <w:t>e défis</w:t>
      </w:r>
      <w:r w:rsidRPr="006E6070">
        <w:rPr>
          <w:rFonts w:ascii="Arial" w:hAnsi="Arial" w:cs="Arial"/>
          <w:sz w:val="28"/>
          <w:szCs w:val="28"/>
          <w:lang w:val="fr-CA"/>
        </w:rPr>
        <w:t>, nous sommes déterminés à les affronter de front, à en tirer des leçons et à les transformer en occasions de croissance.</w:t>
      </w:r>
      <w:r w:rsidR="003E0E11" w:rsidRPr="006E6070">
        <w:rPr>
          <w:rFonts w:ascii="Arial" w:hAnsi="Arial" w:cs="Arial"/>
          <w:sz w:val="28"/>
          <w:szCs w:val="28"/>
          <w:lang w:val="fr-CA"/>
        </w:rPr>
        <w:t xml:space="preserve"> Ce faisant, nous voulons nous assurer que tous les membres de notre communauté se sentent valorisés, respectés et inclus.</w:t>
      </w:r>
    </w:p>
    <w:p w14:paraId="240487EC" w14:textId="77777777" w:rsidR="00293554" w:rsidRPr="006E6070" w:rsidRDefault="00293554" w:rsidP="00293554">
      <w:pPr>
        <w:spacing w:after="0" w:line="240" w:lineRule="auto"/>
        <w:rPr>
          <w:rFonts w:ascii="Arial" w:hAnsi="Arial" w:cs="Arial"/>
          <w:sz w:val="28"/>
          <w:szCs w:val="28"/>
          <w:lang w:val="fr-CA"/>
        </w:rPr>
      </w:pPr>
    </w:p>
    <w:p w14:paraId="6F984CB7" w14:textId="27C17F64"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Ensemble, nous continuerons à construire un INCA et </w:t>
      </w:r>
      <w:r w:rsidR="002940D5" w:rsidRPr="006E6070">
        <w:rPr>
          <w:rFonts w:ascii="Arial" w:hAnsi="Arial" w:cs="Arial"/>
          <w:sz w:val="28"/>
          <w:szCs w:val="28"/>
          <w:lang w:val="fr-CA"/>
        </w:rPr>
        <w:t>des</w:t>
      </w:r>
      <w:r w:rsidRPr="006E6070">
        <w:rPr>
          <w:rFonts w:ascii="Arial" w:hAnsi="Arial" w:cs="Arial"/>
          <w:sz w:val="28"/>
          <w:szCs w:val="28"/>
          <w:lang w:val="fr-CA"/>
        </w:rPr>
        <w:t xml:space="preserve"> SCS plus inclusifs.</w:t>
      </w:r>
    </w:p>
    <w:p w14:paraId="40C405C3" w14:textId="77777777" w:rsidR="00293554" w:rsidRPr="006E6070" w:rsidRDefault="00293554" w:rsidP="00293554">
      <w:pPr>
        <w:spacing w:after="0" w:line="240" w:lineRule="auto"/>
        <w:rPr>
          <w:rFonts w:ascii="Arial" w:hAnsi="Arial" w:cs="Arial"/>
          <w:sz w:val="28"/>
          <w:szCs w:val="28"/>
          <w:lang w:val="fr-CA"/>
        </w:rPr>
      </w:pPr>
    </w:p>
    <w:p w14:paraId="3B1DD84A" w14:textId="77777777"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 xml:space="preserve">Angela Bonfanti </w:t>
      </w:r>
    </w:p>
    <w:p w14:paraId="02FF6F8B" w14:textId="2B98FE18" w:rsidR="00293554" w:rsidRPr="006E6070" w:rsidRDefault="00293554" w:rsidP="00293554">
      <w:pPr>
        <w:spacing w:after="0" w:line="240" w:lineRule="auto"/>
        <w:rPr>
          <w:rFonts w:ascii="Arial" w:hAnsi="Arial" w:cs="Arial"/>
          <w:sz w:val="28"/>
          <w:szCs w:val="28"/>
          <w:lang w:val="fr-CA"/>
        </w:rPr>
      </w:pPr>
      <w:r w:rsidRPr="006E6070">
        <w:rPr>
          <w:rFonts w:ascii="Arial" w:hAnsi="Arial" w:cs="Arial"/>
          <w:sz w:val="28"/>
          <w:szCs w:val="28"/>
          <w:lang w:val="fr-CA"/>
        </w:rPr>
        <w:t>Président</w:t>
      </w:r>
      <w:r w:rsidR="002940D5" w:rsidRPr="006E6070">
        <w:rPr>
          <w:rFonts w:ascii="Arial" w:hAnsi="Arial" w:cs="Arial"/>
          <w:sz w:val="28"/>
          <w:szCs w:val="28"/>
          <w:lang w:val="fr-CA"/>
        </w:rPr>
        <w:t>e</w:t>
      </w:r>
      <w:r w:rsidRPr="006E6070">
        <w:rPr>
          <w:rFonts w:ascii="Arial" w:hAnsi="Arial" w:cs="Arial"/>
          <w:sz w:val="28"/>
          <w:szCs w:val="28"/>
          <w:lang w:val="fr-CA"/>
        </w:rPr>
        <w:t xml:space="preserve"> et </w:t>
      </w:r>
      <w:r w:rsidR="002940D5" w:rsidRPr="006E6070">
        <w:rPr>
          <w:rFonts w:ascii="Arial" w:hAnsi="Arial" w:cs="Arial"/>
          <w:sz w:val="28"/>
          <w:szCs w:val="28"/>
          <w:lang w:val="fr-CA"/>
        </w:rPr>
        <w:t>chef de la direction</w:t>
      </w:r>
    </w:p>
    <w:p w14:paraId="1C66E71D" w14:textId="77777777" w:rsidR="00293554" w:rsidRPr="006E6070" w:rsidRDefault="00293554" w:rsidP="00293554">
      <w:pPr>
        <w:spacing w:after="0" w:line="240" w:lineRule="auto"/>
        <w:rPr>
          <w:rFonts w:ascii="Arial" w:hAnsi="Arial" w:cs="Arial"/>
          <w:sz w:val="28"/>
          <w:szCs w:val="28"/>
          <w:lang w:val="fr-CA"/>
        </w:rPr>
      </w:pPr>
    </w:p>
    <w:p w14:paraId="179668AC" w14:textId="751D22D8" w:rsidR="00293554" w:rsidRPr="00F3679A" w:rsidRDefault="00293554" w:rsidP="00F3679A">
      <w:pPr>
        <w:pStyle w:val="Heading1"/>
        <w:spacing w:after="240"/>
        <w:rPr>
          <w:rFonts w:ascii="Arial" w:hAnsi="Arial" w:cs="Arial"/>
          <w:b/>
          <w:bCs/>
          <w:sz w:val="48"/>
          <w:szCs w:val="48"/>
          <w:lang w:val="fr-CA"/>
        </w:rPr>
      </w:pPr>
      <w:r w:rsidRPr="006E6070">
        <w:rPr>
          <w:sz w:val="28"/>
          <w:szCs w:val="28"/>
          <w:lang w:val="fr-CA"/>
        </w:rPr>
        <w:br w:type="page"/>
      </w:r>
      <w:bookmarkStart w:id="6" w:name="_Toc199232868"/>
      <w:r w:rsidRPr="00F3679A">
        <w:rPr>
          <w:rFonts w:ascii="Arial" w:eastAsia="Arial" w:hAnsi="Arial" w:cs="Arial"/>
          <w:b/>
          <w:bCs/>
          <w:color w:val="000000" w:themeColor="text1"/>
          <w:sz w:val="48"/>
          <w:szCs w:val="48"/>
          <w:lang w:val="fr-CA"/>
        </w:rPr>
        <w:lastRenderedPageBreak/>
        <w:t>Introduction</w:t>
      </w:r>
      <w:bookmarkEnd w:id="6"/>
    </w:p>
    <w:p w14:paraId="003A439D" w14:textId="5F9977F8" w:rsidR="00293554" w:rsidRPr="006E6070" w:rsidRDefault="00293554" w:rsidP="00293554">
      <w:pPr>
        <w:pStyle w:val="Heading2"/>
        <w:spacing w:after="240" w:line="240" w:lineRule="auto"/>
        <w:rPr>
          <w:rFonts w:ascii="Arial" w:eastAsia="Arial" w:hAnsi="Arial" w:cs="Arial"/>
          <w:b/>
          <w:bCs/>
          <w:color w:val="000000" w:themeColor="text1"/>
          <w:sz w:val="36"/>
          <w:szCs w:val="36"/>
          <w:lang w:val="fr-CA"/>
        </w:rPr>
      </w:pPr>
      <w:bookmarkStart w:id="7" w:name="_Toc199232869"/>
      <w:r w:rsidRPr="006E6070">
        <w:rPr>
          <w:rFonts w:ascii="Arial" w:eastAsia="Arial" w:hAnsi="Arial" w:cs="Arial"/>
          <w:b/>
          <w:bCs/>
          <w:color w:val="000000" w:themeColor="text1"/>
          <w:sz w:val="36"/>
          <w:szCs w:val="36"/>
          <w:lang w:val="fr-CA"/>
        </w:rPr>
        <w:t>Notre vision</w:t>
      </w:r>
      <w:bookmarkEnd w:id="7"/>
    </w:p>
    <w:p w14:paraId="7F79E7A5" w14:textId="77777777" w:rsidR="008B5718" w:rsidRPr="006E6070" w:rsidRDefault="00D66E48" w:rsidP="008B5718">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À INCA et aux SCS, nous défendons l'accessibilité et l'inclusion afin de promouvoir un sentiment d'appartenance. Unis par notre mission commune visant à aider les Canadiens aveugles, sourds-aveugles ou ayant une basse vision à mener leur vie comme ils l'entendent, nous sommes </w:t>
      </w:r>
      <w:proofErr w:type="gramStart"/>
      <w:r w:rsidRPr="006E6070">
        <w:rPr>
          <w:rFonts w:ascii="Arial" w:hAnsi="Arial" w:cs="Arial"/>
          <w:color w:val="000000" w:themeColor="text1"/>
          <w:sz w:val="28"/>
          <w:szCs w:val="28"/>
          <w:lang w:val="fr-CA"/>
        </w:rPr>
        <w:t>plus forts ensemble</w:t>
      </w:r>
      <w:proofErr w:type="gramEnd"/>
      <w:r w:rsidRPr="006E6070">
        <w:rPr>
          <w:rFonts w:ascii="Arial" w:hAnsi="Arial" w:cs="Arial"/>
          <w:color w:val="000000" w:themeColor="text1"/>
          <w:sz w:val="28"/>
          <w:szCs w:val="28"/>
          <w:lang w:val="fr-CA"/>
        </w:rPr>
        <w:t>.</w:t>
      </w:r>
      <w:r w:rsidR="008B5718" w:rsidRPr="006E6070">
        <w:rPr>
          <w:rFonts w:ascii="Arial" w:hAnsi="Arial" w:cs="Arial"/>
          <w:color w:val="000000" w:themeColor="text1"/>
          <w:sz w:val="28"/>
          <w:szCs w:val="28"/>
          <w:lang w:val="fr-CA"/>
        </w:rPr>
        <w:t xml:space="preserve">                                                                                                          </w:t>
      </w:r>
    </w:p>
    <w:p w14:paraId="0181A429" w14:textId="77777777" w:rsidR="008B5718" w:rsidRPr="006E6070" w:rsidRDefault="008B5718" w:rsidP="008B5718">
      <w:pPr>
        <w:spacing w:after="0" w:line="240" w:lineRule="auto"/>
        <w:rPr>
          <w:rFonts w:ascii="Arial" w:hAnsi="Arial" w:cs="Arial"/>
          <w:color w:val="000000" w:themeColor="text1"/>
          <w:sz w:val="28"/>
          <w:szCs w:val="28"/>
          <w:lang w:val="fr-CA"/>
        </w:rPr>
      </w:pPr>
    </w:p>
    <w:p w14:paraId="51101F50" w14:textId="5086A154" w:rsidR="00C14BB5" w:rsidRPr="006E6070" w:rsidRDefault="00C14BB5" w:rsidP="008B5718">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Nous</w:t>
      </w:r>
      <w:r w:rsidR="000056F0" w:rsidRPr="006E6070">
        <w:rPr>
          <w:rFonts w:ascii="Arial" w:hAnsi="Arial" w:cs="Arial"/>
          <w:color w:val="000000" w:themeColor="text1"/>
          <w:sz w:val="28"/>
          <w:szCs w:val="28"/>
          <w:lang w:val="fr-CA"/>
        </w:rPr>
        <w:t xml:space="preserve"> croyons</w:t>
      </w:r>
      <w:r w:rsidRPr="006E6070">
        <w:rPr>
          <w:rFonts w:ascii="Arial" w:hAnsi="Arial" w:cs="Arial"/>
          <w:color w:val="000000" w:themeColor="text1"/>
          <w:sz w:val="28"/>
          <w:szCs w:val="28"/>
          <w:lang w:val="fr-CA"/>
        </w:rPr>
        <w:t xml:space="preserve"> que lorsque nous adoptons des pratiques accessibles, des perspectives diverses et des </w:t>
      </w:r>
      <w:r w:rsidR="000056F0" w:rsidRPr="006E6070">
        <w:rPr>
          <w:rFonts w:ascii="Arial" w:hAnsi="Arial" w:cs="Arial"/>
          <w:color w:val="000000" w:themeColor="text1"/>
          <w:sz w:val="28"/>
          <w:szCs w:val="28"/>
          <w:lang w:val="fr-CA"/>
        </w:rPr>
        <w:t>possibilités</w:t>
      </w:r>
      <w:r w:rsidRPr="006E6070">
        <w:rPr>
          <w:rFonts w:ascii="Arial" w:hAnsi="Arial" w:cs="Arial"/>
          <w:color w:val="000000" w:themeColor="text1"/>
          <w:sz w:val="28"/>
          <w:szCs w:val="28"/>
          <w:lang w:val="fr-CA"/>
        </w:rPr>
        <w:t xml:space="preserve"> équitables, nous créons un lieu de travail inclusif où chacun peut s'épanouir.</w:t>
      </w:r>
      <w:r w:rsidR="00DA67F0" w:rsidRPr="006E6070">
        <w:rPr>
          <w:rFonts w:ascii="Arial" w:hAnsi="Arial" w:cs="Arial"/>
          <w:color w:val="000000" w:themeColor="text1"/>
          <w:sz w:val="28"/>
          <w:szCs w:val="28"/>
          <w:lang w:val="fr-CA"/>
        </w:rPr>
        <w:t xml:space="preserve"> </w:t>
      </w:r>
    </w:p>
    <w:p w14:paraId="0D739ADE" w14:textId="77777777" w:rsidR="004705B8" w:rsidRPr="006E6070" w:rsidRDefault="004705B8" w:rsidP="008B5718">
      <w:pPr>
        <w:spacing w:after="0" w:line="240" w:lineRule="auto"/>
        <w:rPr>
          <w:rFonts w:ascii="Arial" w:hAnsi="Arial" w:cs="Arial"/>
          <w:color w:val="000000" w:themeColor="text1"/>
          <w:sz w:val="28"/>
          <w:szCs w:val="28"/>
          <w:lang w:val="fr-CA"/>
        </w:rPr>
      </w:pPr>
    </w:p>
    <w:p w14:paraId="2F7EC336" w14:textId="68DC2109" w:rsidR="009920F9" w:rsidRPr="006E6070" w:rsidRDefault="004705B8" w:rsidP="001D6B40">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Notre plan stratégique en matière d'accessibilité et d'inclusion renforcera notre capacité </w:t>
      </w:r>
      <w:r w:rsidR="006F4C29" w:rsidRPr="006E6070">
        <w:rPr>
          <w:rFonts w:ascii="Arial" w:hAnsi="Arial" w:cs="Arial"/>
          <w:color w:val="000000" w:themeColor="text1"/>
          <w:sz w:val="28"/>
          <w:szCs w:val="28"/>
          <w:lang w:val="fr-CA"/>
        </w:rPr>
        <w:t>à être</w:t>
      </w:r>
      <w:r w:rsidRPr="006E6070">
        <w:rPr>
          <w:rFonts w:ascii="Arial" w:hAnsi="Arial" w:cs="Arial"/>
          <w:color w:val="000000" w:themeColor="text1"/>
          <w:sz w:val="28"/>
          <w:szCs w:val="28"/>
          <w:lang w:val="fr-CA"/>
        </w:rPr>
        <w:t xml:space="preserve"> </w:t>
      </w:r>
      <w:r w:rsidR="006F4C29" w:rsidRPr="006E6070">
        <w:rPr>
          <w:rFonts w:ascii="Arial" w:hAnsi="Arial" w:cs="Arial"/>
          <w:color w:val="000000" w:themeColor="text1"/>
          <w:sz w:val="28"/>
          <w:szCs w:val="28"/>
          <w:lang w:val="fr-CA"/>
        </w:rPr>
        <w:t xml:space="preserve">une </w:t>
      </w:r>
      <w:r w:rsidRPr="006E6070">
        <w:rPr>
          <w:rFonts w:ascii="Arial" w:hAnsi="Arial" w:cs="Arial"/>
          <w:color w:val="000000" w:themeColor="text1"/>
          <w:sz w:val="28"/>
          <w:szCs w:val="28"/>
          <w:lang w:val="fr-CA"/>
        </w:rPr>
        <w:t xml:space="preserve">organisation confiante </w:t>
      </w:r>
      <w:r w:rsidR="006F4C29" w:rsidRPr="006E6070">
        <w:rPr>
          <w:rFonts w:ascii="Arial" w:hAnsi="Arial" w:cs="Arial"/>
          <w:color w:val="000000" w:themeColor="text1"/>
          <w:sz w:val="28"/>
          <w:szCs w:val="28"/>
          <w:lang w:val="fr-CA"/>
        </w:rPr>
        <w:t>lorsqu’il s’agit</w:t>
      </w:r>
      <w:r w:rsidRPr="006E6070">
        <w:rPr>
          <w:rFonts w:ascii="Arial" w:hAnsi="Arial" w:cs="Arial"/>
          <w:color w:val="000000" w:themeColor="text1"/>
          <w:sz w:val="28"/>
          <w:szCs w:val="28"/>
          <w:lang w:val="fr-CA"/>
        </w:rPr>
        <w:t xml:space="preserve"> d'inclusion</w:t>
      </w:r>
      <w:r w:rsidR="006F4C29" w:rsidRPr="006E6070">
        <w:rPr>
          <w:rFonts w:ascii="Arial" w:hAnsi="Arial" w:cs="Arial"/>
          <w:color w:val="000000" w:themeColor="text1"/>
          <w:sz w:val="28"/>
          <w:szCs w:val="28"/>
          <w:lang w:val="fr-CA"/>
        </w:rPr>
        <w:t xml:space="preserve">. </w:t>
      </w:r>
      <w:r w:rsidR="00293554" w:rsidRPr="006E6070">
        <w:rPr>
          <w:rFonts w:ascii="Arial" w:hAnsi="Arial" w:cs="Arial"/>
          <w:color w:val="000000" w:themeColor="text1"/>
          <w:sz w:val="28"/>
          <w:szCs w:val="28"/>
          <w:lang w:val="fr-CA"/>
        </w:rPr>
        <w:t xml:space="preserve">Cette </w:t>
      </w:r>
      <w:r w:rsidR="00D81F91" w:rsidRPr="006E6070">
        <w:rPr>
          <w:rFonts w:ascii="Arial" w:hAnsi="Arial" w:cs="Arial"/>
          <w:color w:val="000000" w:themeColor="text1"/>
          <w:sz w:val="28"/>
          <w:szCs w:val="28"/>
          <w:lang w:val="fr-CA"/>
        </w:rPr>
        <w:t xml:space="preserve">feuille de route </w:t>
      </w:r>
      <w:r w:rsidR="00A13628" w:rsidRPr="006E6070">
        <w:rPr>
          <w:rFonts w:ascii="Arial" w:hAnsi="Arial" w:cs="Arial"/>
          <w:color w:val="000000" w:themeColor="text1"/>
          <w:sz w:val="28"/>
          <w:szCs w:val="28"/>
          <w:lang w:val="fr-CA"/>
        </w:rPr>
        <w:t>renforcera l'</w:t>
      </w:r>
      <w:r w:rsidR="00293554" w:rsidRPr="006E6070">
        <w:rPr>
          <w:rFonts w:ascii="Arial" w:hAnsi="Arial" w:cs="Arial"/>
          <w:color w:val="000000" w:themeColor="text1"/>
          <w:sz w:val="28"/>
          <w:szCs w:val="28"/>
          <w:lang w:val="fr-CA"/>
        </w:rPr>
        <w:t>inclusi</w:t>
      </w:r>
      <w:r w:rsidR="00B14D13" w:rsidRPr="006E6070">
        <w:rPr>
          <w:rFonts w:ascii="Arial" w:hAnsi="Arial" w:cs="Arial"/>
          <w:color w:val="000000" w:themeColor="text1"/>
          <w:sz w:val="28"/>
          <w:szCs w:val="28"/>
          <w:lang w:val="fr-CA"/>
        </w:rPr>
        <w:t>on</w:t>
      </w:r>
      <w:r w:rsidR="00293554" w:rsidRPr="006E6070">
        <w:rPr>
          <w:rFonts w:ascii="Arial" w:hAnsi="Arial" w:cs="Arial"/>
          <w:color w:val="000000" w:themeColor="text1"/>
          <w:sz w:val="28"/>
          <w:szCs w:val="28"/>
          <w:lang w:val="fr-CA"/>
        </w:rPr>
        <w:t xml:space="preserve"> et l'accessibilité pour tous dans nos</w:t>
      </w:r>
      <w:r w:rsidR="0044302F" w:rsidRPr="006E6070">
        <w:rPr>
          <w:rFonts w:ascii="Arial" w:hAnsi="Arial" w:cs="Arial"/>
          <w:color w:val="000000" w:themeColor="text1"/>
          <w:sz w:val="28"/>
          <w:szCs w:val="28"/>
          <w:lang w:val="fr-CA"/>
        </w:rPr>
        <w:t xml:space="preserve"> milieux</w:t>
      </w:r>
      <w:r w:rsidR="00293554" w:rsidRPr="006E6070">
        <w:rPr>
          <w:rFonts w:ascii="Arial" w:hAnsi="Arial" w:cs="Arial"/>
          <w:color w:val="000000" w:themeColor="text1"/>
          <w:sz w:val="28"/>
          <w:szCs w:val="28"/>
          <w:lang w:val="fr-CA"/>
        </w:rPr>
        <w:t xml:space="preserve"> de travail, en créant un environnement où les personnes aux identités </w:t>
      </w:r>
      <w:r w:rsidR="000E7FC9" w:rsidRPr="006E6070">
        <w:rPr>
          <w:rFonts w:ascii="Arial" w:hAnsi="Arial" w:cs="Arial"/>
          <w:color w:val="000000" w:themeColor="text1"/>
          <w:sz w:val="28"/>
          <w:szCs w:val="28"/>
          <w:lang w:val="fr-CA"/>
        </w:rPr>
        <w:t>multiples</w:t>
      </w:r>
      <w:r w:rsidR="00293554" w:rsidRPr="006E6070">
        <w:rPr>
          <w:rFonts w:ascii="Arial" w:hAnsi="Arial" w:cs="Arial"/>
          <w:color w:val="000000" w:themeColor="text1"/>
          <w:sz w:val="28"/>
          <w:szCs w:val="28"/>
          <w:lang w:val="fr-CA"/>
        </w:rPr>
        <w:t xml:space="preserve">, y compris celles </w:t>
      </w:r>
      <w:r w:rsidR="000F3B21" w:rsidRPr="006E6070">
        <w:rPr>
          <w:rFonts w:ascii="Arial" w:hAnsi="Arial" w:cs="Arial"/>
          <w:color w:val="000000" w:themeColor="text1"/>
          <w:sz w:val="28"/>
          <w:szCs w:val="28"/>
          <w:lang w:val="fr-CA"/>
        </w:rPr>
        <w:t>qui ont vécu une expérience de handicap, sont valorisées, respectées et outillées.</w:t>
      </w:r>
    </w:p>
    <w:p w14:paraId="04DC0E9F" w14:textId="6FBCB335" w:rsidR="00293554" w:rsidRPr="006E6070" w:rsidRDefault="00293554" w:rsidP="00293554">
      <w:pPr>
        <w:pStyle w:val="Heading2"/>
        <w:spacing w:line="240" w:lineRule="auto"/>
        <w:rPr>
          <w:rFonts w:ascii="Arial" w:eastAsia="Arial" w:hAnsi="Arial" w:cs="Arial"/>
          <w:b/>
          <w:bCs/>
          <w:color w:val="000000" w:themeColor="text1"/>
          <w:sz w:val="36"/>
          <w:szCs w:val="36"/>
          <w:lang w:val="fr-CA"/>
        </w:rPr>
      </w:pPr>
      <w:bookmarkStart w:id="8" w:name="_Toc199232870"/>
      <w:r w:rsidRPr="006E6070">
        <w:rPr>
          <w:rFonts w:ascii="Arial" w:eastAsia="Arial" w:hAnsi="Arial" w:cs="Arial"/>
          <w:b/>
          <w:bCs/>
          <w:color w:val="000000" w:themeColor="text1"/>
          <w:sz w:val="36"/>
          <w:szCs w:val="36"/>
          <w:lang w:val="fr-CA"/>
        </w:rPr>
        <w:t>Principes directeurs</w:t>
      </w:r>
      <w:bookmarkEnd w:id="8"/>
    </w:p>
    <w:p w14:paraId="17646AF0" w14:textId="77777777" w:rsidR="000B5078" w:rsidRPr="006E6070" w:rsidRDefault="000B5078" w:rsidP="00293554">
      <w:pPr>
        <w:spacing w:after="0" w:line="240" w:lineRule="auto"/>
        <w:rPr>
          <w:rFonts w:ascii="Arial" w:hAnsi="Arial" w:cs="Arial"/>
          <w:color w:val="000000" w:themeColor="text1"/>
          <w:sz w:val="28"/>
          <w:szCs w:val="28"/>
          <w:lang w:val="fr-CA"/>
        </w:rPr>
      </w:pPr>
    </w:p>
    <w:p w14:paraId="0929A841" w14:textId="32E9A0E1" w:rsidR="00293554" w:rsidRPr="006E6070" w:rsidRDefault="00FB1D95"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Notre parcours </w:t>
      </w:r>
      <w:r w:rsidR="00C263F7" w:rsidRPr="006E6070">
        <w:rPr>
          <w:rFonts w:ascii="Arial" w:hAnsi="Arial" w:cs="Arial"/>
          <w:color w:val="000000" w:themeColor="text1"/>
          <w:sz w:val="28"/>
          <w:szCs w:val="28"/>
          <w:lang w:val="fr-CA"/>
        </w:rPr>
        <w:t>allant vers</w:t>
      </w:r>
      <w:r w:rsidRPr="006E6070">
        <w:rPr>
          <w:rFonts w:ascii="Arial" w:hAnsi="Arial" w:cs="Arial"/>
          <w:color w:val="000000" w:themeColor="text1"/>
          <w:sz w:val="28"/>
          <w:szCs w:val="28"/>
          <w:lang w:val="fr-CA"/>
        </w:rPr>
        <w:t xml:space="preserve"> un milieu de travail accessible et inclusif est guidé par des principes fondamentaux qui façonnent notre culture organisationnelle et notre engagement envers le respect et l'inclusion de tous les employés :</w:t>
      </w:r>
    </w:p>
    <w:p w14:paraId="1E288BD3" w14:textId="77777777" w:rsidR="00293554" w:rsidRPr="006E6070" w:rsidRDefault="00293554"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Miser sur l'expérience vécue :</w:t>
      </w:r>
      <w:r w:rsidRPr="006E6070">
        <w:rPr>
          <w:rFonts w:ascii="Arial" w:hAnsi="Arial" w:cs="Arial"/>
          <w:color w:val="000000" w:themeColor="text1"/>
          <w:sz w:val="28"/>
          <w:szCs w:val="28"/>
          <w:lang w:val="fr-CA"/>
        </w:rPr>
        <w:t xml:space="preserve"> Donner la priorité aux idées des employés ayant une expérience directe des obstacles sur le lieu de travail afin d'orienter nos stratégies.</w:t>
      </w:r>
    </w:p>
    <w:p w14:paraId="1488D8B3" w14:textId="5BA8DC45" w:rsidR="00293554" w:rsidRPr="006E6070" w:rsidRDefault="00293554"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Donnez la priorité à l'accessibilité :</w:t>
      </w:r>
      <w:r w:rsidRPr="006E6070">
        <w:rPr>
          <w:rFonts w:ascii="Arial" w:hAnsi="Arial" w:cs="Arial"/>
          <w:color w:val="000000" w:themeColor="text1"/>
          <w:sz w:val="28"/>
          <w:szCs w:val="28"/>
          <w:lang w:val="fr-CA"/>
        </w:rPr>
        <w:t xml:space="preserve"> Veillez à ce que tous les </w:t>
      </w:r>
      <w:r w:rsidR="00D91426" w:rsidRPr="006E6070">
        <w:rPr>
          <w:rFonts w:ascii="Arial" w:hAnsi="Arial" w:cs="Arial"/>
          <w:color w:val="000000" w:themeColor="text1"/>
          <w:sz w:val="28"/>
          <w:szCs w:val="28"/>
          <w:lang w:val="fr-CA"/>
        </w:rPr>
        <w:t>milieux</w:t>
      </w:r>
      <w:r w:rsidRPr="006E6070">
        <w:rPr>
          <w:rFonts w:ascii="Arial" w:hAnsi="Arial" w:cs="Arial"/>
          <w:color w:val="000000" w:themeColor="text1"/>
          <w:sz w:val="28"/>
          <w:szCs w:val="28"/>
          <w:lang w:val="fr-CA"/>
        </w:rPr>
        <w:t xml:space="preserve"> de travail, outils et processus soient </w:t>
      </w:r>
      <w:r w:rsidR="005F2D3F" w:rsidRPr="006E6070">
        <w:rPr>
          <w:rFonts w:ascii="Arial" w:hAnsi="Arial" w:cs="Arial"/>
          <w:color w:val="000000" w:themeColor="text1"/>
          <w:sz w:val="28"/>
          <w:szCs w:val="28"/>
          <w:lang w:val="fr-CA"/>
        </w:rPr>
        <w:t>accessibles</w:t>
      </w:r>
      <w:r w:rsidRPr="006E6070">
        <w:rPr>
          <w:rFonts w:ascii="Arial" w:hAnsi="Arial" w:cs="Arial"/>
          <w:color w:val="000000" w:themeColor="text1"/>
          <w:sz w:val="28"/>
          <w:szCs w:val="28"/>
          <w:lang w:val="fr-CA"/>
        </w:rPr>
        <w:t xml:space="preserve"> et utilisables par tous les employés.</w:t>
      </w:r>
    </w:p>
    <w:p w14:paraId="60EE0399" w14:textId="43B5F8A6" w:rsidR="00293554" w:rsidRPr="006E6070" w:rsidRDefault="00293554"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 xml:space="preserve">Concevoir </w:t>
      </w:r>
      <w:r w:rsidR="008A6CF2" w:rsidRPr="006E6070">
        <w:rPr>
          <w:rFonts w:ascii="Arial" w:hAnsi="Arial" w:cs="Arial"/>
          <w:b/>
          <w:bCs/>
          <w:color w:val="000000" w:themeColor="text1"/>
          <w:sz w:val="28"/>
          <w:szCs w:val="28"/>
          <w:lang w:val="fr-CA"/>
        </w:rPr>
        <w:t>dans une optique d’inclusion</w:t>
      </w:r>
      <w:r w:rsidRPr="006E6070">
        <w:rPr>
          <w:rFonts w:ascii="Arial" w:hAnsi="Arial" w:cs="Arial"/>
          <w:b/>
          <w:bCs/>
          <w:color w:val="000000" w:themeColor="text1"/>
          <w:sz w:val="28"/>
          <w:szCs w:val="28"/>
          <w:lang w:val="fr-CA"/>
        </w:rPr>
        <w:t xml:space="preserve"> :</w:t>
      </w:r>
      <w:r w:rsidRPr="006E6070">
        <w:rPr>
          <w:rFonts w:ascii="Arial" w:hAnsi="Arial" w:cs="Arial"/>
          <w:color w:val="000000" w:themeColor="text1"/>
          <w:sz w:val="28"/>
          <w:szCs w:val="28"/>
          <w:lang w:val="fr-CA"/>
        </w:rPr>
        <w:t xml:space="preserve"> Créez des systèmes et des politiques permettant la pleine participation de tous les employés grâce à une conception proactive et axée sur la communauté.</w:t>
      </w:r>
      <w:r w:rsidR="00DC213B" w:rsidRPr="006E6070">
        <w:rPr>
          <w:rFonts w:ascii="Arial" w:hAnsi="Arial" w:cs="Arial"/>
          <w:color w:val="000000" w:themeColor="text1"/>
          <w:sz w:val="28"/>
          <w:szCs w:val="28"/>
          <w:lang w:val="fr-CA"/>
        </w:rPr>
        <w:t xml:space="preserve">  </w:t>
      </w:r>
    </w:p>
    <w:p w14:paraId="260CE3BE" w14:textId="60826CF8" w:rsidR="00293554" w:rsidRPr="006E6070" w:rsidRDefault="00293554"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lastRenderedPageBreak/>
        <w:t xml:space="preserve">Miyo-wîcêhtowin </w:t>
      </w:r>
      <w:r w:rsidRPr="006E6070">
        <w:rPr>
          <w:rFonts w:ascii="Arial" w:hAnsi="Arial" w:cs="Arial"/>
          <w:color w:val="000000" w:themeColor="text1"/>
          <w:sz w:val="28"/>
          <w:szCs w:val="28"/>
          <w:lang w:val="fr-CA"/>
        </w:rPr>
        <w:t xml:space="preserve">(Mayo-Wha-Chee-Toe-Winn) </w:t>
      </w:r>
      <w:r w:rsidRPr="006E6070">
        <w:rPr>
          <w:rFonts w:ascii="Arial" w:hAnsi="Arial" w:cs="Arial"/>
          <w:b/>
          <w:bCs/>
          <w:color w:val="000000" w:themeColor="text1"/>
          <w:sz w:val="28"/>
          <w:szCs w:val="28"/>
          <w:lang w:val="fr-CA"/>
        </w:rPr>
        <w:t>:</w:t>
      </w:r>
      <w:r w:rsidRPr="006E6070">
        <w:rPr>
          <w:rFonts w:ascii="Arial" w:hAnsi="Arial" w:cs="Arial"/>
          <w:color w:val="000000" w:themeColor="text1"/>
          <w:sz w:val="28"/>
          <w:szCs w:val="28"/>
          <w:lang w:val="fr-CA"/>
        </w:rPr>
        <w:t xml:space="preserve"> Principe cri consistant à bien s'entendre avec les autres, à entretenir de bonnes relations, à vivre en harmonie et à élargir le cercle </w:t>
      </w:r>
      <w:r w:rsidR="00DF0C54" w:rsidRPr="006E6070">
        <w:rPr>
          <w:rFonts w:ascii="Arial" w:hAnsi="Arial" w:cs="Arial"/>
          <w:color w:val="000000" w:themeColor="text1"/>
          <w:sz w:val="28"/>
          <w:szCs w:val="28"/>
          <w:lang w:val="fr-CA"/>
        </w:rPr>
        <w:t>afin</w:t>
      </w:r>
      <w:r w:rsidRPr="006E6070">
        <w:rPr>
          <w:rFonts w:ascii="Arial" w:hAnsi="Arial" w:cs="Arial"/>
          <w:color w:val="000000" w:themeColor="text1"/>
          <w:sz w:val="28"/>
          <w:szCs w:val="28"/>
          <w:lang w:val="fr-CA"/>
        </w:rPr>
        <w:t xml:space="preserve"> que tout le monde soit inclus.</w:t>
      </w:r>
    </w:p>
    <w:p w14:paraId="5789BDB9" w14:textId="649376F9" w:rsidR="00293554" w:rsidRPr="006E6070" w:rsidRDefault="00576F2E"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Assumer</w:t>
      </w:r>
      <w:r w:rsidR="00293554" w:rsidRPr="006E6070">
        <w:rPr>
          <w:rFonts w:ascii="Arial" w:hAnsi="Arial" w:cs="Arial"/>
          <w:b/>
          <w:bCs/>
          <w:color w:val="000000" w:themeColor="text1"/>
          <w:sz w:val="28"/>
          <w:szCs w:val="28"/>
          <w:lang w:val="fr-CA"/>
        </w:rPr>
        <w:t xml:space="preserve"> la responsabilité collective :</w:t>
      </w:r>
      <w:r w:rsidR="00293554" w:rsidRPr="006E6070">
        <w:rPr>
          <w:rFonts w:ascii="Arial" w:hAnsi="Arial" w:cs="Arial"/>
          <w:color w:val="000000" w:themeColor="text1"/>
          <w:sz w:val="28"/>
          <w:szCs w:val="28"/>
          <w:lang w:val="fr-CA"/>
        </w:rPr>
        <w:t xml:space="preserve"> Partagez </w:t>
      </w:r>
      <w:r w:rsidR="0046625D" w:rsidRPr="006E6070">
        <w:rPr>
          <w:rFonts w:ascii="Arial" w:hAnsi="Arial" w:cs="Arial"/>
          <w:color w:val="000000" w:themeColor="text1"/>
          <w:sz w:val="28"/>
          <w:szCs w:val="28"/>
          <w:lang w:val="fr-CA"/>
        </w:rPr>
        <w:t>la responsabilité</w:t>
      </w:r>
      <w:r w:rsidR="00293554" w:rsidRPr="006E6070">
        <w:rPr>
          <w:rFonts w:ascii="Arial" w:hAnsi="Arial" w:cs="Arial"/>
          <w:color w:val="000000" w:themeColor="text1"/>
          <w:sz w:val="28"/>
          <w:szCs w:val="28"/>
          <w:lang w:val="fr-CA"/>
        </w:rPr>
        <w:t xml:space="preserve"> de créer un environnement de travail inclusif en développant des compétences et des attitudes inclusives à tous les niveaux de l'organisation.</w:t>
      </w:r>
    </w:p>
    <w:p w14:paraId="13DA340B" w14:textId="4C3A8709" w:rsidR="006131B3" w:rsidRPr="006E6070" w:rsidRDefault="00484A79" w:rsidP="00F540DF">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Garantir</w:t>
      </w:r>
      <w:r w:rsidR="00293554" w:rsidRPr="006E6070">
        <w:rPr>
          <w:rFonts w:ascii="Arial" w:hAnsi="Arial" w:cs="Arial"/>
          <w:b/>
          <w:bCs/>
          <w:color w:val="000000" w:themeColor="text1"/>
          <w:sz w:val="28"/>
          <w:szCs w:val="28"/>
          <w:lang w:val="fr-CA"/>
        </w:rPr>
        <w:t xml:space="preserve"> l'équité :</w:t>
      </w:r>
      <w:r w:rsidR="00293554" w:rsidRPr="006E6070">
        <w:rPr>
          <w:rFonts w:ascii="Arial" w:hAnsi="Arial" w:cs="Arial"/>
          <w:color w:val="000000" w:themeColor="text1"/>
          <w:sz w:val="28"/>
          <w:szCs w:val="28"/>
          <w:lang w:val="fr-CA"/>
        </w:rPr>
        <w:t xml:space="preserve"> </w:t>
      </w:r>
      <w:r w:rsidRPr="006E6070">
        <w:rPr>
          <w:rFonts w:ascii="Arial" w:hAnsi="Arial" w:cs="Arial"/>
          <w:color w:val="000000" w:themeColor="text1"/>
          <w:sz w:val="28"/>
          <w:szCs w:val="28"/>
          <w:lang w:val="fr-CA"/>
        </w:rPr>
        <w:t>Assurer l’égalité des chances</w:t>
      </w:r>
      <w:r w:rsidR="00293554" w:rsidRPr="006E6070">
        <w:rPr>
          <w:rFonts w:ascii="Arial" w:hAnsi="Arial" w:cs="Arial"/>
          <w:color w:val="000000" w:themeColor="text1"/>
          <w:sz w:val="28"/>
          <w:szCs w:val="28"/>
          <w:lang w:val="fr-CA"/>
        </w:rPr>
        <w:t xml:space="preserve"> pour tous en identifiant et en éliminant les obstacles sur le lieu de travail.</w:t>
      </w:r>
    </w:p>
    <w:p w14:paraId="6F60321A" w14:textId="77777777" w:rsidR="00293554" w:rsidRPr="006E6070" w:rsidRDefault="00293554" w:rsidP="00293554">
      <w:pPr>
        <w:pStyle w:val="ListParagraph"/>
        <w:numPr>
          <w:ilvl w:val="0"/>
          <w:numId w:val="28"/>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Valoriser la diversité du personnel :</w:t>
      </w:r>
      <w:r w:rsidRPr="006E6070">
        <w:rPr>
          <w:rFonts w:ascii="Arial" w:hAnsi="Arial" w:cs="Arial"/>
          <w:color w:val="000000" w:themeColor="text1"/>
          <w:sz w:val="28"/>
          <w:szCs w:val="28"/>
          <w:lang w:val="fr-CA"/>
        </w:rPr>
        <w:t xml:space="preserve"> Apprécier et respecter la diversité des expériences et des identités au sein de notre organisation.</w:t>
      </w:r>
    </w:p>
    <w:p w14:paraId="35170988" w14:textId="47EDCDBD" w:rsidR="00885A3C" w:rsidRPr="0028003F" w:rsidRDefault="00293554" w:rsidP="0028003F">
      <w:pPr>
        <w:pStyle w:val="ListParagraph"/>
        <w:numPr>
          <w:ilvl w:val="0"/>
          <w:numId w:val="28"/>
        </w:numPr>
        <w:spacing w:before="24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Comprendre l'intersectionnalité :</w:t>
      </w:r>
      <w:r w:rsidRPr="006E6070">
        <w:rPr>
          <w:rFonts w:ascii="Arial" w:hAnsi="Arial" w:cs="Arial"/>
          <w:color w:val="000000" w:themeColor="text1"/>
          <w:sz w:val="28"/>
          <w:szCs w:val="28"/>
          <w:lang w:val="fr-CA"/>
        </w:rPr>
        <w:t xml:space="preserve"> Reconnaître comment les facteurs inter</w:t>
      </w:r>
      <w:r w:rsidR="00F412E4" w:rsidRPr="006E6070">
        <w:rPr>
          <w:rFonts w:ascii="Arial" w:hAnsi="Arial" w:cs="Arial"/>
          <w:color w:val="000000" w:themeColor="text1"/>
          <w:sz w:val="28"/>
          <w:szCs w:val="28"/>
          <w:lang w:val="fr-CA"/>
        </w:rPr>
        <w:t>dépendants</w:t>
      </w:r>
      <w:r w:rsidRPr="006E6070">
        <w:rPr>
          <w:rFonts w:ascii="Arial" w:hAnsi="Arial" w:cs="Arial"/>
          <w:color w:val="000000" w:themeColor="text1"/>
          <w:sz w:val="28"/>
          <w:szCs w:val="28"/>
          <w:lang w:val="fr-CA"/>
        </w:rPr>
        <w:t xml:space="preserve"> façonnent l</w:t>
      </w:r>
      <w:r w:rsidR="00F412E4"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identité des employés et le</w:t>
      </w:r>
      <w:r w:rsidR="0024024B" w:rsidRPr="006E6070">
        <w:rPr>
          <w:rFonts w:ascii="Arial" w:hAnsi="Arial" w:cs="Arial"/>
          <w:color w:val="000000" w:themeColor="text1"/>
          <w:sz w:val="28"/>
          <w:szCs w:val="28"/>
          <w:lang w:val="fr-CA"/>
        </w:rPr>
        <w:t xml:space="preserve">ur </w:t>
      </w:r>
      <w:r w:rsidRPr="006E6070">
        <w:rPr>
          <w:rFonts w:ascii="Arial" w:hAnsi="Arial" w:cs="Arial"/>
          <w:color w:val="000000" w:themeColor="text1"/>
          <w:sz w:val="28"/>
          <w:szCs w:val="28"/>
          <w:lang w:val="fr-CA"/>
        </w:rPr>
        <w:t>expérience sur le lieu de travail.</w:t>
      </w:r>
    </w:p>
    <w:p w14:paraId="3861BD7F" w14:textId="227C9889" w:rsidR="00293554" w:rsidRPr="006E6070" w:rsidRDefault="00293554" w:rsidP="00293554">
      <w:pPr>
        <w:pStyle w:val="Heading2"/>
        <w:spacing w:after="240" w:line="240" w:lineRule="auto"/>
        <w:rPr>
          <w:rFonts w:ascii="Arial" w:eastAsia="Arial" w:hAnsi="Arial" w:cs="Arial"/>
          <w:b/>
          <w:bCs/>
          <w:color w:val="000000" w:themeColor="text1"/>
          <w:sz w:val="36"/>
          <w:szCs w:val="36"/>
          <w:lang w:val="fr-CA"/>
        </w:rPr>
      </w:pPr>
      <w:bookmarkStart w:id="9" w:name="_Toc199232871"/>
      <w:r w:rsidRPr="006E6070">
        <w:rPr>
          <w:rFonts w:ascii="Arial" w:eastAsia="Arial" w:hAnsi="Arial" w:cs="Arial"/>
          <w:b/>
          <w:bCs/>
          <w:color w:val="000000" w:themeColor="text1"/>
          <w:sz w:val="36"/>
          <w:szCs w:val="36"/>
          <w:lang w:val="fr-CA"/>
        </w:rPr>
        <w:t>Nos engagements</w:t>
      </w:r>
      <w:bookmarkEnd w:id="9"/>
    </w:p>
    <w:p w14:paraId="18AF8B81" w14:textId="7DFBEB8A" w:rsidR="00293554"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Nous </w:t>
      </w:r>
      <w:r w:rsidR="00D531A5" w:rsidRPr="006E6070">
        <w:rPr>
          <w:rFonts w:ascii="Arial" w:hAnsi="Arial" w:cs="Arial"/>
          <w:color w:val="000000" w:themeColor="text1"/>
          <w:sz w:val="28"/>
          <w:szCs w:val="28"/>
          <w:lang w:val="fr-CA"/>
        </w:rPr>
        <w:t>nous engageons</w:t>
      </w:r>
      <w:r w:rsidRPr="006E6070">
        <w:rPr>
          <w:rFonts w:ascii="Arial" w:hAnsi="Arial" w:cs="Arial"/>
          <w:color w:val="000000" w:themeColor="text1"/>
          <w:sz w:val="28"/>
          <w:szCs w:val="28"/>
          <w:lang w:val="fr-CA"/>
        </w:rPr>
        <w:t xml:space="preserve"> à défendre un environnement inclusif, diversifié, équitable et accessible. </w:t>
      </w:r>
      <w:r w:rsidR="00E84CC8" w:rsidRPr="006E6070">
        <w:rPr>
          <w:rFonts w:ascii="Arial" w:hAnsi="Arial" w:cs="Arial"/>
          <w:color w:val="000000" w:themeColor="text1"/>
          <w:sz w:val="28"/>
          <w:szCs w:val="28"/>
          <w:lang w:val="fr-CA"/>
        </w:rPr>
        <w:t xml:space="preserve">Nous avons établi six engagements fondamentaux pour </w:t>
      </w:r>
      <w:r w:rsidR="00F04775" w:rsidRPr="006E6070">
        <w:rPr>
          <w:rFonts w:ascii="Arial" w:hAnsi="Arial" w:cs="Arial"/>
          <w:color w:val="000000" w:themeColor="text1"/>
          <w:sz w:val="28"/>
          <w:szCs w:val="28"/>
          <w:lang w:val="fr-CA"/>
        </w:rPr>
        <w:t xml:space="preserve">créer </w:t>
      </w:r>
      <w:r w:rsidR="00E84CC8" w:rsidRPr="006E6070">
        <w:rPr>
          <w:rFonts w:ascii="Arial" w:hAnsi="Arial" w:cs="Arial"/>
          <w:color w:val="000000" w:themeColor="text1"/>
          <w:sz w:val="28"/>
          <w:szCs w:val="28"/>
          <w:lang w:val="fr-CA"/>
        </w:rPr>
        <w:t>notre feuille de route :</w:t>
      </w:r>
    </w:p>
    <w:p w14:paraId="21878997" w14:textId="7357C2D3" w:rsidR="00293554" w:rsidRPr="006E6070" w:rsidRDefault="00293554" w:rsidP="00293554">
      <w:pPr>
        <w:pStyle w:val="ListParagraph"/>
        <w:numPr>
          <w:ilvl w:val="0"/>
          <w:numId w:val="27"/>
        </w:numPr>
        <w:spacing w:before="240" w:after="0" w:line="240" w:lineRule="auto"/>
        <w:rPr>
          <w:rFonts w:ascii="Arial" w:hAnsi="Arial" w:cs="Arial"/>
          <w:color w:val="000000" w:themeColor="text1"/>
          <w:sz w:val="28"/>
          <w:szCs w:val="28"/>
          <w:u w:val="single"/>
          <w:lang w:val="fr-CA"/>
        </w:rPr>
      </w:pPr>
      <w:r w:rsidRPr="006E6070">
        <w:rPr>
          <w:rFonts w:ascii="Arial" w:hAnsi="Arial" w:cs="Arial"/>
          <w:b/>
          <w:bCs/>
          <w:color w:val="000000" w:themeColor="text1"/>
          <w:sz w:val="28"/>
          <w:szCs w:val="28"/>
          <w:lang w:val="fr-CA"/>
        </w:rPr>
        <w:t xml:space="preserve">Renforcer notre communauté par l'apprentissage : </w:t>
      </w:r>
      <w:r w:rsidRPr="006E6070">
        <w:rPr>
          <w:rFonts w:ascii="Arial" w:hAnsi="Arial" w:cs="Arial"/>
          <w:color w:val="000000" w:themeColor="text1"/>
          <w:sz w:val="28"/>
          <w:szCs w:val="28"/>
          <w:lang w:val="fr-CA"/>
        </w:rPr>
        <w:t xml:space="preserve">Améliorer la compréhension </w:t>
      </w:r>
      <w:r w:rsidR="00344755" w:rsidRPr="006E6070">
        <w:rPr>
          <w:rFonts w:ascii="Arial" w:hAnsi="Arial" w:cs="Arial"/>
          <w:color w:val="000000" w:themeColor="text1"/>
          <w:sz w:val="28"/>
          <w:szCs w:val="28"/>
          <w:lang w:val="fr-CA"/>
        </w:rPr>
        <w:t xml:space="preserve">à l’égard </w:t>
      </w:r>
      <w:r w:rsidRPr="006E6070">
        <w:rPr>
          <w:rFonts w:ascii="Arial" w:hAnsi="Arial" w:cs="Arial"/>
          <w:color w:val="000000" w:themeColor="text1"/>
          <w:sz w:val="28"/>
          <w:szCs w:val="28"/>
          <w:lang w:val="fr-CA"/>
        </w:rPr>
        <w:t>de l'accessibilité et de l'inclusion par le biais d'une éducation complète</w:t>
      </w:r>
      <w:r w:rsidR="00A13628" w:rsidRPr="006E6070">
        <w:rPr>
          <w:rFonts w:ascii="Arial" w:hAnsi="Arial" w:cs="Arial"/>
          <w:color w:val="000000" w:themeColor="text1"/>
          <w:sz w:val="28"/>
          <w:szCs w:val="28"/>
          <w:lang w:val="fr-CA"/>
        </w:rPr>
        <w:t xml:space="preserve">, de </w:t>
      </w:r>
      <w:r w:rsidRPr="006E6070">
        <w:rPr>
          <w:rFonts w:ascii="Arial" w:hAnsi="Arial" w:cs="Arial"/>
          <w:color w:val="000000" w:themeColor="text1"/>
          <w:sz w:val="28"/>
          <w:szCs w:val="28"/>
          <w:lang w:val="fr-CA"/>
        </w:rPr>
        <w:t xml:space="preserve">programmes de formation </w:t>
      </w:r>
      <w:r w:rsidR="00370DB6" w:rsidRPr="006E6070">
        <w:rPr>
          <w:rFonts w:ascii="Arial" w:hAnsi="Arial" w:cs="Arial"/>
          <w:color w:val="000000" w:themeColor="text1"/>
          <w:sz w:val="28"/>
          <w:szCs w:val="28"/>
          <w:lang w:val="fr-CA"/>
        </w:rPr>
        <w:t>sur</w:t>
      </w:r>
      <w:r w:rsidRPr="006E6070">
        <w:rPr>
          <w:rFonts w:ascii="Arial" w:hAnsi="Arial" w:cs="Arial"/>
          <w:color w:val="000000" w:themeColor="text1"/>
          <w:sz w:val="28"/>
          <w:szCs w:val="28"/>
          <w:lang w:val="fr-CA"/>
        </w:rPr>
        <w:t xml:space="preserve"> </w:t>
      </w:r>
      <w:r w:rsidR="00F214EE" w:rsidRPr="006E6070">
        <w:rPr>
          <w:rFonts w:ascii="Arial" w:hAnsi="Arial" w:cs="Arial"/>
          <w:color w:val="000000" w:themeColor="text1"/>
          <w:sz w:val="28"/>
          <w:szCs w:val="28"/>
          <w:lang w:val="fr-CA"/>
        </w:rPr>
        <w:t xml:space="preserve">le </w:t>
      </w:r>
      <w:r w:rsidR="00A13628" w:rsidRPr="006E6070">
        <w:rPr>
          <w:rFonts w:ascii="Arial" w:hAnsi="Arial" w:cs="Arial"/>
          <w:color w:val="000000" w:themeColor="text1"/>
          <w:sz w:val="28"/>
          <w:szCs w:val="28"/>
          <w:lang w:val="fr-CA"/>
        </w:rPr>
        <w:t xml:space="preserve">leadership </w:t>
      </w:r>
      <w:r w:rsidRPr="006E6070">
        <w:rPr>
          <w:rFonts w:ascii="Arial" w:hAnsi="Arial" w:cs="Arial"/>
          <w:color w:val="000000" w:themeColor="text1"/>
          <w:sz w:val="28"/>
          <w:szCs w:val="28"/>
          <w:lang w:val="fr-CA"/>
        </w:rPr>
        <w:t xml:space="preserve">et </w:t>
      </w:r>
      <w:r w:rsidR="00370DB6" w:rsidRPr="006E6070">
        <w:rPr>
          <w:rFonts w:ascii="Arial" w:hAnsi="Arial" w:cs="Arial"/>
          <w:color w:val="000000" w:themeColor="text1"/>
          <w:sz w:val="28"/>
          <w:szCs w:val="28"/>
          <w:lang w:val="fr-CA"/>
        </w:rPr>
        <w:t>le</w:t>
      </w:r>
      <w:r w:rsidRPr="006E6070">
        <w:rPr>
          <w:rFonts w:ascii="Arial" w:hAnsi="Arial" w:cs="Arial"/>
          <w:color w:val="000000" w:themeColor="text1"/>
          <w:sz w:val="28"/>
          <w:szCs w:val="28"/>
          <w:lang w:val="fr-CA"/>
        </w:rPr>
        <w:t xml:space="preserve"> développement professionnel.</w:t>
      </w:r>
    </w:p>
    <w:p w14:paraId="67B62265" w14:textId="64B18F85" w:rsidR="00293554" w:rsidRPr="006E6070" w:rsidRDefault="00293554" w:rsidP="00293554">
      <w:pPr>
        <w:pStyle w:val="ListParagraph"/>
        <w:numPr>
          <w:ilvl w:val="0"/>
          <w:numId w:val="27"/>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Défend</w:t>
      </w:r>
      <w:r w:rsidR="00ED612C" w:rsidRPr="006E6070">
        <w:rPr>
          <w:rFonts w:ascii="Arial" w:hAnsi="Arial" w:cs="Arial"/>
          <w:b/>
          <w:bCs/>
          <w:color w:val="000000" w:themeColor="text1"/>
          <w:sz w:val="28"/>
          <w:szCs w:val="28"/>
          <w:lang w:val="fr-CA"/>
        </w:rPr>
        <w:t>re</w:t>
      </w:r>
      <w:r w:rsidRPr="006E6070">
        <w:rPr>
          <w:rFonts w:ascii="Arial" w:hAnsi="Arial" w:cs="Arial"/>
          <w:b/>
          <w:bCs/>
          <w:color w:val="000000" w:themeColor="text1"/>
          <w:sz w:val="28"/>
          <w:szCs w:val="28"/>
          <w:lang w:val="fr-CA"/>
        </w:rPr>
        <w:t xml:space="preserve"> un environnement inclusif :</w:t>
      </w:r>
      <w:r w:rsidRPr="006E6070">
        <w:rPr>
          <w:rFonts w:ascii="Arial" w:hAnsi="Arial" w:cs="Arial"/>
          <w:color w:val="000000" w:themeColor="text1"/>
          <w:sz w:val="28"/>
          <w:szCs w:val="28"/>
          <w:lang w:val="fr-CA"/>
        </w:rPr>
        <w:t xml:space="preserve"> Créez une culture et un environnement de travail qui célèbrent la diversité et favorisent l'inclusion.</w:t>
      </w:r>
    </w:p>
    <w:p w14:paraId="515273E7" w14:textId="1F720046" w:rsidR="00293554" w:rsidRPr="006E6070" w:rsidRDefault="00293554" w:rsidP="00293554">
      <w:pPr>
        <w:pStyle w:val="ListParagraph"/>
        <w:numPr>
          <w:ilvl w:val="0"/>
          <w:numId w:val="27"/>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 xml:space="preserve">Donner la priorité à l'accessibilité intersectionnelle : </w:t>
      </w:r>
      <w:r w:rsidRPr="006E6070">
        <w:rPr>
          <w:rFonts w:ascii="Arial" w:hAnsi="Arial" w:cs="Arial"/>
          <w:color w:val="000000" w:themeColor="text1"/>
          <w:sz w:val="28"/>
          <w:szCs w:val="28"/>
          <w:lang w:val="fr-CA"/>
        </w:rPr>
        <w:t xml:space="preserve">En nous appuyant sur </w:t>
      </w:r>
      <w:bookmarkStart w:id="10" w:name="_Hlk199225908"/>
      <w:r w:rsidR="001E58BA" w:rsidRPr="006E6070">
        <w:rPr>
          <w:rFonts w:ascii="Arial" w:hAnsi="Arial" w:cs="Arial"/>
          <w:color w:val="000000" w:themeColor="text1"/>
          <w:sz w:val="28"/>
          <w:szCs w:val="28"/>
          <w:lang w:val="fr-CA"/>
        </w:rPr>
        <w:t>« </w:t>
      </w:r>
      <w:r w:rsidR="000C5F97" w:rsidRPr="000C5F97">
        <w:rPr>
          <w:rStyle w:val="Emphasis"/>
          <w:rFonts w:ascii="Arial" w:hAnsi="Arial" w:cs="Arial"/>
          <w:i w:val="0"/>
          <w:iCs w:val="0"/>
          <w:color w:val="000000" w:themeColor="text1"/>
          <w:sz w:val="28"/>
          <w:szCs w:val="28"/>
          <w:lang w:val="fr-CA"/>
        </w:rPr>
        <w:t>Bâtir des ponts pour favoriser l'appartenance : Stratégie d'accessibilité 2023-2028</w:t>
      </w:r>
      <w:r w:rsidR="001E58BA" w:rsidRPr="006E6070">
        <w:rPr>
          <w:rStyle w:val="Emphasis"/>
          <w:rFonts w:ascii="Arial" w:hAnsi="Arial" w:cs="Arial"/>
          <w:i w:val="0"/>
          <w:iCs w:val="0"/>
          <w:color w:val="000000" w:themeColor="text1"/>
          <w:sz w:val="28"/>
          <w:szCs w:val="28"/>
          <w:lang w:val="fr-CA"/>
        </w:rPr>
        <w:t> </w:t>
      </w:r>
      <w:r w:rsidR="001E58BA" w:rsidRPr="006E6070">
        <w:rPr>
          <w:rFonts w:ascii="Arial" w:hAnsi="Arial" w:cs="Arial"/>
          <w:color w:val="000000" w:themeColor="text1"/>
          <w:sz w:val="28"/>
          <w:szCs w:val="28"/>
          <w:lang w:val="fr-CA"/>
        </w:rPr>
        <w:t>»</w:t>
      </w:r>
      <w:r w:rsidRPr="006E6070">
        <w:rPr>
          <w:rStyle w:val="Emphasis"/>
          <w:rFonts w:ascii="Arial" w:hAnsi="Arial" w:cs="Arial"/>
          <w:i w:val="0"/>
          <w:iCs w:val="0"/>
          <w:color w:val="000000" w:themeColor="text1"/>
          <w:sz w:val="28"/>
          <w:szCs w:val="28"/>
          <w:lang w:val="fr-CA"/>
        </w:rPr>
        <w:t>,</w:t>
      </w:r>
      <w:r w:rsidRPr="006E6070">
        <w:rPr>
          <w:rFonts w:ascii="Arial" w:hAnsi="Arial" w:cs="Arial"/>
          <w:color w:val="000000" w:themeColor="text1"/>
          <w:sz w:val="28"/>
          <w:szCs w:val="28"/>
          <w:lang w:val="fr-CA"/>
        </w:rPr>
        <w:t xml:space="preserve"> </w:t>
      </w:r>
      <w:bookmarkEnd w:id="10"/>
      <w:r w:rsidRPr="006E6070">
        <w:rPr>
          <w:rFonts w:ascii="Arial" w:hAnsi="Arial" w:cs="Arial"/>
          <w:color w:val="000000" w:themeColor="text1"/>
          <w:sz w:val="28"/>
          <w:szCs w:val="28"/>
          <w:lang w:val="fr-CA"/>
        </w:rPr>
        <w:t>nous nous efforçons de vivre et de montrer l'exemple en matière d'accessibilité et de création d'un lieu de travail inclusif. Cette approche permet d'outiller notre communauté, en fournissant des ressources à chacun pour contribuer à un environnement véritablement inclusif.</w:t>
      </w:r>
    </w:p>
    <w:p w14:paraId="7F4BF800" w14:textId="40C51589" w:rsidR="00720846" w:rsidRPr="006E6070" w:rsidRDefault="005028A6" w:rsidP="00EA23BD">
      <w:pPr>
        <w:pStyle w:val="ListParagraph"/>
        <w:numPr>
          <w:ilvl w:val="0"/>
          <w:numId w:val="27"/>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lastRenderedPageBreak/>
        <w:t>Favoriser</w:t>
      </w:r>
      <w:r w:rsidR="00293554" w:rsidRPr="006E6070">
        <w:rPr>
          <w:rFonts w:ascii="Arial" w:hAnsi="Arial" w:cs="Arial"/>
          <w:b/>
          <w:bCs/>
          <w:color w:val="000000" w:themeColor="text1"/>
          <w:sz w:val="28"/>
          <w:szCs w:val="28"/>
          <w:lang w:val="fr-CA"/>
        </w:rPr>
        <w:t xml:space="preserve"> des pratiques inclusives</w:t>
      </w:r>
      <w:r w:rsidR="00376A95" w:rsidRPr="006E6070">
        <w:rPr>
          <w:rFonts w:ascii="Arial" w:hAnsi="Arial" w:cs="Arial"/>
          <w:b/>
          <w:bCs/>
          <w:color w:val="000000" w:themeColor="text1"/>
          <w:sz w:val="28"/>
          <w:szCs w:val="28"/>
          <w:lang w:val="fr-CA"/>
        </w:rPr>
        <w:t xml:space="preserve"> en matière de gestion de talents</w:t>
      </w:r>
      <w:r w:rsidR="00293554" w:rsidRPr="006E6070">
        <w:rPr>
          <w:rFonts w:ascii="Arial" w:hAnsi="Arial" w:cs="Arial"/>
          <w:b/>
          <w:bCs/>
          <w:color w:val="000000" w:themeColor="text1"/>
          <w:sz w:val="28"/>
          <w:szCs w:val="28"/>
          <w:lang w:val="fr-CA"/>
        </w:rPr>
        <w:t xml:space="preserve"> :</w:t>
      </w:r>
      <w:r w:rsidR="00293554" w:rsidRPr="006E6070">
        <w:rPr>
          <w:rFonts w:ascii="Arial" w:hAnsi="Arial" w:cs="Arial"/>
          <w:color w:val="000000" w:themeColor="text1"/>
          <w:sz w:val="28"/>
          <w:szCs w:val="28"/>
          <w:lang w:val="fr-CA"/>
        </w:rPr>
        <w:t xml:space="preserve"> Élaborer et mettre en œuvre des pratiques équitables et inclusives </w:t>
      </w:r>
      <w:r w:rsidR="004017F5" w:rsidRPr="006E6070">
        <w:rPr>
          <w:rFonts w:ascii="Arial" w:hAnsi="Arial" w:cs="Arial"/>
          <w:color w:val="000000" w:themeColor="text1"/>
          <w:sz w:val="28"/>
          <w:szCs w:val="28"/>
          <w:lang w:val="fr-CA"/>
        </w:rPr>
        <w:t>en matière de recrutement</w:t>
      </w:r>
      <w:r w:rsidR="00E64C1C" w:rsidRPr="006E6070">
        <w:rPr>
          <w:rFonts w:ascii="Arial" w:hAnsi="Arial" w:cs="Arial"/>
          <w:color w:val="000000" w:themeColor="text1"/>
          <w:sz w:val="28"/>
          <w:szCs w:val="28"/>
          <w:lang w:val="fr-CA"/>
        </w:rPr>
        <w:t xml:space="preserve"> et</w:t>
      </w:r>
      <w:r w:rsidR="00293554" w:rsidRPr="006E6070">
        <w:rPr>
          <w:rFonts w:ascii="Arial" w:hAnsi="Arial" w:cs="Arial"/>
          <w:color w:val="000000" w:themeColor="text1"/>
          <w:sz w:val="28"/>
          <w:szCs w:val="28"/>
          <w:lang w:val="fr-CA"/>
        </w:rPr>
        <w:t xml:space="preserve"> de développement des talents qui favorisent l'inclusion, sont accessibles et garantissent des </w:t>
      </w:r>
      <w:r w:rsidR="00EA23BD" w:rsidRPr="006E6070">
        <w:rPr>
          <w:rFonts w:ascii="Arial" w:hAnsi="Arial" w:cs="Arial"/>
          <w:color w:val="000000" w:themeColor="text1"/>
          <w:sz w:val="28"/>
          <w:szCs w:val="28"/>
          <w:lang w:val="fr-CA"/>
        </w:rPr>
        <w:t xml:space="preserve">chances </w:t>
      </w:r>
      <w:r w:rsidR="00293554" w:rsidRPr="006E6070">
        <w:rPr>
          <w:rFonts w:ascii="Arial" w:hAnsi="Arial" w:cs="Arial"/>
          <w:color w:val="000000" w:themeColor="text1"/>
          <w:sz w:val="28"/>
          <w:szCs w:val="28"/>
          <w:lang w:val="fr-CA"/>
        </w:rPr>
        <w:t>équitables pour tous.</w:t>
      </w:r>
    </w:p>
    <w:p w14:paraId="017D9621" w14:textId="480D0518" w:rsidR="00C642A3" w:rsidRPr="006E6070" w:rsidRDefault="00293554" w:rsidP="00F0301A">
      <w:pPr>
        <w:pStyle w:val="ListParagraph"/>
        <w:numPr>
          <w:ilvl w:val="0"/>
          <w:numId w:val="27"/>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 xml:space="preserve">Montrer l'exemple </w:t>
      </w:r>
      <w:r w:rsidRPr="006E6070">
        <w:rPr>
          <w:rFonts w:ascii="Arial" w:hAnsi="Arial" w:cs="Arial"/>
          <w:color w:val="000000" w:themeColor="text1"/>
          <w:sz w:val="28"/>
          <w:szCs w:val="28"/>
          <w:lang w:val="fr-CA"/>
        </w:rPr>
        <w:t xml:space="preserve">: Continuer à mettre en œuvre des initiatives inclusives et des </w:t>
      </w:r>
      <w:r w:rsidR="00F97514" w:rsidRPr="006E6070">
        <w:rPr>
          <w:rFonts w:ascii="Arial" w:hAnsi="Arial" w:cs="Arial"/>
          <w:color w:val="000000" w:themeColor="text1"/>
          <w:sz w:val="28"/>
          <w:szCs w:val="28"/>
          <w:lang w:val="fr-CA"/>
        </w:rPr>
        <w:t>mesures concrètes</w:t>
      </w:r>
      <w:r w:rsidRPr="006E6070">
        <w:rPr>
          <w:rFonts w:ascii="Arial" w:hAnsi="Arial" w:cs="Arial"/>
          <w:color w:val="000000" w:themeColor="text1"/>
          <w:sz w:val="28"/>
          <w:szCs w:val="28"/>
          <w:lang w:val="fr-CA"/>
        </w:rPr>
        <w:t xml:space="preserve">, </w:t>
      </w:r>
      <w:r w:rsidR="00F0301A" w:rsidRPr="006E6070">
        <w:rPr>
          <w:rFonts w:ascii="Arial" w:hAnsi="Arial" w:cs="Arial"/>
          <w:color w:val="000000" w:themeColor="text1"/>
          <w:sz w:val="28"/>
          <w:szCs w:val="28"/>
          <w:lang w:val="fr-CA"/>
        </w:rPr>
        <w:t>afin de créer</w:t>
      </w:r>
      <w:r w:rsidRPr="006E6070">
        <w:rPr>
          <w:rFonts w:ascii="Arial" w:hAnsi="Arial" w:cs="Arial"/>
          <w:color w:val="000000" w:themeColor="text1"/>
          <w:sz w:val="28"/>
          <w:szCs w:val="28"/>
          <w:lang w:val="fr-CA"/>
        </w:rPr>
        <w:t xml:space="preserve"> un changement durable qui renforce à la fois notre culture interne et les communautés que nous servons.</w:t>
      </w:r>
    </w:p>
    <w:p w14:paraId="7F55FBBD" w14:textId="478300FC" w:rsidR="00293554" w:rsidRPr="006E6070" w:rsidRDefault="00293554" w:rsidP="00293554">
      <w:pPr>
        <w:pStyle w:val="ListParagraph"/>
        <w:numPr>
          <w:ilvl w:val="0"/>
          <w:numId w:val="27"/>
        </w:numPr>
        <w:spacing w:before="240" w:after="0" w:line="240" w:lineRule="auto"/>
        <w:rPr>
          <w:rFonts w:ascii="Arial" w:hAnsi="Arial" w:cs="Arial"/>
          <w:color w:val="000000" w:themeColor="text1"/>
          <w:sz w:val="28"/>
          <w:szCs w:val="28"/>
          <w:lang w:val="fr-CA"/>
        </w:rPr>
      </w:pPr>
      <w:r w:rsidRPr="006E6070">
        <w:rPr>
          <w:rFonts w:ascii="Arial" w:hAnsi="Arial" w:cs="Arial"/>
          <w:b/>
          <w:bCs/>
          <w:color w:val="000000" w:themeColor="text1"/>
          <w:sz w:val="28"/>
          <w:szCs w:val="28"/>
          <w:lang w:val="fr-CA"/>
        </w:rPr>
        <w:t>Mesurer les progrès :</w:t>
      </w:r>
      <w:r w:rsidRPr="006E6070">
        <w:rPr>
          <w:rFonts w:ascii="Arial" w:hAnsi="Arial" w:cs="Arial"/>
          <w:color w:val="000000" w:themeColor="text1"/>
          <w:sz w:val="28"/>
          <w:szCs w:val="28"/>
          <w:lang w:val="fr-CA"/>
        </w:rPr>
        <w:t xml:space="preserve"> Mettre en œuvre une approche fondée sur les données </w:t>
      </w:r>
      <w:r w:rsidR="005A0AF1" w:rsidRPr="006E6070">
        <w:rPr>
          <w:rFonts w:ascii="Arial" w:hAnsi="Arial" w:cs="Arial"/>
          <w:color w:val="000000" w:themeColor="text1"/>
          <w:sz w:val="28"/>
          <w:szCs w:val="28"/>
          <w:lang w:val="fr-CA"/>
        </w:rPr>
        <w:t xml:space="preserve">pour </w:t>
      </w:r>
      <w:r w:rsidRPr="006E6070">
        <w:rPr>
          <w:rFonts w:ascii="Arial" w:hAnsi="Arial" w:cs="Arial"/>
          <w:color w:val="000000" w:themeColor="text1"/>
          <w:sz w:val="28"/>
          <w:szCs w:val="28"/>
          <w:lang w:val="fr-CA"/>
        </w:rPr>
        <w:t xml:space="preserve">éclairer nos stratégies, mesurer les progrès et améliorer </w:t>
      </w:r>
      <w:r w:rsidR="005A0AF1" w:rsidRPr="006E6070">
        <w:rPr>
          <w:rFonts w:ascii="Arial" w:hAnsi="Arial" w:cs="Arial"/>
          <w:color w:val="000000" w:themeColor="text1"/>
          <w:sz w:val="28"/>
          <w:szCs w:val="28"/>
          <w:lang w:val="fr-CA"/>
        </w:rPr>
        <w:t>continuellement</w:t>
      </w:r>
      <w:r w:rsidRPr="006E6070">
        <w:rPr>
          <w:rFonts w:ascii="Arial" w:hAnsi="Arial" w:cs="Arial"/>
          <w:color w:val="000000" w:themeColor="text1"/>
          <w:sz w:val="28"/>
          <w:szCs w:val="28"/>
          <w:lang w:val="fr-CA"/>
        </w:rPr>
        <w:t xml:space="preserve"> nos initiatives.</w:t>
      </w:r>
    </w:p>
    <w:p w14:paraId="706C6186" w14:textId="77777777" w:rsidR="00293554" w:rsidRPr="006E6070" w:rsidRDefault="00293554" w:rsidP="00293554">
      <w:pPr>
        <w:spacing w:after="0" w:line="240" w:lineRule="auto"/>
        <w:rPr>
          <w:rFonts w:ascii="Arial" w:hAnsi="Arial" w:cs="Arial"/>
          <w:color w:val="000000" w:themeColor="text1"/>
          <w:sz w:val="28"/>
          <w:szCs w:val="28"/>
          <w:lang w:val="fr-CA"/>
        </w:rPr>
      </w:pPr>
    </w:p>
    <w:p w14:paraId="77A29881" w14:textId="2778D902" w:rsidR="008B4E31"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Par ces engagements, nous visons à créer une </w:t>
      </w:r>
      <w:r w:rsidR="00C14BB5" w:rsidRPr="006E6070">
        <w:rPr>
          <w:rFonts w:ascii="Arial" w:hAnsi="Arial" w:cs="Arial"/>
          <w:color w:val="000000" w:themeColor="text1"/>
          <w:sz w:val="28"/>
          <w:szCs w:val="28"/>
          <w:lang w:val="fr-CA"/>
        </w:rPr>
        <w:t xml:space="preserve">organisation </w:t>
      </w:r>
      <w:r w:rsidRPr="006E6070">
        <w:rPr>
          <w:rFonts w:ascii="Arial" w:hAnsi="Arial" w:cs="Arial"/>
          <w:color w:val="000000" w:themeColor="text1"/>
          <w:sz w:val="28"/>
          <w:szCs w:val="28"/>
          <w:lang w:val="fr-CA"/>
        </w:rPr>
        <w:t xml:space="preserve">plus inclusive où chaque </w:t>
      </w:r>
      <w:r w:rsidR="00F211A0" w:rsidRPr="006E6070">
        <w:rPr>
          <w:rFonts w:ascii="Arial" w:hAnsi="Arial" w:cs="Arial"/>
          <w:color w:val="000000" w:themeColor="text1"/>
          <w:sz w:val="28"/>
          <w:szCs w:val="28"/>
          <w:lang w:val="fr-CA"/>
        </w:rPr>
        <w:t>personne</w:t>
      </w:r>
      <w:r w:rsidRPr="006E6070">
        <w:rPr>
          <w:rFonts w:ascii="Arial" w:hAnsi="Arial" w:cs="Arial"/>
          <w:color w:val="000000" w:themeColor="text1"/>
          <w:sz w:val="28"/>
          <w:szCs w:val="28"/>
          <w:lang w:val="fr-CA"/>
        </w:rPr>
        <w:t xml:space="preserve"> peut s'épanouir et </w:t>
      </w:r>
      <w:r w:rsidR="008B4E31" w:rsidRPr="006E6070">
        <w:rPr>
          <w:rFonts w:ascii="Arial" w:hAnsi="Arial" w:cs="Arial"/>
          <w:color w:val="000000" w:themeColor="text1"/>
          <w:sz w:val="28"/>
          <w:szCs w:val="28"/>
          <w:lang w:val="fr-CA"/>
        </w:rPr>
        <w:t xml:space="preserve">atteindre </w:t>
      </w:r>
      <w:r w:rsidRPr="006E6070">
        <w:rPr>
          <w:rFonts w:ascii="Arial" w:hAnsi="Arial" w:cs="Arial"/>
          <w:color w:val="000000" w:themeColor="text1"/>
          <w:sz w:val="28"/>
          <w:szCs w:val="28"/>
          <w:lang w:val="fr-CA"/>
        </w:rPr>
        <w:t xml:space="preserve">son </w:t>
      </w:r>
      <w:r w:rsidR="008B4E31" w:rsidRPr="006E6070">
        <w:rPr>
          <w:rFonts w:ascii="Arial" w:hAnsi="Arial" w:cs="Arial"/>
          <w:color w:val="000000" w:themeColor="text1"/>
          <w:sz w:val="28"/>
          <w:szCs w:val="28"/>
          <w:lang w:val="fr-CA"/>
        </w:rPr>
        <w:t xml:space="preserve">plein </w:t>
      </w:r>
      <w:r w:rsidRPr="006E6070">
        <w:rPr>
          <w:rFonts w:ascii="Arial" w:hAnsi="Arial" w:cs="Arial"/>
          <w:color w:val="000000" w:themeColor="text1"/>
          <w:sz w:val="28"/>
          <w:szCs w:val="28"/>
          <w:lang w:val="fr-CA"/>
        </w:rPr>
        <w:t xml:space="preserve">potentiel. </w:t>
      </w:r>
    </w:p>
    <w:p w14:paraId="20651858" w14:textId="77777777" w:rsidR="008B4E31" w:rsidRPr="006E6070" w:rsidRDefault="008B4E31" w:rsidP="00293554">
      <w:pPr>
        <w:spacing w:after="0" w:line="240" w:lineRule="auto"/>
        <w:rPr>
          <w:rFonts w:ascii="Arial" w:hAnsi="Arial" w:cs="Arial"/>
          <w:color w:val="000000" w:themeColor="text1"/>
          <w:sz w:val="28"/>
          <w:szCs w:val="28"/>
          <w:lang w:val="fr-CA"/>
        </w:rPr>
      </w:pPr>
    </w:p>
    <w:p w14:paraId="55E8F39E" w14:textId="77777777" w:rsidR="000A56A8" w:rsidRPr="006E6070" w:rsidRDefault="000A56A8" w:rsidP="000A56A8">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Nous sommes conscients qu'il s'agit d'un processus continu, et nous nous engageons à apprendre, à nous adapter et à améliorer notre approche par le biais d’évaluations, de mesures et </w:t>
      </w:r>
      <w:proofErr w:type="gramStart"/>
      <w:r w:rsidRPr="006E6070">
        <w:rPr>
          <w:rFonts w:ascii="Arial" w:hAnsi="Arial" w:cs="Arial"/>
          <w:color w:val="000000" w:themeColor="text1"/>
          <w:sz w:val="28"/>
          <w:szCs w:val="28"/>
          <w:lang w:val="fr-CA"/>
        </w:rPr>
        <w:t>de  rétroaction</w:t>
      </w:r>
      <w:proofErr w:type="gramEnd"/>
      <w:r w:rsidRPr="006E6070">
        <w:rPr>
          <w:rFonts w:ascii="Arial" w:hAnsi="Arial" w:cs="Arial"/>
          <w:color w:val="000000" w:themeColor="text1"/>
          <w:sz w:val="28"/>
          <w:szCs w:val="28"/>
          <w:lang w:val="fr-CA"/>
        </w:rPr>
        <w:t xml:space="preserve"> continues.</w:t>
      </w:r>
    </w:p>
    <w:p w14:paraId="1BB9ABD9" w14:textId="0EE6B164" w:rsidR="0006445B" w:rsidRPr="006E6070" w:rsidRDefault="00E10929" w:rsidP="00035863">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En défendant une culture d'amélioration continue et de responsabilité</w:t>
      </w:r>
      <w:r w:rsidR="00293554" w:rsidRPr="006E6070">
        <w:rPr>
          <w:rFonts w:ascii="Arial" w:hAnsi="Arial" w:cs="Arial"/>
          <w:color w:val="000000" w:themeColor="text1"/>
          <w:sz w:val="28"/>
          <w:szCs w:val="28"/>
          <w:lang w:val="fr-CA"/>
        </w:rPr>
        <w:t xml:space="preserve">, nous nous efforçons de faire progresser l'accessibilité et l'inclusion de manière significative et durable, en veillant à ce que notre engagement envers ces valeurs reste au </w:t>
      </w:r>
      <w:proofErr w:type="spellStart"/>
      <w:r w:rsidR="00035863" w:rsidRPr="006E6070">
        <w:rPr>
          <w:rFonts w:ascii="Arial" w:hAnsi="Arial" w:cs="Arial"/>
          <w:color w:val="000000" w:themeColor="text1"/>
          <w:sz w:val="28"/>
          <w:szCs w:val="28"/>
          <w:lang w:val="fr-CA"/>
        </w:rPr>
        <w:t>coeur</w:t>
      </w:r>
      <w:proofErr w:type="spellEnd"/>
      <w:r w:rsidR="00293554" w:rsidRPr="006E6070">
        <w:rPr>
          <w:rFonts w:ascii="Arial" w:hAnsi="Arial" w:cs="Arial"/>
          <w:color w:val="000000" w:themeColor="text1"/>
          <w:sz w:val="28"/>
          <w:szCs w:val="28"/>
          <w:lang w:val="fr-CA"/>
        </w:rPr>
        <w:t xml:space="preserve"> de tout</w:t>
      </w:r>
      <w:r w:rsidR="00035863" w:rsidRPr="006E6070">
        <w:rPr>
          <w:rFonts w:ascii="Arial" w:hAnsi="Arial" w:cs="Arial"/>
          <w:color w:val="000000" w:themeColor="text1"/>
          <w:sz w:val="28"/>
          <w:szCs w:val="28"/>
          <w:lang w:val="fr-CA"/>
        </w:rPr>
        <w:t xml:space="preserve">es nos activités. </w:t>
      </w:r>
      <w:bookmarkStart w:id="11" w:name="_Hlk198792995"/>
    </w:p>
    <w:bookmarkEnd w:id="11"/>
    <w:p w14:paraId="361E920C" w14:textId="09AFFFA9" w:rsidR="00293554" w:rsidRPr="006E6070" w:rsidRDefault="00293554">
      <w:pPr>
        <w:rPr>
          <w:rFonts w:ascii="Arial" w:hAnsi="Arial" w:cs="Arial"/>
          <w:color w:val="000000" w:themeColor="text1"/>
          <w:sz w:val="28"/>
          <w:szCs w:val="28"/>
          <w:lang w:val="fr-CA"/>
        </w:rPr>
      </w:pPr>
      <w:r w:rsidRPr="006E6070">
        <w:rPr>
          <w:rFonts w:ascii="Arial" w:hAnsi="Arial" w:cs="Arial"/>
          <w:color w:val="000000" w:themeColor="text1"/>
          <w:sz w:val="28"/>
          <w:szCs w:val="28"/>
          <w:lang w:val="fr-CA"/>
        </w:rPr>
        <w:br w:type="page"/>
      </w:r>
    </w:p>
    <w:p w14:paraId="58AC724F" w14:textId="49BF983C" w:rsidR="00293554" w:rsidRPr="006E6070" w:rsidRDefault="00293554" w:rsidP="00293554">
      <w:pPr>
        <w:pStyle w:val="Heading1"/>
        <w:spacing w:after="240" w:line="240" w:lineRule="auto"/>
        <w:rPr>
          <w:rFonts w:ascii="Arial" w:eastAsia="Aptos" w:hAnsi="Arial" w:cs="Arial"/>
          <w:b/>
          <w:bCs/>
          <w:color w:val="000000" w:themeColor="text1"/>
          <w:sz w:val="48"/>
          <w:szCs w:val="48"/>
          <w:lang w:val="fr-CA"/>
        </w:rPr>
      </w:pPr>
      <w:bookmarkStart w:id="12" w:name="_Toc199232872"/>
      <w:r w:rsidRPr="006E6070">
        <w:rPr>
          <w:rFonts w:ascii="Arial" w:hAnsi="Arial" w:cs="Arial"/>
          <w:b/>
          <w:bCs/>
          <w:color w:val="000000" w:themeColor="text1"/>
          <w:sz w:val="48"/>
          <w:szCs w:val="48"/>
          <w:lang w:val="fr-CA"/>
        </w:rPr>
        <w:lastRenderedPageBreak/>
        <w:t>Renforcer notre communauté par l'apprentissage</w:t>
      </w:r>
      <w:bookmarkEnd w:id="12"/>
    </w:p>
    <w:p w14:paraId="6AAA20E8" w14:textId="59C25EF1" w:rsidR="00293554" w:rsidRPr="006E6070" w:rsidRDefault="00A71C87" w:rsidP="00293554">
      <w:pPr>
        <w:spacing w:line="240" w:lineRule="auto"/>
        <w:rPr>
          <w:rFonts w:ascii="Arial" w:hAnsi="Arial" w:cs="Arial"/>
          <w:color w:val="000000" w:themeColor="text1"/>
          <w:sz w:val="28"/>
          <w:szCs w:val="28"/>
          <w:u w:val="single"/>
          <w:lang w:val="fr-CA"/>
        </w:rPr>
      </w:pPr>
      <w:r w:rsidRPr="006E6070">
        <w:rPr>
          <w:rFonts w:ascii="Arial" w:hAnsi="Arial" w:cs="Arial"/>
          <w:color w:val="000000" w:themeColor="text1"/>
          <w:sz w:val="28"/>
          <w:szCs w:val="28"/>
          <w:lang w:val="fr-CA"/>
        </w:rPr>
        <w:t xml:space="preserve">Permettre de mieux </w:t>
      </w:r>
      <w:proofErr w:type="gramStart"/>
      <w:r w:rsidRPr="006E6070">
        <w:rPr>
          <w:rFonts w:ascii="Arial" w:hAnsi="Arial" w:cs="Arial"/>
          <w:color w:val="000000" w:themeColor="text1"/>
          <w:sz w:val="28"/>
          <w:szCs w:val="28"/>
          <w:lang w:val="fr-CA"/>
        </w:rPr>
        <w:t>comprendre  l'accessibilité</w:t>
      </w:r>
      <w:proofErr w:type="gramEnd"/>
      <w:r w:rsidRPr="006E6070">
        <w:rPr>
          <w:rFonts w:ascii="Arial" w:hAnsi="Arial" w:cs="Arial"/>
          <w:color w:val="000000" w:themeColor="text1"/>
          <w:sz w:val="28"/>
          <w:szCs w:val="28"/>
          <w:lang w:val="fr-CA"/>
        </w:rPr>
        <w:t xml:space="preserve"> et l'inclusion grâce à des programmes exhaustifs d'éducation et de formation au leadership, ainsi qu'au développement professionnel.</w:t>
      </w:r>
    </w:p>
    <w:p w14:paraId="1BBD46D1"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13" w:name="_Toc199232873"/>
      <w:r w:rsidRPr="006E6070">
        <w:rPr>
          <w:rFonts w:ascii="Arial" w:eastAsia="Arial" w:hAnsi="Arial" w:cs="Arial"/>
          <w:b/>
          <w:bCs/>
          <w:color w:val="000000" w:themeColor="text1"/>
          <w:sz w:val="36"/>
          <w:szCs w:val="36"/>
          <w:lang w:val="fr-CA"/>
        </w:rPr>
        <w:t>Pourquoi c'est important</w:t>
      </w:r>
      <w:bookmarkEnd w:id="13"/>
    </w:p>
    <w:p w14:paraId="47526DEE" w14:textId="77777777" w:rsidR="00293554" w:rsidRPr="006E6070" w:rsidRDefault="00293554"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Un manque de compréhension des principes d'accessibilité et d'inclusion peut créer des obstacles dans tous les aspects de notre organisation, des pratiques de recrutement aux processus de prise de décision en passant par les interactions quotidiennes.</w:t>
      </w:r>
    </w:p>
    <w:p w14:paraId="40503188"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14" w:name="_Toc199232874"/>
      <w:r w:rsidRPr="006E6070">
        <w:rPr>
          <w:rFonts w:ascii="Arial" w:eastAsia="Arial" w:hAnsi="Arial" w:cs="Arial"/>
          <w:b/>
          <w:bCs/>
          <w:color w:val="000000" w:themeColor="text1"/>
          <w:sz w:val="36"/>
          <w:szCs w:val="36"/>
          <w:lang w:val="fr-CA"/>
        </w:rPr>
        <w:t>Nos efforts</w:t>
      </w:r>
      <w:bookmarkEnd w:id="14"/>
    </w:p>
    <w:p w14:paraId="5F8901BA" w14:textId="54042C4B" w:rsidR="00293554" w:rsidRPr="006E6070" w:rsidRDefault="00293554"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Pour respecter cet engagement, nous mettrons en œuvre une approche </w:t>
      </w:r>
      <w:r w:rsidR="00A13628" w:rsidRPr="006E6070">
        <w:rPr>
          <w:rFonts w:ascii="Arial" w:hAnsi="Arial" w:cs="Arial"/>
          <w:color w:val="000000" w:themeColor="text1"/>
          <w:sz w:val="28"/>
          <w:szCs w:val="28"/>
          <w:lang w:val="fr-CA"/>
        </w:rPr>
        <w:t xml:space="preserve">à multiples facettes </w:t>
      </w:r>
      <w:r w:rsidRPr="006E6070">
        <w:rPr>
          <w:rFonts w:ascii="Arial" w:hAnsi="Arial" w:cs="Arial"/>
          <w:color w:val="000000" w:themeColor="text1"/>
          <w:sz w:val="28"/>
          <w:szCs w:val="28"/>
          <w:lang w:val="fr-CA"/>
        </w:rPr>
        <w:t>:</w:t>
      </w:r>
    </w:p>
    <w:p w14:paraId="32CC97BD" w14:textId="2213F7B1" w:rsidR="007B534A" w:rsidRPr="006E6070" w:rsidRDefault="00293554" w:rsidP="0009699C">
      <w:pPr>
        <w:pStyle w:val="ListParagraph"/>
        <w:numPr>
          <w:ilvl w:val="0"/>
          <w:numId w:val="26"/>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Collaborer avec </w:t>
      </w:r>
      <w:r w:rsidR="00D22224" w:rsidRPr="006E6070">
        <w:rPr>
          <w:rFonts w:ascii="Arial" w:hAnsi="Arial" w:cs="Arial"/>
          <w:color w:val="000000" w:themeColor="text1"/>
          <w:sz w:val="28"/>
          <w:szCs w:val="28"/>
          <w:lang w:val="fr-CA"/>
        </w:rPr>
        <w:t>des</w:t>
      </w:r>
      <w:r w:rsidRPr="006E6070">
        <w:rPr>
          <w:rFonts w:ascii="Arial" w:hAnsi="Arial" w:cs="Arial"/>
          <w:color w:val="000000" w:themeColor="text1"/>
          <w:sz w:val="28"/>
          <w:szCs w:val="28"/>
          <w:lang w:val="fr-CA"/>
        </w:rPr>
        <w:t xml:space="preserve"> personnes</w:t>
      </w:r>
      <w:r w:rsidR="00D22224" w:rsidRPr="006E6070">
        <w:rPr>
          <w:rFonts w:ascii="Arial" w:hAnsi="Arial" w:cs="Arial"/>
          <w:color w:val="000000" w:themeColor="text1"/>
          <w:sz w:val="28"/>
          <w:szCs w:val="28"/>
          <w:lang w:val="fr-CA"/>
        </w:rPr>
        <w:t xml:space="preserve"> de</w:t>
      </w:r>
      <w:r w:rsidR="000D570A" w:rsidRPr="006E6070">
        <w:rPr>
          <w:rFonts w:ascii="Arial" w:hAnsi="Arial" w:cs="Arial"/>
          <w:color w:val="000000" w:themeColor="text1"/>
          <w:sz w:val="28"/>
          <w:szCs w:val="28"/>
          <w:lang w:val="fr-CA"/>
        </w:rPr>
        <w:t xml:space="preserve"> divers profils</w:t>
      </w:r>
      <w:r w:rsidRPr="006E6070">
        <w:rPr>
          <w:rFonts w:ascii="Arial" w:hAnsi="Arial" w:cs="Arial"/>
          <w:color w:val="000000" w:themeColor="text1"/>
          <w:sz w:val="28"/>
          <w:szCs w:val="28"/>
          <w:lang w:val="fr-CA"/>
        </w:rPr>
        <w:t xml:space="preserve">, y compris celles </w:t>
      </w:r>
      <w:r w:rsidR="000D570A" w:rsidRPr="006E6070">
        <w:rPr>
          <w:rFonts w:ascii="Arial" w:hAnsi="Arial" w:cs="Arial"/>
          <w:color w:val="000000" w:themeColor="text1"/>
          <w:sz w:val="28"/>
          <w:szCs w:val="28"/>
          <w:lang w:val="fr-CA"/>
        </w:rPr>
        <w:t>qui ont vécu des expériences similaires</w:t>
      </w:r>
      <w:r w:rsidRPr="006E6070">
        <w:rPr>
          <w:rFonts w:ascii="Arial" w:hAnsi="Arial" w:cs="Arial"/>
          <w:color w:val="000000" w:themeColor="text1"/>
          <w:sz w:val="28"/>
          <w:szCs w:val="28"/>
          <w:lang w:val="fr-CA"/>
        </w:rPr>
        <w:t xml:space="preserve">, pour concevoir et </w:t>
      </w:r>
      <w:r w:rsidR="00F40730" w:rsidRPr="006E6070">
        <w:rPr>
          <w:rFonts w:ascii="Arial" w:hAnsi="Arial" w:cs="Arial"/>
          <w:color w:val="000000" w:themeColor="text1"/>
          <w:sz w:val="28"/>
          <w:szCs w:val="28"/>
          <w:lang w:val="fr-CA"/>
        </w:rPr>
        <w:t>élaborer</w:t>
      </w:r>
      <w:r w:rsidRPr="006E6070">
        <w:rPr>
          <w:rFonts w:ascii="Arial" w:hAnsi="Arial" w:cs="Arial"/>
          <w:color w:val="000000" w:themeColor="text1"/>
          <w:sz w:val="28"/>
          <w:szCs w:val="28"/>
          <w:lang w:val="fr-CA"/>
        </w:rPr>
        <w:t xml:space="preserve"> un programme d'accessibilité et d'inclusion adapté aux besoins et au contexte </w:t>
      </w:r>
      <w:r w:rsidR="00F40730" w:rsidRPr="006E6070">
        <w:rPr>
          <w:rFonts w:ascii="Arial" w:hAnsi="Arial" w:cs="Arial"/>
          <w:color w:val="000000" w:themeColor="text1"/>
          <w:sz w:val="28"/>
          <w:szCs w:val="28"/>
          <w:lang w:val="fr-CA"/>
        </w:rPr>
        <w:t>particulier d’INCA</w:t>
      </w:r>
      <w:r w:rsidRPr="006E6070">
        <w:rPr>
          <w:rFonts w:ascii="Arial" w:hAnsi="Arial" w:cs="Arial"/>
          <w:color w:val="000000" w:themeColor="text1"/>
          <w:sz w:val="28"/>
          <w:szCs w:val="28"/>
          <w:lang w:val="fr-CA"/>
        </w:rPr>
        <w:t xml:space="preserve"> </w:t>
      </w:r>
      <w:r w:rsidR="00E753DD" w:rsidRPr="006E6070">
        <w:rPr>
          <w:rFonts w:ascii="Arial" w:hAnsi="Arial" w:cs="Arial"/>
          <w:color w:val="000000" w:themeColor="text1"/>
          <w:sz w:val="28"/>
          <w:szCs w:val="28"/>
          <w:lang w:val="fr-CA"/>
        </w:rPr>
        <w:t>et des SCS.</w:t>
      </w:r>
    </w:p>
    <w:p w14:paraId="21352E03" w14:textId="35BA87B7" w:rsidR="00801071" w:rsidRPr="006E6070" w:rsidRDefault="00293554" w:rsidP="00801071">
      <w:pPr>
        <w:pStyle w:val="ListParagraph"/>
        <w:numPr>
          <w:ilvl w:val="0"/>
          <w:numId w:val="26"/>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Faire progresser notre engagement </w:t>
      </w:r>
      <w:r w:rsidR="005B3458" w:rsidRPr="006E6070">
        <w:rPr>
          <w:rFonts w:ascii="Arial" w:hAnsi="Arial" w:cs="Arial"/>
          <w:color w:val="000000" w:themeColor="text1"/>
          <w:sz w:val="28"/>
          <w:szCs w:val="28"/>
          <w:lang w:val="fr-CA"/>
        </w:rPr>
        <w:t>envers</w:t>
      </w:r>
      <w:r w:rsidRPr="006E6070">
        <w:rPr>
          <w:rFonts w:ascii="Arial" w:hAnsi="Arial" w:cs="Arial"/>
          <w:color w:val="000000" w:themeColor="text1"/>
          <w:sz w:val="28"/>
          <w:szCs w:val="28"/>
          <w:lang w:val="fr-CA"/>
        </w:rPr>
        <w:t xml:space="preserve"> la vérité et la réconciliation conformément à notre stratégie </w:t>
      </w:r>
      <w:r w:rsidR="005B3458" w:rsidRPr="006E6070">
        <w:rPr>
          <w:rStyle w:val="Emphasis"/>
          <w:rFonts w:ascii="Arial" w:hAnsi="Arial" w:cs="Arial"/>
          <w:i w:val="0"/>
          <w:iCs w:val="0"/>
          <w:color w:val="000000" w:themeColor="text1"/>
          <w:sz w:val="28"/>
          <w:szCs w:val="28"/>
          <w:lang w:val="fr-CA"/>
        </w:rPr>
        <w:t>« </w:t>
      </w:r>
      <w:hyperlink r:id="rId10" w:history="1">
        <w:r w:rsidRPr="006E6070">
          <w:rPr>
            <w:rStyle w:val="Hyperlink"/>
            <w:rFonts w:ascii="Arial" w:hAnsi="Arial" w:cs="Arial"/>
            <w:sz w:val="28"/>
            <w:szCs w:val="28"/>
            <w:lang w:val="fr-CA"/>
          </w:rPr>
          <w:t>Réconciliation - La voie à suivre</w:t>
        </w:r>
      </w:hyperlink>
      <w:r w:rsidR="005B3458" w:rsidRPr="006E6070">
        <w:rPr>
          <w:lang w:val="fr-CA"/>
        </w:rPr>
        <w:t> </w:t>
      </w:r>
      <w:r w:rsidR="005B3458" w:rsidRPr="006E6070">
        <w:rPr>
          <w:rStyle w:val="Emphasis"/>
          <w:rFonts w:ascii="Arial" w:hAnsi="Arial" w:cs="Arial"/>
          <w:i w:val="0"/>
          <w:iCs w:val="0"/>
          <w:color w:val="000000" w:themeColor="text1"/>
          <w:sz w:val="28"/>
          <w:szCs w:val="28"/>
          <w:lang w:val="fr-CA"/>
        </w:rPr>
        <w:t>»</w:t>
      </w:r>
      <w:r w:rsidRPr="006E6070">
        <w:rPr>
          <w:rStyle w:val="Emphasis"/>
          <w:rFonts w:ascii="Arial" w:hAnsi="Arial" w:cs="Arial"/>
          <w:i w:val="0"/>
          <w:iCs w:val="0"/>
          <w:color w:val="000000" w:themeColor="text1"/>
          <w:sz w:val="28"/>
          <w:szCs w:val="28"/>
          <w:lang w:val="fr-CA"/>
        </w:rPr>
        <w:t xml:space="preserve"> </w:t>
      </w:r>
      <w:r w:rsidRPr="006E6070">
        <w:rPr>
          <w:rFonts w:ascii="Arial" w:hAnsi="Arial" w:cs="Arial"/>
          <w:color w:val="000000" w:themeColor="text1"/>
          <w:sz w:val="28"/>
          <w:szCs w:val="28"/>
          <w:lang w:val="fr-CA"/>
        </w:rPr>
        <w:t xml:space="preserve">en collaborant avec les communautés </w:t>
      </w:r>
      <w:r w:rsidR="00DC5D42" w:rsidRPr="006E6070">
        <w:rPr>
          <w:rFonts w:ascii="Arial" w:hAnsi="Arial" w:cs="Arial"/>
          <w:color w:val="000000" w:themeColor="text1"/>
          <w:sz w:val="28"/>
          <w:szCs w:val="28"/>
          <w:lang w:val="fr-CA"/>
        </w:rPr>
        <w:t>autochtones</w:t>
      </w:r>
      <w:r w:rsidRPr="006E6070">
        <w:rPr>
          <w:rFonts w:ascii="Arial" w:hAnsi="Arial" w:cs="Arial"/>
          <w:color w:val="000000" w:themeColor="text1"/>
          <w:sz w:val="28"/>
          <w:szCs w:val="28"/>
          <w:lang w:val="fr-CA"/>
        </w:rPr>
        <w:t xml:space="preserve"> pour élaborer des programmes adaptés à leur culture, en soutenant les initiatives </w:t>
      </w:r>
      <w:r w:rsidR="00EA2960" w:rsidRPr="006E6070">
        <w:rPr>
          <w:rFonts w:ascii="Arial" w:hAnsi="Arial" w:cs="Arial"/>
          <w:color w:val="000000" w:themeColor="text1"/>
          <w:sz w:val="28"/>
          <w:szCs w:val="28"/>
          <w:lang w:val="fr-CA"/>
        </w:rPr>
        <w:t>autochtones</w:t>
      </w:r>
      <w:r w:rsidRPr="006E6070">
        <w:rPr>
          <w:rFonts w:ascii="Arial" w:hAnsi="Arial" w:cs="Arial"/>
          <w:color w:val="000000" w:themeColor="text1"/>
          <w:sz w:val="28"/>
          <w:szCs w:val="28"/>
          <w:lang w:val="fr-CA"/>
        </w:rPr>
        <w:t xml:space="preserve"> et en mettant en œuvre des ressources éducatives qui favorisent la compréhension et le respect de l'histoire, de la culture et des perspectives </w:t>
      </w:r>
      <w:r w:rsidR="00EA2960" w:rsidRPr="006E6070">
        <w:rPr>
          <w:rFonts w:ascii="Arial" w:hAnsi="Arial" w:cs="Arial"/>
          <w:color w:val="000000" w:themeColor="text1"/>
          <w:sz w:val="28"/>
          <w:szCs w:val="28"/>
          <w:lang w:val="fr-CA"/>
        </w:rPr>
        <w:t>autochtones</w:t>
      </w:r>
      <w:r w:rsidRPr="006E6070">
        <w:rPr>
          <w:rFonts w:ascii="Arial" w:hAnsi="Arial" w:cs="Arial"/>
          <w:color w:val="000000" w:themeColor="text1"/>
          <w:sz w:val="28"/>
          <w:szCs w:val="28"/>
          <w:lang w:val="fr-CA"/>
        </w:rPr>
        <w:t>.</w:t>
      </w:r>
    </w:p>
    <w:p w14:paraId="2A7CB099" w14:textId="3C9C47C5" w:rsidR="00B717BE" w:rsidRPr="006E6070" w:rsidRDefault="00293554" w:rsidP="00161E72">
      <w:pPr>
        <w:pStyle w:val="ListParagraph"/>
        <w:numPr>
          <w:ilvl w:val="0"/>
          <w:numId w:val="26"/>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Établir un programme de base pour s'assurer que tous les membres du personnel ont une solide compréhension</w:t>
      </w:r>
      <w:r w:rsidR="0076285A" w:rsidRPr="006E6070">
        <w:rPr>
          <w:rFonts w:ascii="Arial" w:hAnsi="Arial" w:cs="Arial"/>
          <w:color w:val="000000" w:themeColor="text1"/>
          <w:sz w:val="28"/>
          <w:szCs w:val="28"/>
          <w:lang w:val="fr-CA"/>
        </w:rPr>
        <w:t xml:space="preserve"> de base</w:t>
      </w:r>
      <w:r w:rsidRPr="006E6070">
        <w:rPr>
          <w:rFonts w:ascii="Arial" w:hAnsi="Arial" w:cs="Arial"/>
          <w:color w:val="000000" w:themeColor="text1"/>
          <w:sz w:val="28"/>
          <w:szCs w:val="28"/>
          <w:lang w:val="fr-CA"/>
        </w:rPr>
        <w:t xml:space="preserve"> </w:t>
      </w:r>
      <w:r w:rsidR="0076285A" w:rsidRPr="006E6070">
        <w:rPr>
          <w:rFonts w:ascii="Arial" w:hAnsi="Arial" w:cs="Arial"/>
          <w:color w:val="000000" w:themeColor="text1"/>
          <w:sz w:val="28"/>
          <w:szCs w:val="28"/>
          <w:lang w:val="fr-CA"/>
        </w:rPr>
        <w:t>en matière</w:t>
      </w:r>
      <w:r w:rsidRPr="006E6070">
        <w:rPr>
          <w:rFonts w:ascii="Arial" w:hAnsi="Arial" w:cs="Arial"/>
          <w:color w:val="000000" w:themeColor="text1"/>
          <w:sz w:val="28"/>
          <w:szCs w:val="28"/>
          <w:lang w:val="fr-CA"/>
        </w:rPr>
        <w:t xml:space="preserve"> </w:t>
      </w:r>
      <w:r w:rsidR="0076285A" w:rsidRPr="006E6070">
        <w:rPr>
          <w:rFonts w:ascii="Arial" w:hAnsi="Arial" w:cs="Arial"/>
          <w:color w:val="000000" w:themeColor="text1"/>
          <w:sz w:val="28"/>
          <w:szCs w:val="28"/>
          <w:lang w:val="fr-CA"/>
        </w:rPr>
        <w:t>d’</w:t>
      </w:r>
      <w:r w:rsidRPr="006E6070">
        <w:rPr>
          <w:rFonts w:ascii="Arial" w:hAnsi="Arial" w:cs="Arial"/>
          <w:color w:val="000000" w:themeColor="text1"/>
          <w:sz w:val="28"/>
          <w:szCs w:val="28"/>
          <w:lang w:val="fr-CA"/>
        </w:rPr>
        <w:t>accessibilité et d</w:t>
      </w:r>
      <w:r w:rsidR="0076285A"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inclusion.</w:t>
      </w:r>
    </w:p>
    <w:p w14:paraId="0DF9DED7" w14:textId="5696ED7B" w:rsidR="00C52ECA" w:rsidRPr="006E6070" w:rsidRDefault="00B717BE" w:rsidP="00293554">
      <w:pPr>
        <w:pStyle w:val="ListParagraph"/>
        <w:numPr>
          <w:ilvl w:val="0"/>
          <w:numId w:val="26"/>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Mettre en place </w:t>
      </w:r>
      <w:r w:rsidR="00293554" w:rsidRPr="006E6070">
        <w:rPr>
          <w:rFonts w:ascii="Arial" w:hAnsi="Arial" w:cs="Arial"/>
          <w:color w:val="000000" w:themeColor="text1"/>
          <w:sz w:val="28"/>
          <w:szCs w:val="28"/>
          <w:lang w:val="fr-CA"/>
        </w:rPr>
        <w:t xml:space="preserve">une bibliothèque de ressources centralisée offrant des documents accessibles </w:t>
      </w:r>
      <w:r w:rsidR="00BF4378" w:rsidRPr="006E6070">
        <w:rPr>
          <w:rFonts w:ascii="Arial" w:hAnsi="Arial" w:cs="Arial"/>
          <w:color w:val="000000" w:themeColor="text1"/>
          <w:sz w:val="28"/>
          <w:szCs w:val="28"/>
          <w:lang w:val="fr-CA"/>
        </w:rPr>
        <w:t xml:space="preserve">et </w:t>
      </w:r>
      <w:r w:rsidR="00293554" w:rsidRPr="006E6070">
        <w:rPr>
          <w:rFonts w:ascii="Arial" w:hAnsi="Arial" w:cs="Arial"/>
          <w:color w:val="000000" w:themeColor="text1"/>
          <w:sz w:val="28"/>
          <w:szCs w:val="28"/>
          <w:lang w:val="fr-CA"/>
        </w:rPr>
        <w:t xml:space="preserve">bilingues, des études de cas et des </w:t>
      </w:r>
      <w:r w:rsidR="00C52ECA" w:rsidRPr="006E6070">
        <w:rPr>
          <w:rFonts w:ascii="Arial" w:hAnsi="Arial" w:cs="Arial"/>
          <w:color w:val="000000" w:themeColor="text1"/>
          <w:sz w:val="28"/>
          <w:szCs w:val="28"/>
          <w:lang w:val="fr-CA"/>
        </w:rPr>
        <w:t xml:space="preserve">exemples de </w:t>
      </w:r>
      <w:r w:rsidR="00293554" w:rsidRPr="006E6070">
        <w:rPr>
          <w:rFonts w:ascii="Arial" w:hAnsi="Arial" w:cs="Arial"/>
          <w:color w:val="000000" w:themeColor="text1"/>
          <w:sz w:val="28"/>
          <w:szCs w:val="28"/>
          <w:lang w:val="fr-CA"/>
        </w:rPr>
        <w:t xml:space="preserve">meilleures pratiques pour soutenir l'apprentissage continu et la mise en œuvre dans </w:t>
      </w:r>
      <w:r w:rsidR="00BF4378" w:rsidRPr="006E6070">
        <w:rPr>
          <w:rFonts w:ascii="Arial" w:hAnsi="Arial" w:cs="Arial"/>
          <w:color w:val="000000" w:themeColor="text1"/>
          <w:sz w:val="28"/>
          <w:szCs w:val="28"/>
          <w:lang w:val="fr-CA"/>
        </w:rPr>
        <w:t>toute</w:t>
      </w:r>
      <w:r w:rsidR="00293554" w:rsidRPr="006E6070">
        <w:rPr>
          <w:rFonts w:ascii="Arial" w:hAnsi="Arial" w:cs="Arial"/>
          <w:color w:val="000000" w:themeColor="text1"/>
          <w:sz w:val="28"/>
          <w:szCs w:val="28"/>
          <w:lang w:val="fr-CA"/>
        </w:rPr>
        <w:t xml:space="preserve"> l'organisation.  </w:t>
      </w:r>
    </w:p>
    <w:p w14:paraId="705AFE56" w14:textId="314CC564" w:rsidR="00293554" w:rsidRPr="006E6070" w:rsidRDefault="00293554" w:rsidP="00293554">
      <w:pPr>
        <w:pStyle w:val="ListParagraph"/>
        <w:numPr>
          <w:ilvl w:val="0"/>
          <w:numId w:val="26"/>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lastRenderedPageBreak/>
        <w:t>Facilite</w:t>
      </w:r>
      <w:r w:rsidR="00161E72" w:rsidRPr="006E6070">
        <w:rPr>
          <w:rFonts w:ascii="Arial" w:hAnsi="Arial" w:cs="Arial"/>
          <w:color w:val="000000" w:themeColor="text1"/>
          <w:sz w:val="28"/>
          <w:szCs w:val="28"/>
          <w:lang w:val="fr-CA"/>
        </w:rPr>
        <w:t>r</w:t>
      </w:r>
      <w:r w:rsidRPr="006E6070">
        <w:rPr>
          <w:rFonts w:ascii="Arial" w:hAnsi="Arial" w:cs="Arial"/>
          <w:color w:val="000000" w:themeColor="text1"/>
          <w:sz w:val="28"/>
          <w:szCs w:val="28"/>
          <w:lang w:val="fr-CA"/>
        </w:rPr>
        <w:t xml:space="preserve"> les discussions ouvertes en organisant régulièrement des ateliers de discussion en table ronde.</w:t>
      </w:r>
    </w:p>
    <w:p w14:paraId="6DDC22D9" w14:textId="6A9C2BEE" w:rsidR="00293554" w:rsidRPr="006E6070" w:rsidRDefault="00293554" w:rsidP="00293554">
      <w:pPr>
        <w:pStyle w:val="ListParagraph"/>
        <w:numPr>
          <w:ilvl w:val="0"/>
          <w:numId w:val="26"/>
        </w:num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Défendre une culture de l'apprentissage permanent, dans laquelle l</w:t>
      </w:r>
      <w:r w:rsidR="002E6F07" w:rsidRPr="006E6070">
        <w:rPr>
          <w:rFonts w:ascii="Arial" w:hAnsi="Arial" w:cs="Arial"/>
          <w:color w:val="000000" w:themeColor="text1"/>
          <w:sz w:val="28"/>
          <w:szCs w:val="28"/>
          <w:lang w:val="fr-CA"/>
        </w:rPr>
        <w:t>a</w:t>
      </w:r>
      <w:r w:rsidRPr="006E6070">
        <w:rPr>
          <w:rFonts w:ascii="Arial" w:hAnsi="Arial" w:cs="Arial"/>
          <w:color w:val="000000" w:themeColor="text1"/>
          <w:sz w:val="28"/>
          <w:szCs w:val="28"/>
          <w:lang w:val="fr-CA"/>
        </w:rPr>
        <w:t xml:space="preserve"> </w:t>
      </w:r>
      <w:r w:rsidR="002E6F07" w:rsidRPr="006E6070">
        <w:rPr>
          <w:rFonts w:ascii="Arial" w:hAnsi="Arial" w:cs="Arial"/>
          <w:color w:val="000000" w:themeColor="text1"/>
          <w:sz w:val="28"/>
          <w:szCs w:val="28"/>
          <w:lang w:val="fr-CA"/>
        </w:rPr>
        <w:t>rétroaction</w:t>
      </w:r>
      <w:r w:rsidRPr="006E6070">
        <w:rPr>
          <w:rFonts w:ascii="Arial" w:hAnsi="Arial" w:cs="Arial"/>
          <w:color w:val="000000" w:themeColor="text1"/>
          <w:sz w:val="28"/>
          <w:szCs w:val="28"/>
          <w:lang w:val="fr-CA"/>
        </w:rPr>
        <w:t xml:space="preserve"> et la diversité des points de vue sont activement recherchés et valorisés dans l'élaboration de nos pratiques et stratégies organisationnelles.</w:t>
      </w:r>
    </w:p>
    <w:p w14:paraId="3131D78B" w14:textId="55BEA21A" w:rsidR="00293554" w:rsidRPr="006E6070" w:rsidRDefault="002E275C" w:rsidP="00293554">
      <w:pPr>
        <w:pStyle w:val="Heading2"/>
        <w:spacing w:after="240" w:line="240" w:lineRule="auto"/>
        <w:rPr>
          <w:rFonts w:ascii="Arial" w:eastAsia="Aptos" w:hAnsi="Arial" w:cs="Arial"/>
          <w:b/>
          <w:bCs/>
          <w:color w:val="000000" w:themeColor="text1"/>
          <w:sz w:val="36"/>
          <w:szCs w:val="36"/>
          <w:lang w:val="fr-CA"/>
        </w:rPr>
      </w:pPr>
      <w:bookmarkStart w:id="15" w:name="_Toc199232875"/>
      <w:r w:rsidRPr="006E6070">
        <w:rPr>
          <w:rFonts w:ascii="Arial" w:hAnsi="Arial" w:cs="Arial"/>
          <w:b/>
          <w:bCs/>
          <w:color w:val="000000" w:themeColor="text1"/>
          <w:sz w:val="36"/>
          <w:szCs w:val="36"/>
          <w:lang w:val="fr-CA"/>
        </w:rPr>
        <w:t>Imp</w:t>
      </w:r>
      <w:r w:rsidR="00495EA0" w:rsidRPr="006E6070">
        <w:rPr>
          <w:rFonts w:ascii="Arial" w:hAnsi="Arial" w:cs="Arial"/>
          <w:b/>
          <w:bCs/>
          <w:color w:val="000000" w:themeColor="text1"/>
          <w:sz w:val="36"/>
          <w:szCs w:val="36"/>
          <w:lang w:val="fr-CA"/>
        </w:rPr>
        <w:t>act visé</w:t>
      </w:r>
      <w:bookmarkEnd w:id="15"/>
    </w:p>
    <w:p w14:paraId="6026BAF2" w14:textId="1CAED211" w:rsidR="00293554" w:rsidRPr="006E6070" w:rsidRDefault="00293554"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Grâce à ces efforts, </w:t>
      </w:r>
      <w:r w:rsidR="0006353C" w:rsidRPr="006E6070">
        <w:rPr>
          <w:rFonts w:ascii="Arial" w:hAnsi="Arial" w:cs="Arial"/>
          <w:color w:val="000000" w:themeColor="text1"/>
          <w:sz w:val="28"/>
          <w:szCs w:val="28"/>
          <w:lang w:val="fr-CA"/>
        </w:rPr>
        <w:t xml:space="preserve">nous souhaitons constituer une </w:t>
      </w:r>
      <w:r w:rsidRPr="006E6070">
        <w:rPr>
          <w:rFonts w:ascii="Arial" w:hAnsi="Arial" w:cs="Arial"/>
          <w:color w:val="000000" w:themeColor="text1"/>
          <w:sz w:val="28"/>
          <w:szCs w:val="28"/>
          <w:lang w:val="fr-CA"/>
        </w:rPr>
        <w:t>main-d'œuvre et une communauté qui</w:t>
      </w:r>
      <w:r w:rsidR="0006353C"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 xml:space="preserve"> non seulement</w:t>
      </w:r>
      <w:r w:rsidR="0006353C"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 xml:space="preserve"> comprennent les principes d'accessibilité et d'inclusion, mais qui les incarnent et les défendent activement. </w:t>
      </w:r>
      <w:r w:rsidR="00B0013E" w:rsidRPr="006E6070">
        <w:rPr>
          <w:rFonts w:ascii="Arial" w:hAnsi="Arial" w:cs="Arial"/>
          <w:color w:val="000000" w:themeColor="text1"/>
          <w:sz w:val="28"/>
          <w:szCs w:val="28"/>
          <w:lang w:val="fr-CA"/>
        </w:rPr>
        <w:t>Nous allons :</w:t>
      </w:r>
    </w:p>
    <w:p w14:paraId="48DED2BF" w14:textId="1ADEA064" w:rsidR="00293554" w:rsidRPr="006E6070" w:rsidRDefault="0004783C" w:rsidP="00293554">
      <w:pPr>
        <w:pStyle w:val="ListParagraph"/>
        <w:numPr>
          <w:ilvl w:val="0"/>
          <w:numId w:val="25"/>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 xml:space="preserve">Veiller à ce que tous les employés et bénévoles comprennent et appliquent </w:t>
      </w:r>
      <w:r w:rsidR="00017CBC" w:rsidRPr="006E6070">
        <w:rPr>
          <w:rFonts w:ascii="Arial" w:hAnsi="Arial" w:cs="Arial"/>
          <w:color w:val="000000" w:themeColor="text1"/>
          <w:sz w:val="28"/>
          <w:szCs w:val="28"/>
          <w:lang w:val="fr-CA"/>
        </w:rPr>
        <w:t>l</w:t>
      </w:r>
      <w:r w:rsidR="00293554" w:rsidRPr="006E6070">
        <w:rPr>
          <w:rFonts w:ascii="Arial" w:hAnsi="Arial" w:cs="Arial"/>
          <w:color w:val="000000" w:themeColor="text1"/>
          <w:sz w:val="28"/>
          <w:szCs w:val="28"/>
          <w:lang w:val="fr-CA"/>
        </w:rPr>
        <w:t>es principes d'accessibilité et d'inclusion dans le cadre de leurs fonctions.</w:t>
      </w:r>
    </w:p>
    <w:p w14:paraId="6B92FCB2" w14:textId="472FC88A" w:rsidR="00AF3474" w:rsidRPr="006E6070" w:rsidRDefault="00A41981" w:rsidP="00293554">
      <w:pPr>
        <w:pStyle w:val="ListParagraph"/>
        <w:numPr>
          <w:ilvl w:val="0"/>
          <w:numId w:val="25"/>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Mieux intégrer les</w:t>
      </w:r>
      <w:r w:rsidR="00AF3474" w:rsidRPr="006E6070">
        <w:rPr>
          <w:rFonts w:ascii="Arial" w:eastAsia="Aptos" w:hAnsi="Arial" w:cs="Arial"/>
          <w:color w:val="000000" w:themeColor="text1"/>
          <w:sz w:val="28"/>
          <w:szCs w:val="28"/>
          <w:lang w:val="fr-CA"/>
        </w:rPr>
        <w:t xml:space="preserve"> considérations relatives à l'accessibilité et à l'inclusion dans tous les processus décisionnels et toutes les pratiques opérationnelles de l'organisation, en nous appuyant sur nos fondements existants.</w:t>
      </w:r>
    </w:p>
    <w:p w14:paraId="4FCADB1B" w14:textId="29D80650" w:rsidR="00FF2797" w:rsidRPr="006E6070" w:rsidRDefault="00FF2797" w:rsidP="00293554">
      <w:pPr>
        <w:pStyle w:val="ListParagraph"/>
        <w:numPr>
          <w:ilvl w:val="0"/>
          <w:numId w:val="25"/>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Faire d'INCA et des SCS des chefs de file reconnus en matière d</w:t>
      </w:r>
      <w:r w:rsidR="00A53D40" w:rsidRPr="006E6070">
        <w:rPr>
          <w:rFonts w:ascii="Arial" w:hAnsi="Arial" w:cs="Arial"/>
          <w:color w:val="000000" w:themeColor="text1"/>
          <w:sz w:val="28"/>
          <w:szCs w:val="28"/>
          <w:lang w:val="fr-CA"/>
        </w:rPr>
        <w:t>e formation</w:t>
      </w:r>
      <w:r w:rsidRPr="006E6070">
        <w:rPr>
          <w:rFonts w:ascii="Arial" w:hAnsi="Arial" w:cs="Arial"/>
          <w:color w:val="000000" w:themeColor="text1"/>
          <w:sz w:val="28"/>
          <w:szCs w:val="28"/>
          <w:lang w:val="fr-CA"/>
        </w:rPr>
        <w:t xml:space="preserve"> et de mise en œuvre de l'accessibilité, servant ainsi de modèle </w:t>
      </w:r>
      <w:r w:rsidR="00A53D40" w:rsidRPr="006E6070">
        <w:rPr>
          <w:rFonts w:ascii="Arial" w:hAnsi="Arial" w:cs="Arial"/>
          <w:color w:val="000000" w:themeColor="text1"/>
          <w:sz w:val="28"/>
          <w:szCs w:val="28"/>
          <w:lang w:val="fr-CA"/>
        </w:rPr>
        <w:t>aux</w:t>
      </w:r>
      <w:r w:rsidR="00963EBF" w:rsidRPr="006E6070">
        <w:rPr>
          <w:rFonts w:ascii="Arial" w:hAnsi="Arial" w:cs="Arial"/>
          <w:color w:val="000000" w:themeColor="text1"/>
          <w:sz w:val="28"/>
          <w:szCs w:val="28"/>
          <w:lang w:val="fr-CA"/>
        </w:rPr>
        <w:t xml:space="preserve"> autres</w:t>
      </w:r>
      <w:r w:rsidRPr="006E6070">
        <w:rPr>
          <w:rFonts w:ascii="Arial" w:hAnsi="Arial" w:cs="Arial"/>
          <w:color w:val="000000" w:themeColor="text1"/>
          <w:sz w:val="28"/>
          <w:szCs w:val="28"/>
          <w:lang w:val="fr-CA"/>
        </w:rPr>
        <w:t xml:space="preserve"> institutions du secteur. </w:t>
      </w:r>
    </w:p>
    <w:p w14:paraId="05639B70" w14:textId="77777777" w:rsidR="00845680" w:rsidRPr="006E6070" w:rsidRDefault="00845680" w:rsidP="00963EBF">
      <w:pPr>
        <w:pStyle w:val="ListParagraph"/>
        <w:spacing w:after="0" w:line="240" w:lineRule="auto"/>
        <w:rPr>
          <w:rFonts w:ascii="Arial" w:eastAsia="Aptos" w:hAnsi="Arial" w:cs="Arial"/>
          <w:color w:val="000000" w:themeColor="text1"/>
          <w:sz w:val="28"/>
          <w:szCs w:val="28"/>
          <w:lang w:val="fr-CA"/>
        </w:rPr>
      </w:pPr>
    </w:p>
    <w:p w14:paraId="3F9EE3DA" w14:textId="77777777" w:rsidR="00293554" w:rsidRPr="006E6070" w:rsidRDefault="00293554">
      <w:pPr>
        <w:rPr>
          <w:rFonts w:ascii="Arial" w:eastAsia="Arial" w:hAnsi="Arial" w:cs="Arial"/>
          <w:b/>
          <w:bCs/>
          <w:color w:val="000000" w:themeColor="text1"/>
          <w:sz w:val="48"/>
          <w:szCs w:val="48"/>
          <w:lang w:val="fr-CA"/>
        </w:rPr>
      </w:pPr>
      <w:r w:rsidRPr="006E6070">
        <w:rPr>
          <w:rFonts w:ascii="Arial" w:eastAsia="Arial" w:hAnsi="Arial" w:cs="Arial"/>
          <w:b/>
          <w:bCs/>
          <w:color w:val="000000" w:themeColor="text1"/>
          <w:sz w:val="48"/>
          <w:szCs w:val="48"/>
          <w:lang w:val="fr-CA"/>
        </w:rPr>
        <w:br w:type="page"/>
      </w:r>
    </w:p>
    <w:p w14:paraId="655073FC" w14:textId="695478EB" w:rsidR="00293554" w:rsidRPr="006E6070" w:rsidRDefault="00293554" w:rsidP="00293554">
      <w:pPr>
        <w:pStyle w:val="Heading1"/>
        <w:spacing w:after="240" w:line="240" w:lineRule="auto"/>
        <w:rPr>
          <w:rFonts w:ascii="Arial" w:eastAsia="Aptos" w:hAnsi="Arial" w:cs="Arial"/>
          <w:b/>
          <w:bCs/>
          <w:color w:val="000000" w:themeColor="text1"/>
          <w:sz w:val="48"/>
          <w:szCs w:val="48"/>
          <w:lang w:val="fr-CA"/>
        </w:rPr>
      </w:pPr>
      <w:bookmarkStart w:id="16" w:name="_Toc199232876"/>
      <w:r w:rsidRPr="006E6070">
        <w:rPr>
          <w:rFonts w:ascii="Arial" w:eastAsia="Arial" w:hAnsi="Arial" w:cs="Arial"/>
          <w:b/>
          <w:bCs/>
          <w:color w:val="000000" w:themeColor="text1"/>
          <w:sz w:val="48"/>
          <w:szCs w:val="48"/>
          <w:lang w:val="fr-CA"/>
        </w:rPr>
        <w:lastRenderedPageBreak/>
        <w:t>Défendre un environnement inclusif</w:t>
      </w:r>
      <w:bookmarkEnd w:id="16"/>
    </w:p>
    <w:p w14:paraId="5E6DFDD4" w14:textId="50EC4DF2" w:rsidR="00F360E9" w:rsidRPr="006E6070" w:rsidRDefault="00293554" w:rsidP="00F360E9">
      <w:pPr>
        <w:pStyle w:val="NormalWeb"/>
        <w:rPr>
          <w:lang w:val="fr-CA"/>
        </w:rPr>
      </w:pPr>
      <w:r w:rsidRPr="006E6070">
        <w:rPr>
          <w:rFonts w:ascii="Arial" w:hAnsi="Arial" w:cs="Arial"/>
          <w:color w:val="000000" w:themeColor="text1"/>
          <w:sz w:val="28"/>
          <w:szCs w:val="28"/>
          <w:lang w:val="fr-CA"/>
        </w:rPr>
        <w:t>Créez une culture et un environnement de travail qui célèbrent la diversité et favorisent l'inclusion.</w:t>
      </w:r>
      <w:r w:rsidR="00F360E9" w:rsidRPr="006E6070">
        <w:rPr>
          <w:rFonts w:ascii="Arial" w:hAnsi="Arial" w:cs="Arial"/>
          <w:color w:val="000000" w:themeColor="text1"/>
          <w:sz w:val="28"/>
          <w:szCs w:val="28"/>
          <w:lang w:val="fr-CA"/>
        </w:rPr>
        <w:t xml:space="preserve">  </w:t>
      </w:r>
    </w:p>
    <w:p w14:paraId="43899A54"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17" w:name="_Toc199232877"/>
      <w:r w:rsidRPr="006E6070">
        <w:rPr>
          <w:rFonts w:ascii="Arial" w:eastAsia="Aptos" w:hAnsi="Arial" w:cs="Arial"/>
          <w:b/>
          <w:bCs/>
          <w:color w:val="000000" w:themeColor="text1"/>
          <w:sz w:val="36"/>
          <w:szCs w:val="36"/>
          <w:lang w:val="fr-CA"/>
        </w:rPr>
        <w:t>Pourquoi c'est important</w:t>
      </w:r>
      <w:bookmarkEnd w:id="17"/>
    </w:p>
    <w:p w14:paraId="46DF6AF3" w14:textId="59D2C607" w:rsidR="00CE37E7" w:rsidRPr="003161DC" w:rsidRDefault="00293554"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Une culture inclusive est essentielle à notre succès. Elle crée un environnement où chacun </w:t>
      </w:r>
      <w:proofErr w:type="gramStart"/>
      <w:r w:rsidR="00C63C8C" w:rsidRPr="006E6070">
        <w:rPr>
          <w:rFonts w:ascii="Arial" w:hAnsi="Arial" w:cs="Arial"/>
          <w:color w:val="000000" w:themeColor="text1"/>
          <w:sz w:val="28"/>
          <w:szCs w:val="28"/>
          <w:lang w:val="fr-CA"/>
        </w:rPr>
        <w:t>disposent</w:t>
      </w:r>
      <w:proofErr w:type="gramEnd"/>
      <w:r w:rsidR="00C63C8C" w:rsidRPr="006E6070">
        <w:rPr>
          <w:rFonts w:ascii="Arial" w:hAnsi="Arial" w:cs="Arial"/>
          <w:color w:val="000000" w:themeColor="text1"/>
          <w:sz w:val="28"/>
          <w:szCs w:val="28"/>
          <w:lang w:val="fr-CA"/>
        </w:rPr>
        <w:t xml:space="preserve"> de chances</w:t>
      </w:r>
      <w:r w:rsidRPr="006E6070">
        <w:rPr>
          <w:rFonts w:ascii="Arial" w:hAnsi="Arial" w:cs="Arial"/>
          <w:color w:val="000000" w:themeColor="text1"/>
          <w:sz w:val="28"/>
          <w:szCs w:val="28"/>
          <w:lang w:val="fr-CA"/>
        </w:rPr>
        <w:t xml:space="preserve"> équitables de contribuer de manière significative. L'inclusion permet aux gens d'être authentiques et de partager des </w:t>
      </w:r>
      <w:r w:rsidR="00441DA6" w:rsidRPr="006E6070">
        <w:rPr>
          <w:rFonts w:ascii="Arial" w:hAnsi="Arial" w:cs="Arial"/>
          <w:color w:val="000000" w:themeColor="text1"/>
          <w:sz w:val="28"/>
          <w:szCs w:val="28"/>
          <w:lang w:val="fr-CA"/>
        </w:rPr>
        <w:t>points de vue divers</w:t>
      </w:r>
      <w:r w:rsidRPr="006E6070">
        <w:rPr>
          <w:rFonts w:ascii="Arial" w:hAnsi="Arial" w:cs="Arial"/>
          <w:color w:val="000000" w:themeColor="text1"/>
          <w:sz w:val="28"/>
          <w:szCs w:val="28"/>
          <w:lang w:val="fr-CA"/>
        </w:rPr>
        <w:t xml:space="preserve">, ce qui </w:t>
      </w:r>
      <w:r w:rsidR="000D6D93" w:rsidRPr="006E6070">
        <w:rPr>
          <w:rFonts w:ascii="Arial" w:hAnsi="Arial" w:cs="Arial"/>
          <w:color w:val="000000" w:themeColor="text1"/>
          <w:sz w:val="28"/>
          <w:szCs w:val="28"/>
          <w:lang w:val="fr-CA"/>
        </w:rPr>
        <w:t>se traduit par de</w:t>
      </w:r>
      <w:r w:rsidRPr="006E6070">
        <w:rPr>
          <w:rFonts w:ascii="Arial" w:hAnsi="Arial" w:cs="Arial"/>
          <w:color w:val="000000" w:themeColor="text1"/>
          <w:sz w:val="28"/>
          <w:szCs w:val="28"/>
          <w:lang w:val="fr-CA"/>
        </w:rPr>
        <w:t xml:space="preserve"> meilleures décisions et un engagement</w:t>
      </w:r>
      <w:r w:rsidR="00D123E8" w:rsidRPr="006E6070">
        <w:rPr>
          <w:rFonts w:ascii="Arial" w:hAnsi="Arial" w:cs="Arial"/>
          <w:color w:val="000000" w:themeColor="text1"/>
          <w:sz w:val="28"/>
          <w:szCs w:val="28"/>
          <w:lang w:val="fr-CA"/>
        </w:rPr>
        <w:t xml:space="preserve"> accru</w:t>
      </w:r>
      <w:r w:rsidRPr="006E6070">
        <w:rPr>
          <w:rFonts w:ascii="Arial" w:hAnsi="Arial" w:cs="Arial"/>
          <w:color w:val="000000" w:themeColor="text1"/>
          <w:sz w:val="28"/>
          <w:szCs w:val="28"/>
          <w:lang w:val="fr-CA"/>
        </w:rPr>
        <w:t>.</w:t>
      </w:r>
    </w:p>
    <w:p w14:paraId="3C35BFEE"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18" w:name="_Toc199232878"/>
      <w:r w:rsidRPr="006E6070">
        <w:rPr>
          <w:rFonts w:ascii="Arial" w:eastAsia="Aptos" w:hAnsi="Arial" w:cs="Arial"/>
          <w:b/>
          <w:bCs/>
          <w:color w:val="000000" w:themeColor="text1"/>
          <w:sz w:val="36"/>
          <w:szCs w:val="36"/>
          <w:lang w:val="fr-CA"/>
        </w:rPr>
        <w:t>Nos efforts</w:t>
      </w:r>
      <w:bookmarkEnd w:id="18"/>
    </w:p>
    <w:p w14:paraId="7510F1DD" w14:textId="464DD9F3" w:rsidR="00293554" w:rsidRPr="006E6070" w:rsidRDefault="00293554"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Pour concrétiser notre engagement </w:t>
      </w:r>
      <w:r w:rsidR="005E1825" w:rsidRPr="006E6070">
        <w:rPr>
          <w:rFonts w:ascii="Arial" w:hAnsi="Arial" w:cs="Arial"/>
          <w:color w:val="000000" w:themeColor="text1"/>
          <w:sz w:val="28"/>
          <w:szCs w:val="28"/>
          <w:lang w:val="fr-CA"/>
        </w:rPr>
        <w:t xml:space="preserve">visant </w:t>
      </w:r>
      <w:r w:rsidRPr="006E6070">
        <w:rPr>
          <w:rFonts w:ascii="Arial" w:hAnsi="Arial" w:cs="Arial"/>
          <w:color w:val="000000" w:themeColor="text1"/>
          <w:sz w:val="28"/>
          <w:szCs w:val="28"/>
          <w:lang w:val="fr-CA"/>
        </w:rPr>
        <w:t>à défendre un environnement inclusif, nous allons :</w:t>
      </w:r>
    </w:p>
    <w:p w14:paraId="261B9469" w14:textId="77777777" w:rsidR="00293554" w:rsidRPr="006E6070" w:rsidRDefault="00293554" w:rsidP="00293554">
      <w:pPr>
        <w:pStyle w:val="ListParagraph"/>
        <w:numPr>
          <w:ilvl w:val="0"/>
          <w:numId w:val="24"/>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Créer et mettre en œuvre un calendrier de l'inclusion comprenant des dates, des événements et des célébrations importants afin d'orienter nos communications et nos activités internes et externes.</w:t>
      </w:r>
    </w:p>
    <w:p w14:paraId="080FDA76" w14:textId="4FD640D8" w:rsidR="0025089F" w:rsidRPr="006E6070" w:rsidRDefault="00FC2292" w:rsidP="00E7083E">
      <w:pPr>
        <w:pStyle w:val="ListParagraph"/>
        <w:numPr>
          <w:ilvl w:val="0"/>
          <w:numId w:val="24"/>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Établir des voies de rétroaction</w:t>
      </w:r>
      <w:r w:rsidR="00293554" w:rsidRPr="006E6070">
        <w:rPr>
          <w:rFonts w:ascii="Arial" w:hAnsi="Arial" w:cs="Arial"/>
          <w:color w:val="000000" w:themeColor="text1"/>
          <w:sz w:val="28"/>
          <w:szCs w:val="28"/>
          <w:lang w:val="fr-CA"/>
        </w:rPr>
        <w:t xml:space="preserve"> et d'engagement afin de garantir l'intégration de diverses perspectives dans les processus de prise de décision.</w:t>
      </w:r>
    </w:p>
    <w:p w14:paraId="12931177" w14:textId="0353D49C" w:rsidR="00743B0F" w:rsidRPr="006E6070" w:rsidRDefault="00293554" w:rsidP="00743B0F">
      <w:pPr>
        <w:pStyle w:val="ListParagraph"/>
        <w:numPr>
          <w:ilvl w:val="0"/>
          <w:numId w:val="24"/>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Conformément au </w:t>
      </w:r>
      <w:r w:rsidRPr="006E6070">
        <w:rPr>
          <w:rStyle w:val="Emphasis"/>
          <w:rFonts w:ascii="Arial" w:hAnsi="Arial" w:cs="Arial"/>
          <w:i w:val="0"/>
          <w:iCs w:val="0"/>
          <w:color w:val="000000" w:themeColor="text1"/>
          <w:sz w:val="28"/>
          <w:szCs w:val="28"/>
          <w:lang w:val="fr-CA"/>
        </w:rPr>
        <w:t>document</w:t>
      </w:r>
      <w:r w:rsidR="00D05729" w:rsidRPr="006E6070">
        <w:rPr>
          <w:rStyle w:val="Emphasis"/>
          <w:rFonts w:ascii="Arial" w:hAnsi="Arial" w:cs="Arial"/>
          <w:i w:val="0"/>
          <w:iCs w:val="0"/>
          <w:color w:val="000000" w:themeColor="text1"/>
          <w:sz w:val="28"/>
          <w:szCs w:val="28"/>
          <w:lang w:val="fr-CA"/>
        </w:rPr>
        <w:t xml:space="preserve"> « </w:t>
      </w:r>
      <w:hyperlink r:id="rId11" w:history="1">
        <w:r w:rsidRPr="006E6070">
          <w:rPr>
            <w:rStyle w:val="Hyperlink"/>
            <w:rFonts w:ascii="Arial" w:hAnsi="Arial" w:cs="Arial"/>
            <w:sz w:val="28"/>
            <w:szCs w:val="28"/>
            <w:lang w:val="fr-CA"/>
          </w:rPr>
          <w:t>Réconciliation - La voie à suivre</w:t>
        </w:r>
      </w:hyperlink>
      <w:r w:rsidR="00D05729" w:rsidRPr="006E6070">
        <w:rPr>
          <w:lang w:val="fr-CA"/>
        </w:rPr>
        <w:t> </w:t>
      </w:r>
      <w:r w:rsidR="00D05729" w:rsidRPr="006E6070">
        <w:rPr>
          <w:rStyle w:val="Emphasis"/>
          <w:rFonts w:ascii="Arial" w:hAnsi="Arial" w:cs="Arial"/>
          <w:i w:val="0"/>
          <w:iCs w:val="0"/>
          <w:color w:val="000000" w:themeColor="text1"/>
          <w:sz w:val="28"/>
          <w:szCs w:val="28"/>
          <w:lang w:val="fr-CA"/>
        </w:rPr>
        <w:t>»</w:t>
      </w:r>
      <w:r w:rsidRPr="006E6070">
        <w:rPr>
          <w:rStyle w:val="Emphasis"/>
          <w:rFonts w:ascii="Arial" w:hAnsi="Arial" w:cs="Arial"/>
          <w:i w:val="0"/>
          <w:iCs w:val="0"/>
          <w:color w:val="000000" w:themeColor="text1"/>
          <w:sz w:val="28"/>
          <w:szCs w:val="28"/>
          <w:lang w:val="fr-CA"/>
        </w:rPr>
        <w:t xml:space="preserve">, </w:t>
      </w:r>
      <w:r w:rsidR="00FC4F52" w:rsidRPr="006E6070">
        <w:rPr>
          <w:rFonts w:ascii="Arial" w:hAnsi="Arial" w:cs="Arial"/>
          <w:color w:val="000000" w:themeColor="text1"/>
          <w:sz w:val="28"/>
          <w:szCs w:val="28"/>
          <w:lang w:val="fr-CA"/>
        </w:rPr>
        <w:t xml:space="preserve">garantir aux </w:t>
      </w:r>
      <w:r w:rsidRPr="006E6070">
        <w:rPr>
          <w:rFonts w:ascii="Arial" w:hAnsi="Arial" w:cs="Arial"/>
          <w:color w:val="000000" w:themeColor="text1"/>
          <w:sz w:val="28"/>
          <w:szCs w:val="28"/>
          <w:lang w:val="fr-CA"/>
        </w:rPr>
        <w:t xml:space="preserve">personnes autochtones aveugles, </w:t>
      </w:r>
      <w:r w:rsidR="00C12C38" w:rsidRPr="006E6070">
        <w:rPr>
          <w:rFonts w:ascii="Arial" w:hAnsi="Arial" w:cs="Arial"/>
          <w:color w:val="000000" w:themeColor="text1"/>
          <w:sz w:val="28"/>
          <w:szCs w:val="28"/>
          <w:lang w:val="fr-CA"/>
        </w:rPr>
        <w:t>sourde</w:t>
      </w:r>
      <w:r w:rsidR="00EE2F66" w:rsidRPr="006E6070">
        <w:rPr>
          <w:rFonts w:ascii="Arial" w:hAnsi="Arial" w:cs="Arial"/>
          <w:color w:val="000000" w:themeColor="text1"/>
          <w:sz w:val="28"/>
          <w:szCs w:val="28"/>
          <w:lang w:val="fr-CA"/>
        </w:rPr>
        <w:t>s</w:t>
      </w:r>
      <w:r w:rsidR="00C12C38" w:rsidRPr="006E6070">
        <w:rPr>
          <w:rFonts w:ascii="Arial" w:hAnsi="Arial" w:cs="Arial"/>
          <w:color w:val="000000" w:themeColor="text1"/>
          <w:sz w:val="28"/>
          <w:szCs w:val="28"/>
          <w:lang w:val="fr-CA"/>
        </w:rPr>
        <w:t xml:space="preserve">-aveugles ou ayant une basse vision </w:t>
      </w:r>
      <w:r w:rsidR="00FC4F52" w:rsidRPr="006E6070">
        <w:rPr>
          <w:rFonts w:ascii="Arial" w:hAnsi="Arial" w:cs="Arial"/>
          <w:color w:val="000000" w:themeColor="text1"/>
          <w:sz w:val="28"/>
          <w:szCs w:val="28"/>
          <w:lang w:val="fr-CA"/>
        </w:rPr>
        <w:t>d’être représentées de manière inclusive et d’a</w:t>
      </w:r>
      <w:r w:rsidR="00336336" w:rsidRPr="006E6070">
        <w:rPr>
          <w:rFonts w:ascii="Arial" w:hAnsi="Arial" w:cs="Arial"/>
          <w:color w:val="000000" w:themeColor="text1"/>
          <w:sz w:val="28"/>
          <w:szCs w:val="28"/>
          <w:lang w:val="fr-CA"/>
        </w:rPr>
        <w:t>voir accès</w:t>
      </w:r>
      <w:r w:rsidR="00FC4F52" w:rsidRPr="006E6070">
        <w:rPr>
          <w:rFonts w:ascii="Arial" w:hAnsi="Arial" w:cs="Arial"/>
          <w:color w:val="000000" w:themeColor="text1"/>
          <w:sz w:val="28"/>
          <w:szCs w:val="28"/>
          <w:lang w:val="fr-CA"/>
        </w:rPr>
        <w:t xml:space="preserve"> </w:t>
      </w:r>
      <w:r w:rsidR="00C83139" w:rsidRPr="006E6070">
        <w:rPr>
          <w:rFonts w:ascii="Arial" w:hAnsi="Arial" w:cs="Arial"/>
          <w:color w:val="000000" w:themeColor="text1"/>
          <w:sz w:val="28"/>
          <w:szCs w:val="28"/>
          <w:lang w:val="fr-CA"/>
        </w:rPr>
        <w:t>à tous nos programmes, initiatives et ressources.</w:t>
      </w:r>
    </w:p>
    <w:p w14:paraId="5D2E287B" w14:textId="3CCECE63" w:rsidR="00293554" w:rsidRPr="006E6070" w:rsidRDefault="00293554" w:rsidP="00293554">
      <w:pPr>
        <w:pStyle w:val="ListParagraph"/>
        <w:numPr>
          <w:ilvl w:val="0"/>
          <w:numId w:val="24"/>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Élaborer une stratégie globale </w:t>
      </w:r>
      <w:r w:rsidR="0066405F" w:rsidRPr="006E6070">
        <w:rPr>
          <w:rFonts w:ascii="Arial" w:hAnsi="Arial" w:cs="Arial"/>
          <w:color w:val="000000" w:themeColor="text1"/>
          <w:sz w:val="28"/>
          <w:szCs w:val="28"/>
          <w:lang w:val="fr-CA"/>
        </w:rPr>
        <w:t>relative à une</w:t>
      </w:r>
      <w:r w:rsidRPr="006E6070">
        <w:rPr>
          <w:rFonts w:ascii="Arial" w:hAnsi="Arial" w:cs="Arial"/>
          <w:color w:val="000000" w:themeColor="text1"/>
          <w:sz w:val="28"/>
          <w:szCs w:val="28"/>
          <w:lang w:val="fr-CA"/>
        </w:rPr>
        <w:t xml:space="preserve"> narration inclusive, en veillant à ce que nos communications reflètent des expériences et </w:t>
      </w:r>
      <w:r w:rsidR="004476BD" w:rsidRPr="006E6070">
        <w:rPr>
          <w:rFonts w:ascii="Arial" w:hAnsi="Arial" w:cs="Arial"/>
          <w:color w:val="000000" w:themeColor="text1"/>
          <w:sz w:val="28"/>
          <w:szCs w:val="28"/>
          <w:lang w:val="fr-CA"/>
        </w:rPr>
        <w:t>divers points de vue</w:t>
      </w:r>
      <w:r w:rsidRPr="006E6070">
        <w:rPr>
          <w:rFonts w:ascii="Arial" w:hAnsi="Arial" w:cs="Arial"/>
          <w:color w:val="000000" w:themeColor="text1"/>
          <w:sz w:val="28"/>
          <w:szCs w:val="28"/>
          <w:lang w:val="fr-CA"/>
        </w:rPr>
        <w:t xml:space="preserve"> sur toutes les plateformes.</w:t>
      </w:r>
    </w:p>
    <w:p w14:paraId="4ED3CD4D" w14:textId="660E530D" w:rsidR="00293554" w:rsidRPr="006E6070" w:rsidRDefault="00955B20" w:rsidP="00293554">
      <w:pPr>
        <w:pStyle w:val="ListParagraph"/>
        <w:numPr>
          <w:ilvl w:val="0"/>
          <w:numId w:val="24"/>
        </w:numPr>
        <w:spacing w:before="24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Collaborer avec notre communauté </w:t>
      </w:r>
      <w:r w:rsidR="00293554" w:rsidRPr="006E6070">
        <w:rPr>
          <w:rFonts w:ascii="Arial" w:hAnsi="Arial" w:cs="Arial"/>
          <w:color w:val="000000" w:themeColor="text1"/>
          <w:sz w:val="28"/>
          <w:szCs w:val="28"/>
          <w:lang w:val="fr-CA"/>
        </w:rPr>
        <w:t xml:space="preserve">pour examiner et améliorer les pratiques qui garantissent une inclusion équitable du français, de la langue des signes américaine (Langue des signes américaine) et de la langue des signes québécoise (LSQ) dans </w:t>
      </w:r>
      <w:r w:rsidR="00D83145" w:rsidRPr="006E6070">
        <w:rPr>
          <w:rFonts w:ascii="Arial" w:hAnsi="Arial" w:cs="Arial"/>
          <w:color w:val="000000" w:themeColor="text1"/>
          <w:sz w:val="28"/>
          <w:szCs w:val="28"/>
          <w:lang w:val="fr-CA"/>
        </w:rPr>
        <w:t>toute</w:t>
      </w:r>
      <w:r w:rsidR="00293554" w:rsidRPr="006E6070">
        <w:rPr>
          <w:rFonts w:ascii="Arial" w:hAnsi="Arial" w:cs="Arial"/>
          <w:color w:val="000000" w:themeColor="text1"/>
          <w:sz w:val="28"/>
          <w:szCs w:val="28"/>
          <w:lang w:val="fr-CA"/>
        </w:rPr>
        <w:t xml:space="preserve"> l'organisation.</w:t>
      </w:r>
      <w:r w:rsidR="00B5529C" w:rsidRPr="006E6070">
        <w:rPr>
          <w:rFonts w:ascii="Arial" w:hAnsi="Arial" w:cs="Arial"/>
          <w:color w:val="000000" w:themeColor="text1"/>
          <w:sz w:val="28"/>
          <w:szCs w:val="28"/>
          <w:lang w:val="fr-CA"/>
        </w:rPr>
        <w:t xml:space="preserve">  </w:t>
      </w:r>
    </w:p>
    <w:p w14:paraId="2E77DBEA" w14:textId="5A31812A" w:rsidR="00293554" w:rsidRPr="006E6070" w:rsidRDefault="00495EA0" w:rsidP="00293554">
      <w:pPr>
        <w:pStyle w:val="Heading2"/>
        <w:spacing w:before="0" w:after="240" w:line="240" w:lineRule="auto"/>
        <w:rPr>
          <w:rFonts w:ascii="Arial" w:eastAsia="Aptos" w:hAnsi="Arial" w:cs="Arial"/>
          <w:b/>
          <w:bCs/>
          <w:color w:val="000000" w:themeColor="text1"/>
          <w:sz w:val="36"/>
          <w:szCs w:val="36"/>
          <w:lang w:val="fr-CA"/>
        </w:rPr>
      </w:pPr>
      <w:bookmarkStart w:id="19" w:name="_Toc199232879"/>
      <w:r w:rsidRPr="006E6070">
        <w:rPr>
          <w:rFonts w:ascii="Arial" w:eastAsia="Aptos" w:hAnsi="Arial" w:cs="Arial"/>
          <w:b/>
          <w:bCs/>
          <w:color w:val="000000" w:themeColor="text1"/>
          <w:sz w:val="36"/>
          <w:szCs w:val="36"/>
          <w:lang w:val="fr-CA"/>
        </w:rPr>
        <w:lastRenderedPageBreak/>
        <w:t>Impact visé</w:t>
      </w:r>
      <w:bookmarkEnd w:id="19"/>
    </w:p>
    <w:p w14:paraId="473C6AC9" w14:textId="395FD87B" w:rsidR="00293554" w:rsidRPr="006E6070" w:rsidRDefault="00243E27"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Grâce </w:t>
      </w:r>
      <w:r w:rsidR="00EA5C87" w:rsidRPr="006E6070">
        <w:rPr>
          <w:rFonts w:ascii="Arial" w:hAnsi="Arial" w:cs="Arial"/>
          <w:color w:val="000000" w:themeColor="text1"/>
          <w:sz w:val="28"/>
          <w:szCs w:val="28"/>
          <w:lang w:val="fr-CA"/>
        </w:rPr>
        <w:t>à</w:t>
      </w:r>
      <w:r w:rsidR="00293554" w:rsidRPr="006E6070">
        <w:rPr>
          <w:rFonts w:ascii="Arial" w:hAnsi="Arial" w:cs="Arial"/>
          <w:color w:val="000000" w:themeColor="text1"/>
          <w:sz w:val="28"/>
          <w:szCs w:val="28"/>
          <w:lang w:val="fr-CA"/>
        </w:rPr>
        <w:t xml:space="preserve"> ces initiatives, nous visons à</w:t>
      </w:r>
      <w:r w:rsidR="006B5BF0" w:rsidRPr="006E6070">
        <w:rPr>
          <w:rFonts w:ascii="Arial" w:hAnsi="Arial" w:cs="Arial"/>
          <w:color w:val="000000" w:themeColor="text1"/>
          <w:sz w:val="28"/>
          <w:szCs w:val="28"/>
          <w:lang w:val="fr-CA"/>
        </w:rPr>
        <w:t> :</w:t>
      </w:r>
    </w:p>
    <w:p w14:paraId="73D9857F" w14:textId="333BDE13" w:rsidR="00293554" w:rsidRPr="006E6070" w:rsidRDefault="00293554" w:rsidP="00293554">
      <w:pPr>
        <w:pStyle w:val="ListParagraph"/>
        <w:numPr>
          <w:ilvl w:val="0"/>
          <w:numId w:val="23"/>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C</w:t>
      </w:r>
      <w:r w:rsidR="004D20FF" w:rsidRPr="006E6070">
        <w:rPr>
          <w:rFonts w:ascii="Arial" w:hAnsi="Arial" w:cs="Arial"/>
          <w:color w:val="000000" w:themeColor="text1"/>
          <w:sz w:val="28"/>
          <w:szCs w:val="28"/>
          <w:lang w:val="fr-CA"/>
        </w:rPr>
        <w:t>réer un milieu</w:t>
      </w:r>
      <w:r w:rsidRPr="006E6070">
        <w:rPr>
          <w:rFonts w:ascii="Arial" w:hAnsi="Arial" w:cs="Arial"/>
          <w:color w:val="000000" w:themeColor="text1"/>
          <w:sz w:val="28"/>
          <w:szCs w:val="28"/>
          <w:lang w:val="fr-CA"/>
        </w:rPr>
        <w:t xml:space="preserve"> de travail où tous les employés se sentent en sécurité, valorisés et outillés pour donner le meilleur d'eux-mêmes.</w:t>
      </w:r>
      <w:r w:rsidR="006B5BF0" w:rsidRPr="006E6070">
        <w:rPr>
          <w:rFonts w:ascii="Arial" w:hAnsi="Arial" w:cs="Arial"/>
          <w:color w:val="000000" w:themeColor="text1"/>
          <w:sz w:val="28"/>
          <w:szCs w:val="28"/>
          <w:lang w:val="fr-CA"/>
        </w:rPr>
        <w:t xml:space="preserve"> </w:t>
      </w:r>
    </w:p>
    <w:p w14:paraId="7AE3493A" w14:textId="69974049" w:rsidR="00293554" w:rsidRPr="006E6070" w:rsidRDefault="00293554" w:rsidP="00293554">
      <w:pPr>
        <w:pStyle w:val="ListParagraph"/>
        <w:numPr>
          <w:ilvl w:val="0"/>
          <w:numId w:val="23"/>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 xml:space="preserve">Améliorer nos processus de prise de décision en intégrant </w:t>
      </w:r>
      <w:r w:rsidR="00EE450E" w:rsidRPr="006E6070">
        <w:rPr>
          <w:rFonts w:ascii="Arial" w:hAnsi="Arial" w:cs="Arial"/>
          <w:color w:val="000000" w:themeColor="text1"/>
          <w:sz w:val="28"/>
          <w:szCs w:val="28"/>
          <w:lang w:val="fr-CA"/>
        </w:rPr>
        <w:t>une multitude de</w:t>
      </w:r>
      <w:r w:rsidRPr="006E6070">
        <w:rPr>
          <w:rFonts w:ascii="Arial" w:hAnsi="Arial" w:cs="Arial"/>
          <w:color w:val="000000" w:themeColor="text1"/>
          <w:sz w:val="28"/>
          <w:szCs w:val="28"/>
          <w:lang w:val="fr-CA"/>
        </w:rPr>
        <w:t xml:space="preserve"> perspectives et des expériences</w:t>
      </w:r>
      <w:r w:rsidR="00EE450E"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 xml:space="preserve"> </w:t>
      </w:r>
    </w:p>
    <w:p w14:paraId="7C7D2C14" w14:textId="3E1A19FB" w:rsidR="00293554" w:rsidRPr="006E6070" w:rsidRDefault="00293554" w:rsidP="00293554">
      <w:pPr>
        <w:pStyle w:val="ListParagraph"/>
        <w:numPr>
          <w:ilvl w:val="0"/>
          <w:numId w:val="23"/>
        </w:numPr>
        <w:spacing w:after="0"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Renforcer notre réputation d'employeur et de partenaire communautaire</w:t>
      </w:r>
      <w:r w:rsidR="00021F26" w:rsidRPr="006E6070">
        <w:rPr>
          <w:rFonts w:ascii="Arial" w:hAnsi="Arial" w:cs="Arial"/>
          <w:color w:val="000000" w:themeColor="text1"/>
          <w:sz w:val="28"/>
          <w:szCs w:val="28"/>
          <w:lang w:val="fr-CA"/>
        </w:rPr>
        <w:t xml:space="preserve"> inclusifs</w:t>
      </w:r>
      <w:r w:rsidRPr="006E6070">
        <w:rPr>
          <w:rFonts w:ascii="Arial" w:hAnsi="Arial" w:cs="Arial"/>
          <w:color w:val="000000" w:themeColor="text1"/>
          <w:sz w:val="28"/>
          <w:szCs w:val="28"/>
          <w:lang w:val="fr-CA"/>
        </w:rPr>
        <w:t>.</w:t>
      </w:r>
    </w:p>
    <w:p w14:paraId="6910FEC3" w14:textId="77777777" w:rsidR="00293554"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br w:type="page"/>
      </w:r>
    </w:p>
    <w:p w14:paraId="3DACDAC8" w14:textId="5A0355C6" w:rsidR="00010DE3" w:rsidRPr="008C6E3B" w:rsidRDefault="00293554" w:rsidP="008A795E">
      <w:pPr>
        <w:pStyle w:val="Heading1"/>
        <w:rPr>
          <w:rFonts w:ascii="Arial" w:eastAsiaTheme="minorEastAsia" w:hAnsi="Arial" w:cs="Arial"/>
          <w:b/>
          <w:bCs/>
          <w:color w:val="000000" w:themeColor="text1"/>
          <w:kern w:val="2"/>
          <w:sz w:val="48"/>
          <w:szCs w:val="48"/>
          <w:lang w:val="fr-CA"/>
          <w14:ligatures w14:val="standardContextual"/>
        </w:rPr>
      </w:pPr>
      <w:bookmarkStart w:id="20" w:name="_Toc199232880"/>
      <w:r w:rsidRPr="008C6E3B">
        <w:rPr>
          <w:rFonts w:ascii="Arial" w:eastAsia="Arial" w:hAnsi="Arial" w:cs="Arial"/>
          <w:b/>
          <w:bCs/>
          <w:color w:val="000000" w:themeColor="text1"/>
          <w:sz w:val="48"/>
          <w:szCs w:val="48"/>
          <w:lang w:val="fr-CA"/>
        </w:rPr>
        <w:lastRenderedPageBreak/>
        <w:t xml:space="preserve">Priorité à l'accessibilité </w:t>
      </w:r>
      <w:r w:rsidR="00010DE3" w:rsidRPr="008C6E3B">
        <w:rPr>
          <w:rFonts w:ascii="Arial" w:eastAsia="Arial" w:hAnsi="Arial" w:cs="Arial"/>
          <w:b/>
          <w:bCs/>
          <w:color w:val="000000" w:themeColor="text1"/>
          <w:sz w:val="48"/>
          <w:szCs w:val="48"/>
          <w:lang w:val="fr-CA"/>
        </w:rPr>
        <w:t>inter</w:t>
      </w:r>
      <w:r w:rsidR="006B03C8" w:rsidRPr="008C6E3B">
        <w:rPr>
          <w:rFonts w:ascii="Arial" w:eastAsia="Arial" w:hAnsi="Arial" w:cs="Arial"/>
          <w:b/>
          <w:bCs/>
          <w:color w:val="000000" w:themeColor="text1"/>
          <w:sz w:val="48"/>
          <w:szCs w:val="48"/>
          <w:lang w:val="fr-CA"/>
        </w:rPr>
        <w:t>sectionnelle</w:t>
      </w:r>
      <w:bookmarkEnd w:id="20"/>
    </w:p>
    <w:p w14:paraId="55EC33B4" w14:textId="6D720584" w:rsidR="00C53E06" w:rsidRPr="006E6070" w:rsidRDefault="00293554" w:rsidP="00C53E06">
      <w:pPr>
        <w:pStyle w:val="NormalWeb"/>
        <w:rPr>
          <w:rFonts w:ascii="Arial" w:hAnsi="Arial" w:cs="Arial"/>
          <w:sz w:val="28"/>
          <w:szCs w:val="28"/>
          <w:lang w:val="fr-CA"/>
        </w:rPr>
      </w:pPr>
      <w:r w:rsidRPr="006E6070">
        <w:rPr>
          <w:rFonts w:ascii="Arial" w:hAnsi="Arial" w:cs="Arial"/>
          <w:color w:val="000000" w:themeColor="text1"/>
          <w:sz w:val="28"/>
          <w:szCs w:val="28"/>
          <w:lang w:val="fr-CA"/>
        </w:rPr>
        <w:t xml:space="preserve">En nous appuyant sur </w:t>
      </w:r>
      <w:r w:rsidR="00B5197B" w:rsidRPr="006E6070">
        <w:rPr>
          <w:rFonts w:ascii="Arial" w:hAnsi="Arial" w:cs="Arial"/>
          <w:color w:val="000000" w:themeColor="text1"/>
          <w:sz w:val="28"/>
          <w:szCs w:val="28"/>
          <w:lang w:val="fr-CA"/>
        </w:rPr>
        <w:t>la stratégie</w:t>
      </w:r>
      <w:r w:rsidRPr="006E6070">
        <w:rPr>
          <w:rFonts w:ascii="Arial" w:hAnsi="Arial" w:cs="Arial"/>
          <w:color w:val="000000" w:themeColor="text1"/>
          <w:sz w:val="28"/>
          <w:szCs w:val="28"/>
          <w:lang w:val="fr-CA"/>
        </w:rPr>
        <w:t xml:space="preserve"> </w:t>
      </w:r>
      <w:r w:rsidR="00B5197B" w:rsidRPr="006E6070">
        <w:rPr>
          <w:rFonts w:ascii="Arial" w:hAnsi="Arial" w:cs="Arial"/>
          <w:color w:val="000000" w:themeColor="text1"/>
          <w:sz w:val="28"/>
          <w:szCs w:val="28"/>
          <w:lang w:val="fr-CA"/>
        </w:rPr>
        <w:t>« </w:t>
      </w:r>
      <w:r w:rsidRPr="006E6070">
        <w:rPr>
          <w:rStyle w:val="Emphasis"/>
          <w:rFonts w:ascii="Arial" w:hAnsi="Arial" w:cs="Arial"/>
          <w:i w:val="0"/>
          <w:iCs w:val="0"/>
          <w:color w:val="000000" w:themeColor="text1"/>
          <w:sz w:val="28"/>
          <w:szCs w:val="28"/>
          <w:lang w:val="fr-CA"/>
        </w:rPr>
        <w:t xml:space="preserve">Building Bridges to </w:t>
      </w:r>
      <w:proofErr w:type="spellStart"/>
      <w:r w:rsidRPr="006E6070">
        <w:rPr>
          <w:rStyle w:val="Emphasis"/>
          <w:rFonts w:ascii="Arial" w:hAnsi="Arial" w:cs="Arial"/>
          <w:i w:val="0"/>
          <w:iCs w:val="0"/>
          <w:color w:val="000000" w:themeColor="text1"/>
          <w:sz w:val="28"/>
          <w:szCs w:val="28"/>
          <w:lang w:val="fr-CA"/>
        </w:rPr>
        <w:t>Belonging</w:t>
      </w:r>
      <w:proofErr w:type="spellEnd"/>
      <w:r w:rsidRPr="006E6070">
        <w:rPr>
          <w:rStyle w:val="Emphasis"/>
          <w:rFonts w:ascii="Arial" w:hAnsi="Arial" w:cs="Arial"/>
          <w:i w:val="0"/>
          <w:iCs w:val="0"/>
          <w:color w:val="000000" w:themeColor="text1"/>
          <w:sz w:val="28"/>
          <w:szCs w:val="28"/>
          <w:lang w:val="fr-CA"/>
        </w:rPr>
        <w:t xml:space="preserve"> : 2023-2028 </w:t>
      </w:r>
      <w:proofErr w:type="spellStart"/>
      <w:r w:rsidRPr="006E6070">
        <w:rPr>
          <w:rStyle w:val="Emphasis"/>
          <w:rFonts w:ascii="Arial" w:hAnsi="Arial" w:cs="Arial"/>
          <w:i w:val="0"/>
          <w:iCs w:val="0"/>
          <w:color w:val="000000" w:themeColor="text1"/>
          <w:sz w:val="28"/>
          <w:szCs w:val="28"/>
          <w:lang w:val="fr-CA"/>
        </w:rPr>
        <w:t>Accessibility</w:t>
      </w:r>
      <w:proofErr w:type="spellEnd"/>
      <w:r w:rsidRPr="006E6070">
        <w:rPr>
          <w:rStyle w:val="Emphasis"/>
          <w:rFonts w:ascii="Arial" w:hAnsi="Arial" w:cs="Arial"/>
          <w:i w:val="0"/>
          <w:iCs w:val="0"/>
          <w:color w:val="000000" w:themeColor="text1"/>
          <w:sz w:val="28"/>
          <w:szCs w:val="28"/>
          <w:lang w:val="fr-CA"/>
        </w:rPr>
        <w:t xml:space="preserve"> </w:t>
      </w:r>
      <w:proofErr w:type="spellStart"/>
      <w:r w:rsidRPr="006E6070">
        <w:rPr>
          <w:rStyle w:val="Emphasis"/>
          <w:rFonts w:ascii="Arial" w:hAnsi="Arial" w:cs="Arial"/>
          <w:i w:val="0"/>
          <w:iCs w:val="0"/>
          <w:color w:val="000000" w:themeColor="text1"/>
          <w:sz w:val="28"/>
          <w:szCs w:val="28"/>
          <w:lang w:val="fr-CA"/>
        </w:rPr>
        <w:t>Strategy</w:t>
      </w:r>
      <w:proofErr w:type="spellEnd"/>
      <w:r w:rsidR="00890545" w:rsidRPr="006E6070">
        <w:rPr>
          <w:rStyle w:val="Emphasis"/>
          <w:rFonts w:ascii="Arial" w:hAnsi="Arial" w:cs="Arial"/>
          <w:i w:val="0"/>
          <w:iCs w:val="0"/>
          <w:color w:val="000000" w:themeColor="text1"/>
          <w:sz w:val="28"/>
          <w:szCs w:val="28"/>
          <w:lang w:val="fr-CA"/>
        </w:rPr>
        <w:t> </w:t>
      </w:r>
      <w:r w:rsidR="00890545" w:rsidRPr="006E6070">
        <w:rPr>
          <w:rFonts w:ascii="Arial" w:hAnsi="Arial" w:cs="Arial"/>
          <w:color w:val="000000" w:themeColor="text1"/>
          <w:sz w:val="28"/>
          <w:szCs w:val="28"/>
          <w:lang w:val="fr-CA"/>
        </w:rPr>
        <w:t>»</w:t>
      </w:r>
      <w:r w:rsidRPr="006E6070">
        <w:rPr>
          <w:rStyle w:val="Emphasis"/>
          <w:rFonts w:ascii="Arial" w:hAnsi="Arial" w:cs="Arial"/>
          <w:i w:val="0"/>
          <w:iCs w:val="0"/>
          <w:color w:val="000000" w:themeColor="text1"/>
          <w:sz w:val="28"/>
          <w:szCs w:val="28"/>
          <w:lang w:val="fr-CA"/>
        </w:rPr>
        <w:t>,</w:t>
      </w:r>
      <w:r w:rsidRPr="006E6070">
        <w:rPr>
          <w:rFonts w:ascii="Arial" w:hAnsi="Arial" w:cs="Arial"/>
          <w:color w:val="000000" w:themeColor="text1"/>
          <w:sz w:val="28"/>
          <w:szCs w:val="28"/>
          <w:lang w:val="fr-CA"/>
        </w:rPr>
        <w:t xml:space="preserve"> nous nous efforçons de vivre et de montrer l'exemple en matière d'accessibilité et de création d'un </w:t>
      </w:r>
      <w:r w:rsidR="001471CB" w:rsidRPr="006E6070">
        <w:rPr>
          <w:rFonts w:ascii="Arial" w:hAnsi="Arial" w:cs="Arial"/>
          <w:color w:val="000000" w:themeColor="text1"/>
          <w:sz w:val="28"/>
          <w:szCs w:val="28"/>
          <w:lang w:val="fr-CA"/>
        </w:rPr>
        <w:t>mi</w:t>
      </w:r>
      <w:r w:rsidRPr="006E6070">
        <w:rPr>
          <w:rFonts w:ascii="Arial" w:hAnsi="Arial" w:cs="Arial"/>
          <w:color w:val="000000" w:themeColor="text1"/>
          <w:sz w:val="28"/>
          <w:szCs w:val="28"/>
          <w:lang w:val="fr-CA"/>
        </w:rPr>
        <w:t>lieu de travail inclusif. Cette approche permet d'outiller notre communauté, en fournissant des ressources à chacun pour contribuer à un environnement véritablement inclusif</w:t>
      </w:r>
      <w:r w:rsidR="00E64564" w:rsidRPr="006E6070">
        <w:rPr>
          <w:rFonts w:ascii="Arial" w:hAnsi="Arial" w:cs="Arial"/>
          <w:color w:val="000000" w:themeColor="text1"/>
          <w:sz w:val="28"/>
          <w:szCs w:val="28"/>
          <w:lang w:val="fr-CA"/>
        </w:rPr>
        <w:t>.</w:t>
      </w:r>
      <w:r w:rsidR="00C53E06" w:rsidRPr="006E6070">
        <w:rPr>
          <w:rFonts w:ascii="Arial" w:hAnsi="Arial" w:cs="Arial"/>
          <w:sz w:val="28"/>
          <w:szCs w:val="28"/>
          <w:lang w:val="fr-CA"/>
        </w:rPr>
        <w:t xml:space="preserve"> </w:t>
      </w:r>
    </w:p>
    <w:p w14:paraId="0B4417C3"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21" w:name="_Toc199232881"/>
      <w:r w:rsidRPr="006E6070">
        <w:rPr>
          <w:rFonts w:ascii="Arial" w:hAnsi="Arial" w:cs="Arial"/>
          <w:b/>
          <w:bCs/>
          <w:color w:val="000000" w:themeColor="text1"/>
          <w:sz w:val="36"/>
          <w:szCs w:val="36"/>
          <w:lang w:val="fr-CA"/>
        </w:rPr>
        <w:t>Pourquoi c'est important</w:t>
      </w:r>
      <w:bookmarkEnd w:id="21"/>
    </w:p>
    <w:p w14:paraId="6ADFC5A2" w14:textId="77777777" w:rsidR="00BA47C4" w:rsidRPr="006E6070" w:rsidRDefault="009E546C"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L'accessibilité intersectionnelle répond aux besoins diversifiés des personnes ayant des identités et des capacités multiples et qui se recoupent. Elle garantit à tous un accès et une participation équitables et appropriés.</w:t>
      </w:r>
    </w:p>
    <w:p w14:paraId="76853A59"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22" w:name="_Toc199232882"/>
      <w:r w:rsidRPr="006E6070">
        <w:rPr>
          <w:rFonts w:ascii="Arial" w:eastAsia="Aptos" w:hAnsi="Arial" w:cs="Arial"/>
          <w:b/>
          <w:bCs/>
          <w:color w:val="000000" w:themeColor="text1"/>
          <w:sz w:val="36"/>
          <w:szCs w:val="36"/>
          <w:lang w:val="fr-CA"/>
        </w:rPr>
        <w:t>Nos efforts</w:t>
      </w:r>
      <w:bookmarkEnd w:id="22"/>
    </w:p>
    <w:p w14:paraId="723154EC" w14:textId="77777777" w:rsidR="00203B69" w:rsidRPr="006E6070" w:rsidRDefault="00203B69" w:rsidP="00203B69">
      <w:pPr>
        <w:pStyle w:val="NormalWeb"/>
        <w:rPr>
          <w:rFonts w:ascii="Arial" w:hAnsi="Arial" w:cs="Arial"/>
          <w:sz w:val="28"/>
          <w:szCs w:val="28"/>
          <w:lang w:val="fr-CA"/>
        </w:rPr>
      </w:pPr>
      <w:r w:rsidRPr="006E6070">
        <w:rPr>
          <w:rFonts w:ascii="Arial" w:hAnsi="Arial" w:cs="Arial"/>
          <w:sz w:val="28"/>
          <w:szCs w:val="28"/>
          <w:lang w:val="fr-CA"/>
        </w:rPr>
        <w:t>Pour respecter cet engagement, nous allons :</w:t>
      </w:r>
    </w:p>
    <w:p w14:paraId="0B45E8A3" w14:textId="58E75C99" w:rsidR="00372339" w:rsidRPr="006E6070" w:rsidRDefault="00AC52EA" w:rsidP="008E4995">
      <w:pPr>
        <w:pStyle w:val="NormalWeb"/>
        <w:numPr>
          <w:ilvl w:val="0"/>
          <w:numId w:val="22"/>
        </w:numPr>
        <w:rPr>
          <w:rFonts w:ascii="Arial" w:hAnsi="Arial" w:cs="Arial"/>
          <w:sz w:val="28"/>
          <w:szCs w:val="28"/>
          <w:lang w:val="fr-CA"/>
        </w:rPr>
      </w:pPr>
      <w:r w:rsidRPr="006E6070">
        <w:rPr>
          <w:rFonts w:ascii="Arial" w:hAnsi="Arial" w:cs="Arial"/>
          <w:sz w:val="28"/>
          <w:szCs w:val="28"/>
          <w:lang w:val="fr-CA"/>
        </w:rPr>
        <w:t>Examiner</w:t>
      </w:r>
      <w:r w:rsidR="00372339" w:rsidRPr="006E6070">
        <w:rPr>
          <w:rFonts w:ascii="Arial" w:hAnsi="Arial" w:cs="Arial"/>
          <w:sz w:val="28"/>
          <w:szCs w:val="28"/>
          <w:lang w:val="fr-CA"/>
        </w:rPr>
        <w:t xml:space="preserve"> et mettre à jour régulièrement notre </w:t>
      </w:r>
      <w:proofErr w:type="gramStart"/>
      <w:r w:rsidR="005D784C" w:rsidRPr="006E6070">
        <w:rPr>
          <w:rFonts w:ascii="Arial" w:hAnsi="Arial" w:cs="Arial"/>
          <w:sz w:val="28"/>
          <w:szCs w:val="28"/>
          <w:lang w:val="fr-CA"/>
        </w:rPr>
        <w:t>stratégie</w:t>
      </w:r>
      <w:r w:rsidR="00372339" w:rsidRPr="006E6070">
        <w:rPr>
          <w:rFonts w:ascii="Arial" w:hAnsi="Arial" w:cs="Arial"/>
          <w:i/>
          <w:iCs/>
          <w:sz w:val="28"/>
          <w:szCs w:val="28"/>
          <w:lang w:val="fr-CA"/>
        </w:rPr>
        <w:t xml:space="preserve"> </w:t>
      </w:r>
      <w:r w:rsidR="005D784C" w:rsidRPr="006E6070">
        <w:rPr>
          <w:rFonts w:ascii="Arial" w:hAnsi="Arial" w:cs="Arial"/>
          <w:i/>
          <w:iCs/>
          <w:sz w:val="28"/>
          <w:szCs w:val="28"/>
          <w:lang w:val="fr-CA"/>
        </w:rPr>
        <w:t xml:space="preserve"> </w:t>
      </w:r>
      <w:r w:rsidR="001E58BA" w:rsidRPr="006E6070">
        <w:rPr>
          <w:rFonts w:ascii="Arial" w:hAnsi="Arial" w:cs="Arial"/>
          <w:color w:val="000000" w:themeColor="text1"/>
          <w:sz w:val="28"/>
          <w:szCs w:val="28"/>
          <w:lang w:val="fr-CA"/>
        </w:rPr>
        <w:t>«</w:t>
      </w:r>
      <w:proofErr w:type="gramEnd"/>
      <w:r w:rsidR="001E58BA" w:rsidRPr="006E6070">
        <w:rPr>
          <w:rFonts w:ascii="Arial" w:hAnsi="Arial" w:cs="Arial"/>
          <w:color w:val="000000" w:themeColor="text1"/>
          <w:sz w:val="28"/>
          <w:szCs w:val="28"/>
          <w:lang w:val="fr-CA"/>
        </w:rPr>
        <w:t> </w:t>
      </w:r>
      <w:r w:rsidR="001E58BA" w:rsidRPr="006E6070">
        <w:rPr>
          <w:rStyle w:val="Emphasis"/>
          <w:rFonts w:ascii="Arial" w:hAnsi="Arial" w:cs="Arial"/>
          <w:i w:val="0"/>
          <w:iCs w:val="0"/>
          <w:color w:val="000000" w:themeColor="text1"/>
          <w:sz w:val="28"/>
          <w:szCs w:val="28"/>
          <w:lang w:val="fr-CA"/>
        </w:rPr>
        <w:t xml:space="preserve">Building Bridges to </w:t>
      </w:r>
      <w:proofErr w:type="spellStart"/>
      <w:r w:rsidR="001E58BA" w:rsidRPr="006E6070">
        <w:rPr>
          <w:rStyle w:val="Emphasis"/>
          <w:rFonts w:ascii="Arial" w:hAnsi="Arial" w:cs="Arial"/>
          <w:i w:val="0"/>
          <w:iCs w:val="0"/>
          <w:color w:val="000000" w:themeColor="text1"/>
          <w:sz w:val="28"/>
          <w:szCs w:val="28"/>
          <w:lang w:val="fr-CA"/>
        </w:rPr>
        <w:t>Belonging</w:t>
      </w:r>
      <w:proofErr w:type="spellEnd"/>
      <w:r w:rsidR="001E58BA" w:rsidRPr="006E6070">
        <w:rPr>
          <w:rStyle w:val="Emphasis"/>
          <w:rFonts w:ascii="Arial" w:hAnsi="Arial" w:cs="Arial"/>
          <w:i w:val="0"/>
          <w:iCs w:val="0"/>
          <w:color w:val="000000" w:themeColor="text1"/>
          <w:sz w:val="28"/>
          <w:szCs w:val="28"/>
          <w:lang w:val="fr-CA"/>
        </w:rPr>
        <w:t xml:space="preserve"> : 2023-2028 </w:t>
      </w:r>
      <w:proofErr w:type="spellStart"/>
      <w:r w:rsidR="001E58BA" w:rsidRPr="006E6070">
        <w:rPr>
          <w:rStyle w:val="Emphasis"/>
          <w:rFonts w:ascii="Arial" w:hAnsi="Arial" w:cs="Arial"/>
          <w:i w:val="0"/>
          <w:iCs w:val="0"/>
          <w:color w:val="000000" w:themeColor="text1"/>
          <w:sz w:val="28"/>
          <w:szCs w:val="28"/>
          <w:lang w:val="fr-CA"/>
        </w:rPr>
        <w:t>Accessibility</w:t>
      </w:r>
      <w:proofErr w:type="spellEnd"/>
      <w:r w:rsidR="001E58BA" w:rsidRPr="006E6070">
        <w:rPr>
          <w:rStyle w:val="Emphasis"/>
          <w:rFonts w:ascii="Arial" w:hAnsi="Arial" w:cs="Arial"/>
          <w:i w:val="0"/>
          <w:iCs w:val="0"/>
          <w:color w:val="000000" w:themeColor="text1"/>
          <w:sz w:val="28"/>
          <w:szCs w:val="28"/>
          <w:lang w:val="fr-CA"/>
        </w:rPr>
        <w:t xml:space="preserve"> </w:t>
      </w:r>
      <w:proofErr w:type="spellStart"/>
      <w:r w:rsidR="001E58BA" w:rsidRPr="006E6070">
        <w:rPr>
          <w:rStyle w:val="Emphasis"/>
          <w:rFonts w:ascii="Arial" w:hAnsi="Arial" w:cs="Arial"/>
          <w:i w:val="0"/>
          <w:iCs w:val="0"/>
          <w:color w:val="000000" w:themeColor="text1"/>
          <w:sz w:val="28"/>
          <w:szCs w:val="28"/>
          <w:lang w:val="fr-CA"/>
        </w:rPr>
        <w:t>Strategy</w:t>
      </w:r>
      <w:proofErr w:type="spellEnd"/>
      <w:r w:rsidR="001E58BA" w:rsidRPr="006E6070">
        <w:rPr>
          <w:rStyle w:val="Emphasis"/>
          <w:rFonts w:ascii="Arial" w:hAnsi="Arial" w:cs="Arial"/>
          <w:i w:val="0"/>
          <w:iCs w:val="0"/>
          <w:color w:val="000000" w:themeColor="text1"/>
          <w:sz w:val="28"/>
          <w:szCs w:val="28"/>
          <w:lang w:val="fr-CA"/>
        </w:rPr>
        <w:t> </w:t>
      </w:r>
      <w:r w:rsidR="001E58BA" w:rsidRPr="006E6070">
        <w:rPr>
          <w:rFonts w:ascii="Arial" w:hAnsi="Arial" w:cs="Arial"/>
          <w:color w:val="000000" w:themeColor="text1"/>
          <w:sz w:val="28"/>
          <w:szCs w:val="28"/>
          <w:lang w:val="fr-CA"/>
        </w:rPr>
        <w:t>»</w:t>
      </w:r>
      <w:proofErr w:type="gramStart"/>
      <w:r w:rsidR="001E58BA" w:rsidRPr="006E6070">
        <w:rPr>
          <w:rStyle w:val="Emphasis"/>
          <w:rFonts w:ascii="Arial" w:hAnsi="Arial" w:cs="Arial"/>
          <w:i w:val="0"/>
          <w:iCs w:val="0"/>
          <w:color w:val="000000" w:themeColor="text1"/>
          <w:sz w:val="28"/>
          <w:szCs w:val="28"/>
          <w:lang w:val="fr-CA"/>
        </w:rPr>
        <w:t>,</w:t>
      </w:r>
      <w:r w:rsidR="00372339" w:rsidRPr="006E6070">
        <w:rPr>
          <w:rFonts w:ascii="Arial" w:hAnsi="Arial" w:cs="Arial"/>
          <w:sz w:val="28"/>
          <w:szCs w:val="28"/>
          <w:lang w:val="fr-CA"/>
        </w:rPr>
        <w:t>»</w:t>
      </w:r>
      <w:proofErr w:type="gramEnd"/>
      <w:r w:rsidR="00372339" w:rsidRPr="006E6070">
        <w:rPr>
          <w:rFonts w:ascii="Arial" w:hAnsi="Arial" w:cs="Arial"/>
          <w:sz w:val="28"/>
          <w:szCs w:val="28"/>
          <w:lang w:val="fr-CA"/>
        </w:rPr>
        <w:t>, afin qu'elle reste un document évolutif qui guide notre engagement continu en faveur de la création d'un environnement inclusif et accessible.</w:t>
      </w:r>
    </w:p>
    <w:p w14:paraId="1E1C3967" w14:textId="62A0EF2D" w:rsidR="00906A33" w:rsidRPr="006E6070" w:rsidRDefault="009B176D" w:rsidP="00526E92">
      <w:pPr>
        <w:pStyle w:val="ListParagraph"/>
        <w:numPr>
          <w:ilvl w:val="0"/>
          <w:numId w:val="22"/>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 xml:space="preserve">Passer en revue </w:t>
      </w:r>
      <w:r w:rsidR="00293554" w:rsidRPr="006E6070">
        <w:rPr>
          <w:rFonts w:ascii="Arial" w:eastAsia="Aptos" w:hAnsi="Arial" w:cs="Arial"/>
          <w:color w:val="000000" w:themeColor="text1"/>
          <w:sz w:val="28"/>
          <w:szCs w:val="28"/>
          <w:lang w:val="fr-CA"/>
        </w:rPr>
        <w:t>et améliorer notre programme de</w:t>
      </w:r>
      <w:r w:rsidR="002D1B72" w:rsidRPr="006E6070">
        <w:rPr>
          <w:rFonts w:ascii="Arial" w:eastAsia="Aptos" w:hAnsi="Arial" w:cs="Arial"/>
          <w:color w:val="000000" w:themeColor="text1"/>
          <w:sz w:val="28"/>
          <w:szCs w:val="28"/>
          <w:lang w:val="fr-CA"/>
        </w:rPr>
        <w:t xml:space="preserve"> « </w:t>
      </w:r>
      <w:r w:rsidR="00293554" w:rsidRPr="006E6070">
        <w:rPr>
          <w:rStyle w:val="Emphasis"/>
          <w:rFonts w:ascii="Arial" w:eastAsia="Aptos" w:hAnsi="Arial" w:cs="Arial"/>
          <w:i w:val="0"/>
          <w:iCs w:val="0"/>
          <w:color w:val="000000" w:themeColor="text1"/>
          <w:sz w:val="28"/>
          <w:szCs w:val="28"/>
          <w:lang w:val="fr-CA"/>
        </w:rPr>
        <w:t xml:space="preserve">formation </w:t>
      </w:r>
      <w:r w:rsidR="00CE4C75" w:rsidRPr="006E6070">
        <w:rPr>
          <w:rStyle w:val="Emphasis"/>
          <w:rFonts w:ascii="Arial" w:eastAsia="Aptos" w:hAnsi="Arial" w:cs="Arial"/>
          <w:i w:val="0"/>
          <w:iCs w:val="0"/>
          <w:color w:val="000000" w:themeColor="text1"/>
          <w:sz w:val="28"/>
          <w:szCs w:val="28"/>
          <w:lang w:val="fr-CA"/>
        </w:rPr>
        <w:t>sur</w:t>
      </w:r>
      <w:r w:rsidR="00293554" w:rsidRPr="006E6070">
        <w:rPr>
          <w:rStyle w:val="Emphasis"/>
          <w:rFonts w:ascii="Arial" w:eastAsia="Aptos" w:hAnsi="Arial" w:cs="Arial"/>
          <w:i w:val="0"/>
          <w:iCs w:val="0"/>
          <w:color w:val="000000" w:themeColor="text1"/>
          <w:sz w:val="28"/>
          <w:szCs w:val="28"/>
          <w:lang w:val="fr-CA"/>
        </w:rPr>
        <w:t xml:space="preserve"> l'impact</w:t>
      </w:r>
      <w:r w:rsidR="00CE4C75" w:rsidRPr="006E6070">
        <w:rPr>
          <w:rStyle w:val="Emphasis"/>
          <w:rFonts w:ascii="Arial" w:eastAsia="Aptos" w:hAnsi="Arial" w:cs="Arial"/>
          <w:i w:val="0"/>
          <w:iCs w:val="0"/>
          <w:color w:val="000000" w:themeColor="text1"/>
          <w:sz w:val="28"/>
          <w:szCs w:val="28"/>
          <w:lang w:val="fr-CA"/>
        </w:rPr>
        <w:t> </w:t>
      </w:r>
      <w:r w:rsidR="00CE4C75" w:rsidRPr="006E6070">
        <w:rPr>
          <w:rFonts w:ascii="Arial" w:eastAsia="Aptos" w:hAnsi="Arial" w:cs="Arial"/>
          <w:color w:val="000000" w:themeColor="text1"/>
          <w:sz w:val="28"/>
          <w:szCs w:val="28"/>
          <w:lang w:val="fr-CA"/>
        </w:rPr>
        <w:t>»</w:t>
      </w:r>
      <w:r w:rsidR="00293554" w:rsidRPr="006E6070">
        <w:rPr>
          <w:rFonts w:ascii="Arial" w:eastAsia="Aptos" w:hAnsi="Arial" w:cs="Arial"/>
          <w:color w:val="000000" w:themeColor="text1"/>
          <w:sz w:val="28"/>
          <w:szCs w:val="28"/>
          <w:lang w:val="fr-CA"/>
        </w:rPr>
        <w:t>, en l'intégrant dans notre stratégie plus large d'apprentissage et de développement en matière d'accessibilité et d'inclusion.</w:t>
      </w:r>
    </w:p>
    <w:p w14:paraId="25016339" w14:textId="56F95F44" w:rsidR="00906A33" w:rsidRPr="006E6070" w:rsidRDefault="00906A33" w:rsidP="00906A33">
      <w:pPr>
        <w:pStyle w:val="ListParagraph"/>
        <w:numPr>
          <w:ilvl w:val="0"/>
          <w:numId w:val="22"/>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Examiner</w:t>
      </w:r>
      <w:r w:rsidR="00293554" w:rsidRPr="006E6070">
        <w:rPr>
          <w:rFonts w:ascii="Arial" w:eastAsia="Aptos" w:hAnsi="Arial" w:cs="Arial"/>
          <w:color w:val="000000" w:themeColor="text1"/>
          <w:sz w:val="28"/>
          <w:szCs w:val="28"/>
          <w:lang w:val="fr-CA"/>
        </w:rPr>
        <w:t xml:space="preserve"> et améliorer notre </w:t>
      </w:r>
      <w:r w:rsidR="00A05F4B" w:rsidRPr="006E6070">
        <w:rPr>
          <w:rFonts w:ascii="Arial" w:eastAsia="Aptos" w:hAnsi="Arial" w:cs="Arial"/>
          <w:color w:val="000000" w:themeColor="text1"/>
          <w:sz w:val="28"/>
          <w:szCs w:val="28"/>
          <w:lang w:val="fr-CA"/>
        </w:rPr>
        <w:t xml:space="preserve">« </w:t>
      </w:r>
      <w:r w:rsidR="00293554" w:rsidRPr="006E6070">
        <w:rPr>
          <w:rStyle w:val="Emphasis"/>
          <w:rFonts w:ascii="Arial" w:eastAsia="Aptos" w:hAnsi="Arial" w:cs="Arial"/>
          <w:i w:val="0"/>
          <w:iCs w:val="0"/>
          <w:color w:val="000000" w:themeColor="text1"/>
          <w:sz w:val="28"/>
          <w:szCs w:val="28"/>
          <w:lang w:val="fr-CA"/>
        </w:rPr>
        <w:t>cadre de compétences en matière d'accessibilité</w:t>
      </w:r>
      <w:r w:rsidR="00A05F4B" w:rsidRPr="006E6070">
        <w:rPr>
          <w:rStyle w:val="Emphasis"/>
          <w:rFonts w:ascii="Arial" w:eastAsia="Aptos" w:hAnsi="Arial" w:cs="Arial"/>
          <w:i w:val="0"/>
          <w:iCs w:val="0"/>
          <w:color w:val="000000" w:themeColor="text1"/>
          <w:sz w:val="28"/>
          <w:szCs w:val="28"/>
          <w:lang w:val="fr-CA"/>
        </w:rPr>
        <w:t> </w:t>
      </w:r>
      <w:r w:rsidR="00A05F4B" w:rsidRPr="006E6070">
        <w:rPr>
          <w:rFonts w:ascii="Arial" w:eastAsia="Aptos" w:hAnsi="Arial" w:cs="Arial"/>
          <w:color w:val="000000" w:themeColor="text1"/>
          <w:sz w:val="28"/>
          <w:szCs w:val="28"/>
          <w:lang w:val="fr-CA"/>
        </w:rPr>
        <w:t>»</w:t>
      </w:r>
      <w:r w:rsidR="00293554" w:rsidRPr="006E6070">
        <w:rPr>
          <w:rStyle w:val="Emphasis"/>
          <w:rFonts w:ascii="Arial" w:eastAsia="Aptos" w:hAnsi="Arial" w:cs="Arial"/>
          <w:i w:val="0"/>
          <w:iCs w:val="0"/>
          <w:color w:val="000000" w:themeColor="text1"/>
          <w:sz w:val="28"/>
          <w:szCs w:val="28"/>
          <w:lang w:val="fr-CA"/>
        </w:rPr>
        <w:t xml:space="preserve">, en </w:t>
      </w:r>
      <w:r w:rsidR="00293554" w:rsidRPr="006E6070">
        <w:rPr>
          <w:rFonts w:ascii="Arial" w:eastAsia="Aptos" w:hAnsi="Arial" w:cs="Arial"/>
          <w:color w:val="000000" w:themeColor="text1"/>
          <w:sz w:val="28"/>
          <w:szCs w:val="28"/>
          <w:lang w:val="fr-CA"/>
        </w:rPr>
        <w:t xml:space="preserve">mettant l'accent sur l'efficacité et l'adoption. Nous évaluerons l'impact, recueillerons </w:t>
      </w:r>
      <w:r w:rsidR="00281F91" w:rsidRPr="006E6070">
        <w:rPr>
          <w:rFonts w:ascii="Arial" w:eastAsia="Aptos" w:hAnsi="Arial" w:cs="Arial"/>
          <w:color w:val="000000" w:themeColor="text1"/>
          <w:sz w:val="28"/>
          <w:szCs w:val="28"/>
          <w:lang w:val="fr-CA"/>
        </w:rPr>
        <w:t>des commentaires</w:t>
      </w:r>
      <w:r w:rsidR="00293554" w:rsidRPr="006E6070">
        <w:rPr>
          <w:rFonts w:ascii="Arial" w:eastAsia="Aptos" w:hAnsi="Arial" w:cs="Arial"/>
          <w:color w:val="000000" w:themeColor="text1"/>
          <w:sz w:val="28"/>
          <w:szCs w:val="28"/>
          <w:lang w:val="fr-CA"/>
        </w:rPr>
        <w:t xml:space="preserve"> et ajusterons le cadre pour répondre à l'évolution des besoins. Nous élargirons également le cadre </w:t>
      </w:r>
      <w:r w:rsidR="00526E92" w:rsidRPr="006E6070">
        <w:rPr>
          <w:rFonts w:ascii="Arial" w:eastAsia="Aptos" w:hAnsi="Arial" w:cs="Arial"/>
          <w:color w:val="000000" w:themeColor="text1"/>
          <w:sz w:val="28"/>
          <w:szCs w:val="28"/>
          <w:lang w:val="fr-CA"/>
        </w:rPr>
        <w:t>afin d’</w:t>
      </w:r>
      <w:r w:rsidR="00293554" w:rsidRPr="006E6070">
        <w:rPr>
          <w:rFonts w:ascii="Arial" w:eastAsia="Aptos" w:hAnsi="Arial" w:cs="Arial"/>
          <w:color w:val="000000" w:themeColor="text1"/>
          <w:sz w:val="28"/>
          <w:szCs w:val="28"/>
          <w:lang w:val="fr-CA"/>
        </w:rPr>
        <w:t>y intégrer l'intersectionnalité, en reconnaissant la diversité des expériences au sein de la communauté des personnes handicapées.</w:t>
      </w:r>
    </w:p>
    <w:p w14:paraId="6E79609D" w14:textId="7B0E4C3D" w:rsidR="00526E92" w:rsidRPr="006E6070" w:rsidRDefault="00293554" w:rsidP="00526E92">
      <w:pPr>
        <w:pStyle w:val="ListParagraph"/>
        <w:numPr>
          <w:ilvl w:val="0"/>
          <w:numId w:val="22"/>
        </w:numPr>
        <w:spacing w:before="24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lastRenderedPageBreak/>
        <w:t>Commencer à élaborer un programme de développement d</w:t>
      </w:r>
      <w:r w:rsidR="00527FBD" w:rsidRPr="006E6070">
        <w:rPr>
          <w:rFonts w:ascii="Arial" w:hAnsi="Arial" w:cs="Arial"/>
          <w:color w:val="000000" w:themeColor="text1"/>
          <w:sz w:val="28"/>
          <w:szCs w:val="28"/>
          <w:lang w:val="fr-CA"/>
        </w:rPr>
        <w:t>u</w:t>
      </w:r>
      <w:r w:rsidRPr="006E6070">
        <w:rPr>
          <w:rFonts w:ascii="Arial" w:hAnsi="Arial" w:cs="Arial"/>
          <w:color w:val="000000" w:themeColor="text1"/>
          <w:sz w:val="28"/>
          <w:szCs w:val="28"/>
          <w:lang w:val="fr-CA"/>
        </w:rPr>
        <w:t xml:space="preserve"> </w:t>
      </w:r>
      <w:r w:rsidR="00527FBD" w:rsidRPr="006E6070">
        <w:rPr>
          <w:rFonts w:ascii="Arial" w:hAnsi="Arial" w:cs="Arial"/>
          <w:color w:val="000000" w:themeColor="text1"/>
          <w:sz w:val="28"/>
          <w:szCs w:val="28"/>
          <w:lang w:val="fr-CA"/>
        </w:rPr>
        <w:t xml:space="preserve">leadership </w:t>
      </w:r>
      <w:r w:rsidRPr="006E6070">
        <w:rPr>
          <w:rFonts w:ascii="Arial" w:hAnsi="Arial" w:cs="Arial"/>
          <w:color w:val="000000" w:themeColor="text1"/>
          <w:sz w:val="28"/>
          <w:szCs w:val="28"/>
          <w:lang w:val="fr-CA"/>
        </w:rPr>
        <w:t>supérieur spécialement conçu pour les dirigeants aveugles, sourd</w:t>
      </w:r>
      <w:r w:rsidR="00462BF6" w:rsidRPr="006E6070">
        <w:rPr>
          <w:rFonts w:ascii="Arial" w:hAnsi="Arial" w:cs="Arial"/>
          <w:color w:val="000000" w:themeColor="text1"/>
          <w:sz w:val="28"/>
          <w:szCs w:val="28"/>
          <w:lang w:val="fr-CA"/>
        </w:rPr>
        <w:t>s</w:t>
      </w:r>
      <w:r w:rsidRPr="006E6070">
        <w:rPr>
          <w:rFonts w:ascii="Arial" w:hAnsi="Arial" w:cs="Arial"/>
          <w:color w:val="000000" w:themeColor="text1"/>
          <w:sz w:val="28"/>
          <w:szCs w:val="28"/>
          <w:lang w:val="fr-CA"/>
        </w:rPr>
        <w:t xml:space="preserve">-aveugles ou ayant une basse vision, offrant un </w:t>
      </w:r>
      <w:r w:rsidR="00462BF6" w:rsidRPr="006E6070">
        <w:rPr>
          <w:rFonts w:ascii="Arial" w:hAnsi="Arial" w:cs="Arial"/>
          <w:color w:val="000000" w:themeColor="text1"/>
          <w:sz w:val="28"/>
          <w:szCs w:val="28"/>
          <w:lang w:val="fr-CA"/>
        </w:rPr>
        <w:t>perfectionnement</w:t>
      </w:r>
      <w:r w:rsidRPr="006E6070">
        <w:rPr>
          <w:rFonts w:ascii="Arial" w:hAnsi="Arial" w:cs="Arial"/>
          <w:color w:val="000000" w:themeColor="text1"/>
          <w:sz w:val="28"/>
          <w:szCs w:val="28"/>
          <w:lang w:val="fr-CA"/>
        </w:rPr>
        <w:t xml:space="preserve"> professionnel </w:t>
      </w:r>
      <w:r w:rsidR="00462BF6" w:rsidRPr="006E6070">
        <w:rPr>
          <w:rFonts w:ascii="Arial" w:hAnsi="Arial" w:cs="Arial"/>
          <w:color w:val="000000" w:themeColor="text1"/>
          <w:sz w:val="28"/>
          <w:szCs w:val="28"/>
          <w:lang w:val="fr-CA"/>
        </w:rPr>
        <w:t>exhaustif grâce à</w:t>
      </w:r>
      <w:r w:rsidRPr="006E6070">
        <w:rPr>
          <w:rFonts w:ascii="Arial" w:hAnsi="Arial" w:cs="Arial"/>
          <w:color w:val="000000" w:themeColor="text1"/>
          <w:sz w:val="28"/>
          <w:szCs w:val="28"/>
          <w:lang w:val="fr-CA"/>
        </w:rPr>
        <w:t xml:space="preserve"> diverses possibilités d'apprentissage et d</w:t>
      </w:r>
      <w:r w:rsidR="005E7298" w:rsidRPr="006E6070">
        <w:rPr>
          <w:rFonts w:ascii="Arial" w:hAnsi="Arial" w:cs="Arial"/>
          <w:color w:val="000000" w:themeColor="text1"/>
          <w:sz w:val="28"/>
          <w:szCs w:val="28"/>
          <w:lang w:val="fr-CA"/>
        </w:rPr>
        <w:t>e croissance</w:t>
      </w:r>
    </w:p>
    <w:p w14:paraId="176B5AA4" w14:textId="5DAB5B0A" w:rsidR="00027672"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Nous continuerons également à intégrer les questions d'accessibilité dans nos proc</w:t>
      </w:r>
      <w:r w:rsidR="003A3D62" w:rsidRPr="006E6070">
        <w:rPr>
          <w:rFonts w:ascii="Arial" w:hAnsi="Arial" w:cs="Arial"/>
          <w:color w:val="000000" w:themeColor="text1"/>
          <w:sz w:val="28"/>
          <w:szCs w:val="28"/>
          <w:lang w:val="fr-CA"/>
        </w:rPr>
        <w:t>essus</w:t>
      </w:r>
      <w:r w:rsidRPr="006E6070">
        <w:rPr>
          <w:rFonts w:ascii="Arial" w:hAnsi="Arial" w:cs="Arial"/>
          <w:color w:val="000000" w:themeColor="text1"/>
          <w:sz w:val="28"/>
          <w:szCs w:val="28"/>
          <w:lang w:val="fr-CA"/>
        </w:rPr>
        <w:t xml:space="preserve"> </w:t>
      </w:r>
      <w:r w:rsidR="00073871" w:rsidRPr="006E6070">
        <w:rPr>
          <w:rFonts w:ascii="Arial" w:hAnsi="Arial" w:cs="Arial"/>
          <w:color w:val="000000" w:themeColor="text1"/>
          <w:sz w:val="28"/>
          <w:szCs w:val="28"/>
          <w:lang w:val="fr-CA"/>
        </w:rPr>
        <w:t>d’approvisionnement</w:t>
      </w:r>
      <w:r w:rsidRPr="006E6070">
        <w:rPr>
          <w:rFonts w:ascii="Arial" w:hAnsi="Arial" w:cs="Arial"/>
          <w:color w:val="000000" w:themeColor="text1"/>
          <w:sz w:val="28"/>
          <w:szCs w:val="28"/>
          <w:lang w:val="fr-CA"/>
        </w:rPr>
        <w:t xml:space="preserve"> :</w:t>
      </w:r>
    </w:p>
    <w:p w14:paraId="4AA01A97" w14:textId="31E419BD" w:rsidR="00293554" w:rsidRPr="006E6070" w:rsidRDefault="00293554" w:rsidP="00293554">
      <w:pPr>
        <w:pStyle w:val="ListParagraph"/>
        <w:numPr>
          <w:ilvl w:val="0"/>
          <w:numId w:val="21"/>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Mettre en place un processus d'assurance </w:t>
      </w:r>
      <w:r w:rsidR="00477791" w:rsidRPr="006E6070">
        <w:rPr>
          <w:rFonts w:ascii="Arial" w:hAnsi="Arial" w:cs="Arial"/>
          <w:color w:val="000000" w:themeColor="text1"/>
          <w:sz w:val="28"/>
          <w:szCs w:val="28"/>
          <w:lang w:val="fr-CA"/>
        </w:rPr>
        <w:t xml:space="preserve">de la </w:t>
      </w:r>
      <w:r w:rsidRPr="006E6070">
        <w:rPr>
          <w:rFonts w:ascii="Arial" w:hAnsi="Arial" w:cs="Arial"/>
          <w:color w:val="000000" w:themeColor="text1"/>
          <w:sz w:val="28"/>
          <w:szCs w:val="28"/>
          <w:lang w:val="fr-CA"/>
        </w:rPr>
        <w:t xml:space="preserve">qualité </w:t>
      </w:r>
      <w:r w:rsidR="00477791" w:rsidRPr="006E6070">
        <w:rPr>
          <w:rFonts w:ascii="Arial" w:hAnsi="Arial" w:cs="Arial"/>
          <w:color w:val="000000" w:themeColor="text1"/>
          <w:sz w:val="28"/>
          <w:szCs w:val="28"/>
          <w:lang w:val="fr-CA"/>
        </w:rPr>
        <w:t>en matière d</w:t>
      </w:r>
      <w:r w:rsidRPr="006E6070">
        <w:rPr>
          <w:rFonts w:ascii="Arial" w:hAnsi="Arial" w:cs="Arial"/>
          <w:color w:val="000000" w:themeColor="text1"/>
          <w:sz w:val="28"/>
          <w:szCs w:val="28"/>
          <w:lang w:val="fr-CA"/>
        </w:rPr>
        <w:t xml:space="preserve">'accessibilité afin de s'assurer qu'elle reste une priorité tout au long </w:t>
      </w:r>
      <w:r w:rsidR="00A57AB5" w:rsidRPr="006E6070">
        <w:rPr>
          <w:rFonts w:ascii="Arial" w:hAnsi="Arial" w:cs="Arial"/>
          <w:color w:val="000000" w:themeColor="text1"/>
          <w:sz w:val="28"/>
          <w:szCs w:val="28"/>
          <w:lang w:val="fr-CA"/>
        </w:rPr>
        <w:t>du processus d’approvisionnement</w:t>
      </w:r>
      <w:r w:rsidRPr="006E6070">
        <w:rPr>
          <w:rFonts w:ascii="Arial" w:hAnsi="Arial" w:cs="Arial"/>
          <w:color w:val="000000" w:themeColor="text1"/>
          <w:sz w:val="28"/>
          <w:szCs w:val="28"/>
          <w:lang w:val="fr-CA"/>
        </w:rPr>
        <w:t xml:space="preserve"> et de la mise en œuvre. </w:t>
      </w:r>
    </w:p>
    <w:p w14:paraId="07B2963F" w14:textId="3DBCC358" w:rsidR="00837991" w:rsidRPr="006E6070" w:rsidRDefault="00837991" w:rsidP="00293554">
      <w:pPr>
        <w:pStyle w:val="ListParagraph"/>
        <w:numPr>
          <w:ilvl w:val="0"/>
          <w:numId w:val="21"/>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Maintenir notre approche interfonctionnelle pour examiner, tester et respecter les exigences en matière d'accessibilité des nouvelles plateformes et des nouveaux outils technologiques.</w:t>
      </w:r>
    </w:p>
    <w:p w14:paraId="6BFEDAFB" w14:textId="282D4765" w:rsidR="00293554" w:rsidRPr="006E6070" w:rsidRDefault="00293554" w:rsidP="00293554">
      <w:pPr>
        <w:pStyle w:val="ListParagraph"/>
        <w:numPr>
          <w:ilvl w:val="0"/>
          <w:numId w:val="21"/>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Continuer à vérifier et à tester toutes les plateformes </w:t>
      </w:r>
      <w:r w:rsidR="00B678E2" w:rsidRPr="006E6070">
        <w:rPr>
          <w:rFonts w:ascii="Arial" w:hAnsi="Arial" w:cs="Arial"/>
          <w:color w:val="000000" w:themeColor="text1"/>
          <w:sz w:val="28"/>
          <w:szCs w:val="28"/>
          <w:lang w:val="fr-CA"/>
        </w:rPr>
        <w:t xml:space="preserve">avec l'aide d'utilisateurs experts en technologies d'assistance et de consultants afin de garantir leur conformité aux normes d'accessibilité avant leur adoption, tout en affinant ce processus. </w:t>
      </w:r>
      <w:r w:rsidRPr="006E6070">
        <w:rPr>
          <w:rFonts w:ascii="Arial" w:hAnsi="Arial" w:cs="Arial"/>
          <w:color w:val="000000" w:themeColor="text1"/>
          <w:sz w:val="28"/>
          <w:szCs w:val="28"/>
          <w:lang w:val="fr-CA"/>
        </w:rPr>
        <w:t xml:space="preserve">afin de satisfaire aux normes d'accessibilité avant leur adoption, tout en affinant ce processus. </w:t>
      </w:r>
    </w:p>
    <w:p w14:paraId="2B23BD41" w14:textId="28D55625" w:rsidR="00293554" w:rsidRPr="006E6070" w:rsidRDefault="00B1791D" w:rsidP="00293554">
      <w:pPr>
        <w:pStyle w:val="ListParagraph"/>
        <w:numPr>
          <w:ilvl w:val="0"/>
          <w:numId w:val="21"/>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Recenser</w:t>
      </w:r>
      <w:r w:rsidR="00293554" w:rsidRPr="006E6070">
        <w:rPr>
          <w:rFonts w:ascii="Arial" w:hAnsi="Arial" w:cs="Arial"/>
          <w:color w:val="000000" w:themeColor="text1"/>
          <w:sz w:val="28"/>
          <w:szCs w:val="28"/>
          <w:lang w:val="fr-CA"/>
        </w:rPr>
        <w:t xml:space="preserve"> et élargir les partenariats avec des entreprises dirigées par des personnes handicapées, des entreprises appartenant à </w:t>
      </w:r>
      <w:r w:rsidR="009A6DDD" w:rsidRPr="006E6070">
        <w:rPr>
          <w:rFonts w:ascii="Arial" w:hAnsi="Arial" w:cs="Arial"/>
          <w:color w:val="000000" w:themeColor="text1"/>
          <w:sz w:val="28"/>
          <w:szCs w:val="28"/>
          <w:lang w:val="fr-CA"/>
        </w:rPr>
        <w:t xml:space="preserve">des personnes noires, autochtones et de couleur </w:t>
      </w:r>
      <w:r w:rsidR="00293554" w:rsidRPr="006E6070">
        <w:rPr>
          <w:rFonts w:ascii="Arial" w:hAnsi="Arial" w:cs="Arial"/>
          <w:color w:val="000000" w:themeColor="text1"/>
          <w:sz w:val="28"/>
          <w:szCs w:val="28"/>
          <w:lang w:val="fr-CA"/>
        </w:rPr>
        <w:t xml:space="preserve">et des entreprises francophones afin de mieux refléter notre communauté. </w:t>
      </w:r>
    </w:p>
    <w:p w14:paraId="2B310134" w14:textId="77777777" w:rsidR="00A76DCE" w:rsidRPr="006E6070" w:rsidRDefault="00293554" w:rsidP="007329EC">
      <w:pPr>
        <w:pStyle w:val="ListParagraph"/>
        <w:numPr>
          <w:ilvl w:val="0"/>
          <w:numId w:val="21"/>
        </w:numPr>
        <w:spacing w:before="240" w:after="240" w:line="240" w:lineRule="auto"/>
        <w:rPr>
          <w:rFonts w:ascii="Arial" w:eastAsia="Aptos" w:hAnsi="Arial" w:cs="Arial"/>
          <w:b/>
          <w:bCs/>
          <w:color w:val="000000" w:themeColor="text1"/>
          <w:sz w:val="36"/>
          <w:szCs w:val="36"/>
          <w:lang w:val="fr-CA"/>
        </w:rPr>
      </w:pPr>
      <w:r w:rsidRPr="006E6070">
        <w:rPr>
          <w:rFonts w:ascii="Arial" w:hAnsi="Arial" w:cs="Arial"/>
          <w:color w:val="000000" w:themeColor="text1"/>
          <w:sz w:val="28"/>
          <w:szCs w:val="28"/>
          <w:lang w:val="fr-CA"/>
        </w:rPr>
        <w:t>Crée</w:t>
      </w:r>
      <w:r w:rsidR="00A76DCE" w:rsidRPr="006E6070">
        <w:rPr>
          <w:rFonts w:ascii="Arial" w:hAnsi="Arial" w:cs="Arial"/>
          <w:color w:val="000000" w:themeColor="text1"/>
          <w:sz w:val="28"/>
          <w:szCs w:val="28"/>
          <w:lang w:val="fr-CA"/>
        </w:rPr>
        <w:t>r</w:t>
      </w:r>
      <w:r w:rsidRPr="006E6070">
        <w:rPr>
          <w:rFonts w:ascii="Arial" w:hAnsi="Arial" w:cs="Arial"/>
          <w:color w:val="000000" w:themeColor="text1"/>
          <w:sz w:val="28"/>
          <w:szCs w:val="28"/>
          <w:lang w:val="fr-CA"/>
        </w:rPr>
        <w:t xml:space="preserve"> une base de données des fournisseurs et établi</w:t>
      </w:r>
      <w:r w:rsidR="00A76DCE" w:rsidRPr="006E6070">
        <w:rPr>
          <w:rFonts w:ascii="Arial" w:hAnsi="Arial" w:cs="Arial"/>
          <w:color w:val="000000" w:themeColor="text1"/>
          <w:sz w:val="28"/>
          <w:szCs w:val="28"/>
          <w:lang w:val="fr-CA"/>
        </w:rPr>
        <w:t>r</w:t>
      </w:r>
      <w:r w:rsidRPr="006E6070">
        <w:rPr>
          <w:rFonts w:ascii="Arial" w:hAnsi="Arial" w:cs="Arial"/>
          <w:color w:val="000000" w:themeColor="text1"/>
          <w:sz w:val="28"/>
          <w:szCs w:val="28"/>
          <w:lang w:val="fr-CA"/>
        </w:rPr>
        <w:t xml:space="preserve"> des critères de référence avant de fixer des objectifs.</w:t>
      </w:r>
      <w:r w:rsidR="005F3853" w:rsidRPr="006E6070">
        <w:rPr>
          <w:rFonts w:ascii="Arial" w:hAnsi="Arial" w:cs="Arial"/>
          <w:color w:val="000000" w:themeColor="text1"/>
          <w:sz w:val="28"/>
          <w:szCs w:val="28"/>
          <w:lang w:val="fr-CA"/>
        </w:rPr>
        <w:t xml:space="preserve"> </w:t>
      </w:r>
    </w:p>
    <w:p w14:paraId="105E3EF0" w14:textId="12719A16" w:rsidR="00293554" w:rsidRPr="007D2253" w:rsidRDefault="00190ADD" w:rsidP="001E28E0">
      <w:pPr>
        <w:pStyle w:val="Heading2"/>
        <w:spacing w:after="240"/>
        <w:rPr>
          <w:rFonts w:ascii="Arial" w:eastAsia="Aptos" w:hAnsi="Arial" w:cs="Arial"/>
          <w:b/>
          <w:bCs/>
          <w:sz w:val="36"/>
          <w:szCs w:val="36"/>
        </w:rPr>
      </w:pPr>
      <w:bookmarkStart w:id="23" w:name="_Toc199232883"/>
      <w:r w:rsidRPr="007D2253">
        <w:rPr>
          <w:rFonts w:ascii="Arial" w:eastAsia="Aptos" w:hAnsi="Arial" w:cs="Arial"/>
          <w:b/>
          <w:bCs/>
          <w:color w:val="000000" w:themeColor="text1"/>
          <w:sz w:val="36"/>
          <w:szCs w:val="36"/>
        </w:rPr>
        <w:t>Impact visé</w:t>
      </w:r>
      <w:bookmarkEnd w:id="23"/>
    </w:p>
    <w:p w14:paraId="0AA1395C" w14:textId="5BC16027" w:rsidR="00293554" w:rsidRPr="006E6070" w:rsidRDefault="00293554"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En </w:t>
      </w:r>
      <w:r w:rsidR="00650C9D" w:rsidRPr="006E6070">
        <w:rPr>
          <w:rFonts w:ascii="Arial" w:hAnsi="Arial" w:cs="Arial"/>
          <w:color w:val="000000" w:themeColor="text1"/>
          <w:sz w:val="28"/>
          <w:szCs w:val="28"/>
          <w:lang w:val="fr-CA"/>
        </w:rPr>
        <w:t>accordant</w:t>
      </w:r>
      <w:r w:rsidRPr="006E6070">
        <w:rPr>
          <w:rFonts w:ascii="Arial" w:hAnsi="Arial" w:cs="Arial"/>
          <w:color w:val="000000" w:themeColor="text1"/>
          <w:sz w:val="28"/>
          <w:szCs w:val="28"/>
          <w:lang w:val="fr-CA"/>
        </w:rPr>
        <w:t xml:space="preserve"> la priorité à l'accessibilité intersectionnelle, nous visons à :</w:t>
      </w:r>
    </w:p>
    <w:p w14:paraId="66222C6D" w14:textId="2C6C38AD" w:rsidR="00293554" w:rsidRPr="006E6070" w:rsidRDefault="00D67377" w:rsidP="00293554">
      <w:pPr>
        <w:pStyle w:val="ListParagraph"/>
        <w:numPr>
          <w:ilvl w:val="0"/>
          <w:numId w:val="20"/>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Défendre un milieu de travail inclusif qui favorise la dignité et l'intégration et qui respecte les besoins diversifiés à tous les niveaux et dans toutes les unités d'affaires.</w:t>
      </w:r>
      <w:r w:rsidR="00C16C49" w:rsidRPr="006E6070">
        <w:rPr>
          <w:rFonts w:ascii="Arial" w:eastAsia="Aptos" w:hAnsi="Arial" w:cs="Arial"/>
          <w:color w:val="000000" w:themeColor="text1"/>
          <w:sz w:val="28"/>
          <w:szCs w:val="28"/>
          <w:lang w:val="fr-CA"/>
        </w:rPr>
        <w:t xml:space="preserve"> </w:t>
      </w:r>
    </w:p>
    <w:p w14:paraId="69E12DFF" w14:textId="77777777" w:rsidR="000A2640" w:rsidRPr="006E6070" w:rsidRDefault="000A2640" w:rsidP="00293554">
      <w:pPr>
        <w:pStyle w:val="ListParagraph"/>
        <w:numPr>
          <w:ilvl w:val="0"/>
          <w:numId w:val="20"/>
        </w:numPr>
        <w:spacing w:after="0" w:line="240" w:lineRule="auto"/>
        <w:rPr>
          <w:rFonts w:ascii="Arial" w:eastAsia="Aptos" w:hAnsi="Arial" w:cs="Arial"/>
          <w:color w:val="000000" w:themeColor="text1"/>
          <w:sz w:val="28"/>
          <w:szCs w:val="28"/>
          <w:lang w:val="fr-CA"/>
        </w:rPr>
      </w:pPr>
    </w:p>
    <w:p w14:paraId="09FEFAB6" w14:textId="0E9D86D7" w:rsidR="000A2640" w:rsidRPr="006E6070" w:rsidRDefault="000A2640" w:rsidP="00293554">
      <w:pPr>
        <w:pStyle w:val="ListParagraph"/>
        <w:numPr>
          <w:ilvl w:val="0"/>
          <w:numId w:val="20"/>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Renforcer la responsabili</w:t>
      </w:r>
      <w:r w:rsidR="00943195" w:rsidRPr="006E6070">
        <w:rPr>
          <w:rFonts w:ascii="Arial" w:eastAsia="Aptos" w:hAnsi="Arial" w:cs="Arial"/>
          <w:color w:val="000000" w:themeColor="text1"/>
          <w:sz w:val="28"/>
          <w:szCs w:val="28"/>
          <w:lang w:val="fr-CA"/>
        </w:rPr>
        <w:t>té</w:t>
      </w:r>
      <w:r w:rsidRPr="006E6070">
        <w:rPr>
          <w:rFonts w:ascii="Arial" w:eastAsia="Aptos" w:hAnsi="Arial" w:cs="Arial"/>
          <w:color w:val="000000" w:themeColor="text1"/>
          <w:sz w:val="28"/>
          <w:szCs w:val="28"/>
          <w:lang w:val="fr-CA"/>
        </w:rPr>
        <w:t xml:space="preserve"> à l'égard du respect des normes d'accessibilité et d'inclusion et des principes d'un milieu de travail inclusif dans les processus décisionnels d'INCA et des SCS.</w:t>
      </w:r>
    </w:p>
    <w:p w14:paraId="0C0A5672" w14:textId="77777777" w:rsidR="00293554" w:rsidRPr="006E6070" w:rsidRDefault="00293554" w:rsidP="00293554">
      <w:pPr>
        <w:pStyle w:val="ListParagraph"/>
        <w:numPr>
          <w:ilvl w:val="0"/>
          <w:numId w:val="20"/>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lastRenderedPageBreak/>
        <w:t>Instaurer une culture de collaboration où nous travaillons ensemble pour identifier et éliminer les barrières actuelles à l'accessibilité et à l'inclusion et prévenir l'apparition de nouvelles barrières.</w:t>
      </w:r>
    </w:p>
    <w:p w14:paraId="14F2901A" w14:textId="438B6B4C" w:rsidR="009F17AA" w:rsidRPr="006E6070" w:rsidRDefault="009F17AA" w:rsidP="00293554">
      <w:pPr>
        <w:pStyle w:val="ListParagraph"/>
        <w:numPr>
          <w:ilvl w:val="0"/>
          <w:numId w:val="20"/>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Créer une culture de collaboration où nous travaillons ensemble pour cerner et éliminer les barrières actuelles à l'accessibilité et à l'inclusion et pour prévenir l'émergence de nouvelles barrières.</w:t>
      </w:r>
    </w:p>
    <w:p w14:paraId="03A3064B" w14:textId="77777777" w:rsidR="00293554" w:rsidRPr="006E6070" w:rsidRDefault="00293554" w:rsidP="00293554">
      <w:pPr>
        <w:keepNext/>
        <w:keepLines/>
        <w:spacing w:before="322"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br w:type="page"/>
      </w:r>
    </w:p>
    <w:p w14:paraId="20352B89" w14:textId="4F68CB76" w:rsidR="00293554" w:rsidRPr="006E6070" w:rsidRDefault="00293554" w:rsidP="00293554">
      <w:pPr>
        <w:pStyle w:val="Heading1"/>
        <w:spacing w:after="240" w:line="240" w:lineRule="auto"/>
        <w:rPr>
          <w:rFonts w:ascii="Arial" w:hAnsi="Arial" w:cs="Arial"/>
          <w:b/>
          <w:bCs/>
          <w:color w:val="000000" w:themeColor="text1"/>
          <w:sz w:val="48"/>
          <w:szCs w:val="48"/>
          <w:lang w:val="fr-CA"/>
        </w:rPr>
      </w:pPr>
      <w:bookmarkStart w:id="24" w:name="_Toc199232884"/>
      <w:r w:rsidRPr="006E6070">
        <w:rPr>
          <w:rFonts w:ascii="Arial" w:hAnsi="Arial" w:cs="Arial"/>
          <w:b/>
          <w:bCs/>
          <w:color w:val="000000" w:themeColor="text1"/>
          <w:sz w:val="48"/>
          <w:szCs w:val="48"/>
          <w:lang w:val="fr-CA"/>
        </w:rPr>
        <w:lastRenderedPageBreak/>
        <w:t xml:space="preserve">Favoriser </w:t>
      </w:r>
      <w:r w:rsidR="00ED5031" w:rsidRPr="006E6070">
        <w:rPr>
          <w:rFonts w:ascii="Arial" w:hAnsi="Arial" w:cs="Arial"/>
          <w:b/>
          <w:bCs/>
          <w:color w:val="000000" w:themeColor="text1"/>
          <w:sz w:val="48"/>
          <w:szCs w:val="48"/>
          <w:lang w:val="fr-CA"/>
        </w:rPr>
        <w:t>d</w:t>
      </w:r>
      <w:r w:rsidRPr="006E6070">
        <w:rPr>
          <w:rFonts w:ascii="Arial" w:hAnsi="Arial" w:cs="Arial"/>
          <w:b/>
          <w:bCs/>
          <w:color w:val="000000" w:themeColor="text1"/>
          <w:sz w:val="48"/>
          <w:szCs w:val="48"/>
          <w:lang w:val="fr-CA"/>
        </w:rPr>
        <w:t xml:space="preserve">es pratiques </w:t>
      </w:r>
      <w:r w:rsidR="00ED5031" w:rsidRPr="006E6070">
        <w:rPr>
          <w:rFonts w:ascii="Arial" w:hAnsi="Arial" w:cs="Arial"/>
          <w:b/>
          <w:bCs/>
          <w:color w:val="000000" w:themeColor="text1"/>
          <w:sz w:val="48"/>
          <w:szCs w:val="48"/>
          <w:lang w:val="fr-CA"/>
        </w:rPr>
        <w:t>inclusives en matière de gestion</w:t>
      </w:r>
      <w:r w:rsidRPr="006E6070">
        <w:rPr>
          <w:rFonts w:ascii="Arial" w:hAnsi="Arial" w:cs="Arial"/>
          <w:b/>
          <w:bCs/>
          <w:color w:val="000000" w:themeColor="text1"/>
          <w:sz w:val="48"/>
          <w:szCs w:val="48"/>
          <w:lang w:val="fr-CA"/>
        </w:rPr>
        <w:t xml:space="preserve"> des talents</w:t>
      </w:r>
      <w:bookmarkEnd w:id="24"/>
    </w:p>
    <w:p w14:paraId="32D3FAC4" w14:textId="4D3A89F3" w:rsidR="00293554" w:rsidRPr="006E6070" w:rsidRDefault="00293554" w:rsidP="00A54E89">
      <w:pPr>
        <w:pStyle w:val="NormalWeb"/>
        <w:rPr>
          <w:lang w:val="fr-CA"/>
        </w:rPr>
      </w:pPr>
      <w:r w:rsidRPr="006E6070">
        <w:rPr>
          <w:rFonts w:ascii="Arial" w:hAnsi="Arial" w:cs="Arial"/>
          <w:color w:val="000000" w:themeColor="text1"/>
          <w:sz w:val="28"/>
          <w:szCs w:val="28"/>
          <w:lang w:val="fr-CA"/>
        </w:rPr>
        <w:t>Constituer et maintenir une main-d'œuvre diversifiée grâce à des pratiques inclusives et équitables</w:t>
      </w:r>
      <w:r w:rsidR="00396151" w:rsidRPr="006E6070">
        <w:rPr>
          <w:rFonts w:ascii="Arial" w:hAnsi="Arial" w:cs="Arial"/>
          <w:color w:val="000000" w:themeColor="text1"/>
          <w:sz w:val="28"/>
          <w:szCs w:val="28"/>
          <w:lang w:val="fr-CA"/>
        </w:rPr>
        <w:t xml:space="preserve"> en matière</w:t>
      </w:r>
      <w:r w:rsidRPr="006E6070">
        <w:rPr>
          <w:rFonts w:ascii="Arial" w:hAnsi="Arial" w:cs="Arial"/>
          <w:color w:val="000000" w:themeColor="text1"/>
          <w:sz w:val="28"/>
          <w:szCs w:val="28"/>
          <w:lang w:val="fr-CA"/>
        </w:rPr>
        <w:t xml:space="preserve"> d'acquisition et de développement des talents qui </w:t>
      </w:r>
      <w:r w:rsidR="00B16B8E" w:rsidRPr="006E6070">
        <w:rPr>
          <w:rFonts w:ascii="Arial" w:hAnsi="Arial" w:cs="Arial"/>
          <w:color w:val="000000" w:themeColor="text1"/>
          <w:sz w:val="28"/>
          <w:szCs w:val="28"/>
          <w:lang w:val="fr-CA"/>
        </w:rPr>
        <w:t xml:space="preserve">offrent </w:t>
      </w:r>
      <w:r w:rsidR="005D4A8E" w:rsidRPr="006E6070">
        <w:rPr>
          <w:rFonts w:ascii="Arial" w:hAnsi="Arial" w:cs="Arial"/>
          <w:color w:val="000000" w:themeColor="text1"/>
          <w:sz w:val="28"/>
          <w:szCs w:val="28"/>
          <w:lang w:val="fr-CA"/>
        </w:rPr>
        <w:t xml:space="preserve">à tous </w:t>
      </w:r>
      <w:r w:rsidRPr="006E6070">
        <w:rPr>
          <w:rFonts w:ascii="Arial" w:hAnsi="Arial" w:cs="Arial"/>
          <w:color w:val="000000" w:themeColor="text1"/>
          <w:sz w:val="28"/>
          <w:szCs w:val="28"/>
          <w:lang w:val="fr-CA"/>
        </w:rPr>
        <w:t xml:space="preserve">des opportunités significatives de </w:t>
      </w:r>
      <w:r w:rsidR="00A54E89" w:rsidRPr="006E6070">
        <w:rPr>
          <w:rFonts w:ascii="Arial" w:hAnsi="Arial" w:cs="Arial"/>
          <w:color w:val="000000" w:themeColor="text1"/>
          <w:sz w:val="28"/>
          <w:szCs w:val="28"/>
          <w:lang w:val="fr-CA"/>
        </w:rPr>
        <w:t>croissance et de réussite</w:t>
      </w:r>
      <w:r w:rsidRPr="006E6070">
        <w:rPr>
          <w:rFonts w:ascii="Arial" w:hAnsi="Arial" w:cs="Arial"/>
          <w:color w:val="000000" w:themeColor="text1"/>
          <w:sz w:val="28"/>
          <w:szCs w:val="28"/>
          <w:lang w:val="fr-CA"/>
        </w:rPr>
        <w:t xml:space="preserve"> au sein de notre organisation.</w:t>
      </w:r>
      <w:r w:rsidR="00E35EC1" w:rsidRPr="006E6070">
        <w:rPr>
          <w:lang w:val="fr-CA"/>
        </w:rPr>
        <w:t xml:space="preserve"> </w:t>
      </w:r>
    </w:p>
    <w:p w14:paraId="0947FC6F" w14:textId="77777777" w:rsidR="00293554" w:rsidRPr="006E6070" w:rsidRDefault="00293554" w:rsidP="00293554">
      <w:pPr>
        <w:pStyle w:val="Heading2"/>
        <w:spacing w:after="240" w:line="240" w:lineRule="auto"/>
        <w:rPr>
          <w:rFonts w:ascii="Arial" w:eastAsia="Aptos Display" w:hAnsi="Arial" w:cs="Arial"/>
          <w:b/>
          <w:bCs/>
          <w:color w:val="000000" w:themeColor="text1"/>
          <w:sz w:val="36"/>
          <w:szCs w:val="36"/>
          <w:lang w:val="fr-CA"/>
        </w:rPr>
      </w:pPr>
      <w:bookmarkStart w:id="25" w:name="_Toc199232885"/>
      <w:r w:rsidRPr="006E6070">
        <w:rPr>
          <w:rFonts w:ascii="Arial" w:eastAsia="Aptos Display" w:hAnsi="Arial" w:cs="Arial"/>
          <w:b/>
          <w:bCs/>
          <w:color w:val="000000" w:themeColor="text1"/>
          <w:sz w:val="36"/>
          <w:szCs w:val="36"/>
          <w:lang w:val="fr-CA"/>
        </w:rPr>
        <w:t>Pourquoi c'est important</w:t>
      </w:r>
      <w:bookmarkEnd w:id="25"/>
    </w:p>
    <w:p w14:paraId="0BAC0B5F" w14:textId="0263E02A" w:rsidR="008C5A13" w:rsidRPr="006E6070" w:rsidRDefault="005D7231"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Il est essentiel d’utiliser d</w:t>
      </w:r>
      <w:r w:rsidR="008C5A13" w:rsidRPr="006E6070">
        <w:rPr>
          <w:rFonts w:ascii="Arial" w:hAnsi="Arial" w:cs="Arial"/>
          <w:color w:val="000000" w:themeColor="text1"/>
          <w:sz w:val="28"/>
          <w:szCs w:val="28"/>
          <w:lang w:val="fr-CA"/>
        </w:rPr>
        <w:t xml:space="preserve">es pratiques inclusives en matière de gestion des talents pour constituer une main-d'œuvre qui reflète la diversité de notre communauté. Lorsque nous éliminons les barrières et créons des opportunités équitables, nous attirons et </w:t>
      </w:r>
      <w:r w:rsidR="00D51595" w:rsidRPr="006E6070">
        <w:rPr>
          <w:rFonts w:ascii="Arial" w:hAnsi="Arial" w:cs="Arial"/>
          <w:color w:val="000000" w:themeColor="text1"/>
          <w:sz w:val="28"/>
          <w:szCs w:val="28"/>
          <w:lang w:val="fr-CA"/>
        </w:rPr>
        <w:t>retenons</w:t>
      </w:r>
      <w:r w:rsidR="008C5A13" w:rsidRPr="006E6070">
        <w:rPr>
          <w:rFonts w:ascii="Arial" w:hAnsi="Arial" w:cs="Arial"/>
          <w:color w:val="000000" w:themeColor="text1"/>
          <w:sz w:val="28"/>
          <w:szCs w:val="28"/>
          <w:lang w:val="fr-CA"/>
        </w:rPr>
        <w:t xml:space="preserve"> des personnes talentueuses a</w:t>
      </w:r>
      <w:r w:rsidR="00EA0237" w:rsidRPr="006E6070">
        <w:rPr>
          <w:rFonts w:ascii="Arial" w:hAnsi="Arial" w:cs="Arial"/>
          <w:color w:val="000000" w:themeColor="text1"/>
          <w:sz w:val="28"/>
          <w:szCs w:val="28"/>
          <w:lang w:val="fr-CA"/>
        </w:rPr>
        <w:t>yant des</w:t>
      </w:r>
      <w:r w:rsidR="008C5A13" w:rsidRPr="006E6070">
        <w:rPr>
          <w:rFonts w:ascii="Arial" w:hAnsi="Arial" w:cs="Arial"/>
          <w:color w:val="000000" w:themeColor="text1"/>
          <w:sz w:val="28"/>
          <w:szCs w:val="28"/>
          <w:lang w:val="fr-CA"/>
        </w:rPr>
        <w:t xml:space="preserve"> </w:t>
      </w:r>
      <w:r w:rsidR="00EA0237" w:rsidRPr="006E6070">
        <w:rPr>
          <w:rFonts w:ascii="Arial" w:hAnsi="Arial" w:cs="Arial"/>
          <w:color w:val="000000" w:themeColor="text1"/>
          <w:sz w:val="28"/>
          <w:szCs w:val="28"/>
          <w:lang w:val="fr-CA"/>
        </w:rPr>
        <w:t>points de vue</w:t>
      </w:r>
      <w:r w:rsidR="008C5A13" w:rsidRPr="006E6070">
        <w:rPr>
          <w:rFonts w:ascii="Arial" w:hAnsi="Arial" w:cs="Arial"/>
          <w:color w:val="000000" w:themeColor="text1"/>
          <w:sz w:val="28"/>
          <w:szCs w:val="28"/>
          <w:lang w:val="fr-CA"/>
        </w:rPr>
        <w:t xml:space="preserve"> et expériences diverses, ce qui favorise l'innovation et améliore les résultats de l'organisation.</w:t>
      </w:r>
    </w:p>
    <w:p w14:paraId="441EAED5" w14:textId="77777777" w:rsidR="00293554" w:rsidRPr="006E6070" w:rsidRDefault="00293554" w:rsidP="00293554">
      <w:pPr>
        <w:pStyle w:val="Heading2"/>
        <w:spacing w:after="240" w:line="240" w:lineRule="auto"/>
        <w:rPr>
          <w:rFonts w:ascii="Arial" w:eastAsia="Aptos Display" w:hAnsi="Arial" w:cs="Arial"/>
          <w:b/>
          <w:bCs/>
          <w:color w:val="000000" w:themeColor="text1"/>
          <w:sz w:val="36"/>
          <w:szCs w:val="36"/>
          <w:lang w:val="fr-CA"/>
        </w:rPr>
      </w:pPr>
      <w:bookmarkStart w:id="26" w:name="_Toc199232886"/>
      <w:r w:rsidRPr="006E6070">
        <w:rPr>
          <w:rFonts w:ascii="Arial" w:eastAsia="Aptos Display" w:hAnsi="Arial" w:cs="Arial"/>
          <w:b/>
          <w:bCs/>
          <w:color w:val="000000" w:themeColor="text1"/>
          <w:sz w:val="36"/>
          <w:szCs w:val="36"/>
          <w:lang w:val="fr-CA"/>
        </w:rPr>
        <w:t>Nos efforts</w:t>
      </w:r>
      <w:bookmarkEnd w:id="26"/>
    </w:p>
    <w:p w14:paraId="6825F346" w14:textId="0B17E414" w:rsidR="00293554" w:rsidRPr="006E6070" w:rsidRDefault="00D935F8"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Afin de renforcer notre engagement envers des pratiques inclusives en matière de gestion des talents, nous allons :</w:t>
      </w:r>
    </w:p>
    <w:p w14:paraId="6F88FB8D" w14:textId="24DA5B6E" w:rsidR="00B34DDE" w:rsidRPr="006E6070" w:rsidRDefault="00B34DDE" w:rsidP="00426DFF">
      <w:pPr>
        <w:pStyle w:val="ListParagraph"/>
        <w:numPr>
          <w:ilvl w:val="0"/>
          <w:numId w:val="17"/>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Mettre en œuvre des stratégies de recrutement ciblées afin d’attirer des talents diversifiés, notamment en sensibilisant les communautés autochtones, noires et de couleur et les communautés marginalisées </w:t>
      </w:r>
      <w:r w:rsidR="00F85222" w:rsidRPr="006E6070">
        <w:rPr>
          <w:rFonts w:ascii="Arial" w:hAnsi="Arial" w:cs="Arial"/>
          <w:color w:val="000000" w:themeColor="text1"/>
          <w:sz w:val="28"/>
          <w:szCs w:val="28"/>
          <w:lang w:val="fr-CA"/>
        </w:rPr>
        <w:t>par l’intermédiaire</w:t>
      </w:r>
      <w:r w:rsidRPr="006E6070">
        <w:rPr>
          <w:rFonts w:ascii="Arial" w:hAnsi="Arial" w:cs="Arial"/>
          <w:color w:val="000000" w:themeColor="text1"/>
          <w:sz w:val="28"/>
          <w:szCs w:val="28"/>
          <w:lang w:val="fr-CA"/>
        </w:rPr>
        <w:t xml:space="preserve"> de plateformes et de réseaux adaptés à leur culture.</w:t>
      </w:r>
      <w:r w:rsidR="00426DFF" w:rsidRPr="006E6070">
        <w:rPr>
          <w:rFonts w:ascii="Arial" w:hAnsi="Arial" w:cs="Arial"/>
          <w:color w:val="000000" w:themeColor="text1"/>
          <w:sz w:val="28"/>
          <w:szCs w:val="28"/>
          <w:lang w:val="fr-CA"/>
        </w:rPr>
        <w:t xml:space="preserve">  </w:t>
      </w:r>
      <w:r w:rsidR="00293554" w:rsidRPr="006E6070">
        <w:rPr>
          <w:rFonts w:ascii="Arial" w:hAnsi="Arial" w:cs="Arial"/>
          <w:color w:val="000000" w:themeColor="text1"/>
          <w:sz w:val="28"/>
          <w:szCs w:val="28"/>
          <w:lang w:val="fr-CA"/>
        </w:rPr>
        <w:t xml:space="preserve"> </w:t>
      </w:r>
    </w:p>
    <w:p w14:paraId="0847562B" w14:textId="48530C4B" w:rsidR="00AF08FC" w:rsidRPr="006E6070" w:rsidRDefault="00AF08FC" w:rsidP="00612866">
      <w:pPr>
        <w:pStyle w:val="ListParagraph"/>
        <w:numPr>
          <w:ilvl w:val="0"/>
          <w:numId w:val="17"/>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Passer en revue et améliorer nos processus d'embauche afin d'éliminer les préjugés, de garantir l'accessibilité et de communiquer les modalités de travail flexibles.</w:t>
      </w:r>
    </w:p>
    <w:p w14:paraId="7DD06F6F" w14:textId="05147EE8" w:rsidR="00F7180C" w:rsidRPr="006E6070" w:rsidRDefault="00F7180C" w:rsidP="00293554">
      <w:pPr>
        <w:pStyle w:val="ListParagraph"/>
        <w:numPr>
          <w:ilvl w:val="0"/>
          <w:numId w:val="17"/>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Élaborer des parcours complets de perfectionnement du leadership qui comprennent des programmes de mentorat, des possibilités d'observation au poste de travail et de détachement, ainsi que des formations bilingues accessibles en anglais et en français.</w:t>
      </w:r>
    </w:p>
    <w:p w14:paraId="5CBDAE33" w14:textId="1F2E3561" w:rsidR="00293554" w:rsidRPr="006E6070" w:rsidRDefault="00293554" w:rsidP="00F04963">
      <w:pPr>
        <w:pStyle w:val="ListParagraph"/>
        <w:spacing w:before="240" w:after="0" w:line="240" w:lineRule="auto"/>
        <w:rPr>
          <w:rFonts w:ascii="Arial" w:hAnsi="Arial" w:cs="Arial"/>
          <w:color w:val="000000" w:themeColor="text1"/>
          <w:sz w:val="28"/>
          <w:szCs w:val="28"/>
          <w:lang w:val="fr-CA"/>
        </w:rPr>
      </w:pPr>
    </w:p>
    <w:p w14:paraId="15F49616" w14:textId="3B427BAA" w:rsidR="00EE7649" w:rsidRPr="006E6070" w:rsidRDefault="00EE7649" w:rsidP="00293554">
      <w:pPr>
        <w:pStyle w:val="ListParagraph"/>
        <w:numPr>
          <w:ilvl w:val="0"/>
          <w:numId w:val="17"/>
        </w:numPr>
        <w:spacing w:before="24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lastRenderedPageBreak/>
        <w:t xml:space="preserve">Créer des processus clairs et transparents </w:t>
      </w:r>
      <w:r w:rsidR="00CE537E" w:rsidRPr="006E6070">
        <w:rPr>
          <w:rFonts w:ascii="Arial" w:hAnsi="Arial" w:cs="Arial"/>
          <w:color w:val="000000" w:themeColor="text1"/>
          <w:sz w:val="28"/>
          <w:szCs w:val="28"/>
          <w:lang w:val="fr-CA"/>
        </w:rPr>
        <w:t xml:space="preserve">en matière </w:t>
      </w:r>
      <w:r w:rsidRPr="006E6070">
        <w:rPr>
          <w:rFonts w:ascii="Arial" w:hAnsi="Arial" w:cs="Arial"/>
          <w:color w:val="000000" w:themeColor="text1"/>
          <w:sz w:val="28"/>
          <w:szCs w:val="28"/>
          <w:lang w:val="fr-CA"/>
        </w:rPr>
        <w:t xml:space="preserve">de gestion du rendement et de planification de la relève qui </w:t>
      </w:r>
      <w:r w:rsidR="00AC1105" w:rsidRPr="006E6070">
        <w:rPr>
          <w:rFonts w:ascii="Arial" w:hAnsi="Arial" w:cs="Arial"/>
          <w:color w:val="000000" w:themeColor="text1"/>
          <w:sz w:val="28"/>
          <w:szCs w:val="28"/>
          <w:lang w:val="fr-CA"/>
        </w:rPr>
        <w:t>s’alignent sur</w:t>
      </w:r>
      <w:r w:rsidRPr="006E6070">
        <w:rPr>
          <w:rFonts w:ascii="Arial" w:hAnsi="Arial" w:cs="Arial"/>
          <w:color w:val="000000" w:themeColor="text1"/>
          <w:sz w:val="28"/>
          <w:szCs w:val="28"/>
          <w:lang w:val="fr-CA"/>
        </w:rPr>
        <w:t xml:space="preserve"> principes d'accessibilité et d'inclusion.</w:t>
      </w:r>
    </w:p>
    <w:p w14:paraId="2ABAF3C4" w14:textId="28D44CB7" w:rsidR="00293554" w:rsidRPr="006E6070" w:rsidRDefault="00190ADD" w:rsidP="00293554">
      <w:pPr>
        <w:pStyle w:val="Heading2"/>
        <w:spacing w:after="240" w:line="240" w:lineRule="auto"/>
        <w:rPr>
          <w:rFonts w:ascii="Arial" w:hAnsi="Arial" w:cs="Arial"/>
          <w:b/>
          <w:bCs/>
          <w:color w:val="000000" w:themeColor="text1"/>
          <w:sz w:val="36"/>
          <w:szCs w:val="36"/>
          <w:lang w:val="fr-CA"/>
        </w:rPr>
      </w:pPr>
      <w:bookmarkStart w:id="27" w:name="_Toc199232887"/>
      <w:r w:rsidRPr="006E6070">
        <w:rPr>
          <w:rFonts w:ascii="Arial" w:hAnsi="Arial" w:cs="Arial"/>
          <w:b/>
          <w:bCs/>
          <w:color w:val="000000" w:themeColor="text1"/>
          <w:sz w:val="36"/>
          <w:szCs w:val="36"/>
          <w:lang w:val="fr-CA"/>
        </w:rPr>
        <w:t>Impact visé</w:t>
      </w:r>
      <w:bookmarkEnd w:id="27"/>
    </w:p>
    <w:p w14:paraId="61268057" w14:textId="795EEDCA" w:rsidR="00293554" w:rsidRPr="006E6070" w:rsidRDefault="00343B50"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Grâce à</w:t>
      </w:r>
      <w:r w:rsidR="00293554" w:rsidRPr="006E6070">
        <w:rPr>
          <w:rFonts w:ascii="Arial" w:hAnsi="Arial" w:cs="Arial"/>
          <w:color w:val="000000" w:themeColor="text1"/>
          <w:sz w:val="28"/>
          <w:szCs w:val="28"/>
          <w:lang w:val="fr-CA"/>
        </w:rPr>
        <w:t xml:space="preserve"> ces initiatives, nous visons à</w:t>
      </w:r>
      <w:r w:rsidR="00285586" w:rsidRPr="006E6070">
        <w:rPr>
          <w:rFonts w:ascii="Arial" w:hAnsi="Arial" w:cs="Arial"/>
          <w:color w:val="000000" w:themeColor="text1"/>
          <w:sz w:val="28"/>
          <w:szCs w:val="28"/>
          <w:lang w:val="fr-CA"/>
        </w:rPr>
        <w:t> :</w:t>
      </w:r>
    </w:p>
    <w:p w14:paraId="1D167727" w14:textId="674B77F4" w:rsidR="00293554" w:rsidRPr="006E6070" w:rsidRDefault="00293554" w:rsidP="00293554">
      <w:pPr>
        <w:pStyle w:val="ListParagraph"/>
        <w:numPr>
          <w:ilvl w:val="0"/>
          <w:numId w:val="16"/>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Constituer une main-d'œuvre qui reflète mieux la diversité de notre communauté à tous les niveaux</w:t>
      </w:r>
      <w:r w:rsidR="00E35375" w:rsidRPr="006E6070">
        <w:rPr>
          <w:rFonts w:ascii="Arial" w:hAnsi="Arial" w:cs="Arial"/>
          <w:color w:val="000000" w:themeColor="text1"/>
          <w:sz w:val="28"/>
          <w:szCs w:val="28"/>
          <w:lang w:val="fr-CA"/>
        </w:rPr>
        <w:t>.</w:t>
      </w:r>
    </w:p>
    <w:p w14:paraId="01E5DC14" w14:textId="3D02224E" w:rsidR="00293554" w:rsidRPr="006E6070" w:rsidRDefault="00293554" w:rsidP="00293554">
      <w:pPr>
        <w:pStyle w:val="ListParagraph"/>
        <w:numPr>
          <w:ilvl w:val="0"/>
          <w:numId w:val="16"/>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Créer des </w:t>
      </w:r>
      <w:r w:rsidR="004D0712" w:rsidRPr="006E6070">
        <w:rPr>
          <w:rFonts w:ascii="Arial" w:hAnsi="Arial" w:cs="Arial"/>
          <w:color w:val="000000" w:themeColor="text1"/>
          <w:sz w:val="28"/>
          <w:szCs w:val="28"/>
          <w:lang w:val="fr-CA"/>
        </w:rPr>
        <w:t>voies</w:t>
      </w:r>
      <w:r w:rsidRPr="006E6070">
        <w:rPr>
          <w:rFonts w:ascii="Arial" w:hAnsi="Arial" w:cs="Arial"/>
          <w:color w:val="000000" w:themeColor="text1"/>
          <w:sz w:val="28"/>
          <w:szCs w:val="28"/>
          <w:lang w:val="fr-CA"/>
        </w:rPr>
        <w:t xml:space="preserve"> clair</w:t>
      </w:r>
      <w:r w:rsidR="004D0712" w:rsidRPr="006E6070">
        <w:rPr>
          <w:rFonts w:ascii="Arial" w:hAnsi="Arial" w:cs="Arial"/>
          <w:color w:val="000000" w:themeColor="text1"/>
          <w:sz w:val="28"/>
          <w:szCs w:val="28"/>
          <w:lang w:val="fr-CA"/>
        </w:rPr>
        <w:t>e</w:t>
      </w:r>
      <w:r w:rsidRPr="006E6070">
        <w:rPr>
          <w:rFonts w:ascii="Arial" w:hAnsi="Arial" w:cs="Arial"/>
          <w:color w:val="000000" w:themeColor="text1"/>
          <w:sz w:val="28"/>
          <w:szCs w:val="28"/>
          <w:lang w:val="fr-CA"/>
        </w:rPr>
        <w:t xml:space="preserve">s et équitables pour l'avancement </w:t>
      </w:r>
      <w:r w:rsidR="004D0712" w:rsidRPr="006E6070">
        <w:rPr>
          <w:rFonts w:ascii="Arial" w:hAnsi="Arial" w:cs="Arial"/>
          <w:color w:val="000000" w:themeColor="text1"/>
          <w:sz w:val="28"/>
          <w:szCs w:val="28"/>
          <w:lang w:val="fr-CA"/>
        </w:rPr>
        <w:t>professionnel.</w:t>
      </w:r>
    </w:p>
    <w:p w14:paraId="6A3894A0" w14:textId="711A359B" w:rsidR="00293554" w:rsidRPr="006E6070" w:rsidRDefault="00293554" w:rsidP="00293554">
      <w:pPr>
        <w:pStyle w:val="ListParagraph"/>
        <w:numPr>
          <w:ilvl w:val="0"/>
          <w:numId w:val="16"/>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Défendre une culture d'apprentissage et de croissance continus dans les pratiques d'inclusion</w:t>
      </w:r>
      <w:r w:rsidR="00E35375" w:rsidRPr="006E6070">
        <w:rPr>
          <w:rFonts w:ascii="Arial" w:hAnsi="Arial" w:cs="Arial"/>
          <w:color w:val="000000" w:themeColor="text1"/>
          <w:sz w:val="28"/>
          <w:szCs w:val="28"/>
          <w:lang w:val="fr-CA"/>
        </w:rPr>
        <w:t>.</w:t>
      </w:r>
    </w:p>
    <w:p w14:paraId="17AAA229" w14:textId="4FA5EE7B" w:rsidR="00293554" w:rsidRPr="006E6070" w:rsidRDefault="00293554" w:rsidP="00293554">
      <w:pPr>
        <w:pStyle w:val="ListParagraph"/>
        <w:numPr>
          <w:ilvl w:val="0"/>
          <w:numId w:val="16"/>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Renforcer notre position en tant qu'employeur de choix pour des talents</w:t>
      </w:r>
      <w:r w:rsidR="00C8115D" w:rsidRPr="006E6070">
        <w:rPr>
          <w:rFonts w:ascii="Arial" w:hAnsi="Arial" w:cs="Arial"/>
          <w:color w:val="000000" w:themeColor="text1"/>
          <w:sz w:val="28"/>
          <w:szCs w:val="28"/>
          <w:lang w:val="fr-CA"/>
        </w:rPr>
        <w:t xml:space="preserve"> diversifiés</w:t>
      </w:r>
      <w:r w:rsidR="00E35375" w:rsidRPr="006E6070">
        <w:rPr>
          <w:rFonts w:ascii="Arial" w:hAnsi="Arial" w:cs="Arial"/>
          <w:color w:val="000000" w:themeColor="text1"/>
          <w:sz w:val="28"/>
          <w:szCs w:val="28"/>
          <w:lang w:val="fr-CA"/>
        </w:rPr>
        <w:t>.</w:t>
      </w:r>
    </w:p>
    <w:p w14:paraId="2A1AF23C" w14:textId="77777777" w:rsidR="00293554"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br w:type="page"/>
      </w:r>
    </w:p>
    <w:p w14:paraId="66CBC36F" w14:textId="0E791245" w:rsidR="00293554" w:rsidRPr="006E6070" w:rsidRDefault="00293554" w:rsidP="00293554">
      <w:pPr>
        <w:pStyle w:val="Heading1"/>
        <w:spacing w:after="240" w:line="240" w:lineRule="auto"/>
        <w:rPr>
          <w:rFonts w:ascii="Arial" w:eastAsia="Aptos Display" w:hAnsi="Arial" w:cs="Arial"/>
          <w:b/>
          <w:bCs/>
          <w:color w:val="000000" w:themeColor="text1"/>
          <w:sz w:val="48"/>
          <w:szCs w:val="48"/>
          <w:lang w:val="fr-CA"/>
        </w:rPr>
      </w:pPr>
      <w:bookmarkStart w:id="28" w:name="_Toc199232888"/>
      <w:r w:rsidRPr="006E6070">
        <w:rPr>
          <w:rFonts w:ascii="Arial" w:hAnsi="Arial" w:cs="Arial"/>
          <w:b/>
          <w:bCs/>
          <w:color w:val="000000" w:themeColor="text1"/>
          <w:sz w:val="48"/>
          <w:szCs w:val="48"/>
          <w:lang w:val="fr-CA"/>
        </w:rPr>
        <w:lastRenderedPageBreak/>
        <w:t>Montrez l'exemple</w:t>
      </w:r>
      <w:bookmarkEnd w:id="28"/>
    </w:p>
    <w:p w14:paraId="321558C9" w14:textId="4A91C242" w:rsidR="00293554" w:rsidRPr="006E6070" w:rsidRDefault="00293554" w:rsidP="00875614">
      <w:pPr>
        <w:pStyle w:val="NormalWeb"/>
        <w:rPr>
          <w:lang w:val="fr-CA"/>
        </w:rPr>
      </w:pPr>
      <w:r w:rsidRPr="006E6070">
        <w:rPr>
          <w:rFonts w:ascii="Arial" w:hAnsi="Arial" w:cs="Arial"/>
          <w:color w:val="000000" w:themeColor="text1"/>
          <w:sz w:val="28"/>
          <w:szCs w:val="28"/>
          <w:lang w:val="fr-CA"/>
        </w:rPr>
        <w:t>Montrer l'exemple par des initiatives inclusives et des actions mesurables, en créant un changement durable qui renforce à la fois notre culture interne et les communautés que nous servons.</w:t>
      </w:r>
      <w:r w:rsidR="00875614" w:rsidRPr="006E6070">
        <w:rPr>
          <w:rFonts w:ascii="Arial" w:hAnsi="Arial" w:cs="Arial"/>
          <w:color w:val="000000" w:themeColor="text1"/>
          <w:sz w:val="28"/>
          <w:szCs w:val="28"/>
          <w:lang w:val="fr-CA"/>
        </w:rPr>
        <w:t xml:space="preserve"> </w:t>
      </w:r>
    </w:p>
    <w:p w14:paraId="77FBDA3A"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29" w:name="_Toc199232889"/>
      <w:r w:rsidRPr="006E6070">
        <w:rPr>
          <w:rFonts w:ascii="Arial" w:eastAsia="Aptos" w:hAnsi="Arial" w:cs="Arial"/>
          <w:b/>
          <w:bCs/>
          <w:color w:val="000000" w:themeColor="text1"/>
          <w:sz w:val="36"/>
          <w:szCs w:val="36"/>
          <w:lang w:val="fr-CA"/>
        </w:rPr>
        <w:t>Pourquoi c'est important</w:t>
      </w:r>
      <w:bookmarkEnd w:id="29"/>
    </w:p>
    <w:p w14:paraId="13EFE0A7" w14:textId="37D01ED2" w:rsidR="00293554" w:rsidRPr="006E6070" w:rsidRDefault="00293554" w:rsidP="00E2208B">
      <w:pPr>
        <w:pStyle w:val="NormalWeb"/>
        <w:rPr>
          <w:lang w:val="fr-CA"/>
        </w:rPr>
      </w:pPr>
      <w:r w:rsidRPr="006E6070">
        <w:rPr>
          <w:rFonts w:ascii="Arial" w:hAnsi="Arial" w:cs="Arial"/>
          <w:color w:val="000000" w:themeColor="text1"/>
          <w:sz w:val="28"/>
          <w:szCs w:val="28"/>
          <w:lang w:val="fr-CA"/>
        </w:rPr>
        <w:t xml:space="preserve">En nous engageant à montrer l'exemple, </w:t>
      </w:r>
      <w:r w:rsidR="00AA083F" w:rsidRPr="006E6070">
        <w:rPr>
          <w:rFonts w:ascii="Arial" w:hAnsi="Arial" w:cs="Arial"/>
          <w:color w:val="000000" w:themeColor="text1"/>
          <w:sz w:val="28"/>
          <w:szCs w:val="28"/>
          <w:lang w:val="fr-CA"/>
        </w:rPr>
        <w:t xml:space="preserve">nous </w:t>
      </w:r>
      <w:r w:rsidR="00CF51BD" w:rsidRPr="006E6070">
        <w:rPr>
          <w:rFonts w:ascii="Arial" w:hAnsi="Arial" w:cs="Arial"/>
          <w:color w:val="000000" w:themeColor="text1"/>
          <w:sz w:val="28"/>
          <w:szCs w:val="28"/>
          <w:lang w:val="fr-CA"/>
        </w:rPr>
        <w:t xml:space="preserve">renforcerons notre organisation et </w:t>
      </w:r>
      <w:r w:rsidRPr="006E6070">
        <w:rPr>
          <w:rFonts w:ascii="Arial" w:hAnsi="Arial" w:cs="Arial"/>
          <w:color w:val="000000" w:themeColor="text1"/>
          <w:sz w:val="28"/>
          <w:szCs w:val="28"/>
          <w:lang w:val="fr-CA"/>
        </w:rPr>
        <w:t xml:space="preserve">inspirerons un changement sociétal </w:t>
      </w:r>
      <w:r w:rsidR="001B5954" w:rsidRPr="006E6070">
        <w:rPr>
          <w:rFonts w:ascii="Arial" w:hAnsi="Arial" w:cs="Arial"/>
          <w:color w:val="000000" w:themeColor="text1"/>
          <w:sz w:val="28"/>
          <w:szCs w:val="28"/>
          <w:lang w:val="fr-CA"/>
        </w:rPr>
        <w:t>élargi</w:t>
      </w:r>
      <w:r w:rsidRPr="006E6070">
        <w:rPr>
          <w:rFonts w:ascii="Arial" w:hAnsi="Arial" w:cs="Arial"/>
          <w:color w:val="000000" w:themeColor="text1"/>
          <w:sz w:val="28"/>
          <w:szCs w:val="28"/>
          <w:lang w:val="fr-CA"/>
        </w:rPr>
        <w:t xml:space="preserve">. Notre </w:t>
      </w:r>
      <w:r w:rsidR="00A13628" w:rsidRPr="006E6070">
        <w:rPr>
          <w:rFonts w:ascii="Arial" w:hAnsi="Arial" w:cs="Arial"/>
          <w:color w:val="000000" w:themeColor="text1"/>
          <w:sz w:val="28"/>
          <w:szCs w:val="28"/>
          <w:lang w:val="fr-CA"/>
        </w:rPr>
        <w:t xml:space="preserve">leadership </w:t>
      </w:r>
      <w:r w:rsidRPr="006E6070">
        <w:rPr>
          <w:rFonts w:ascii="Arial" w:hAnsi="Arial" w:cs="Arial"/>
          <w:color w:val="000000" w:themeColor="text1"/>
          <w:sz w:val="28"/>
          <w:szCs w:val="28"/>
          <w:lang w:val="fr-CA"/>
        </w:rPr>
        <w:t>dans ce domaine contribue à créer un monde plus inclusif et plus accessible pour tous.</w:t>
      </w:r>
      <w:r w:rsidR="000D5D45" w:rsidRPr="006E6070">
        <w:rPr>
          <w:rFonts w:ascii="Arial" w:hAnsi="Arial" w:cs="Arial"/>
          <w:color w:val="000000" w:themeColor="text1"/>
          <w:sz w:val="28"/>
          <w:szCs w:val="28"/>
          <w:lang w:val="fr-CA"/>
        </w:rPr>
        <w:t xml:space="preserve"> </w:t>
      </w:r>
    </w:p>
    <w:p w14:paraId="748A2AA0"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30" w:name="_Toc199232890"/>
      <w:r w:rsidRPr="006E6070">
        <w:rPr>
          <w:rFonts w:ascii="Arial" w:eastAsia="Aptos" w:hAnsi="Arial" w:cs="Arial"/>
          <w:b/>
          <w:bCs/>
          <w:color w:val="000000" w:themeColor="text1"/>
          <w:sz w:val="36"/>
          <w:szCs w:val="36"/>
          <w:lang w:val="fr-CA"/>
        </w:rPr>
        <w:t>Nos efforts</w:t>
      </w:r>
      <w:bookmarkEnd w:id="30"/>
    </w:p>
    <w:p w14:paraId="739232A9" w14:textId="4F661619" w:rsidR="00293554" w:rsidRPr="006E6070" w:rsidRDefault="00BE07B2"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Pour respecter notre engagement visant à </w:t>
      </w:r>
      <w:proofErr w:type="gramStart"/>
      <w:r w:rsidRPr="006E6070">
        <w:rPr>
          <w:rFonts w:ascii="Arial" w:hAnsi="Arial" w:cs="Arial"/>
          <w:color w:val="000000" w:themeColor="text1"/>
          <w:sz w:val="28"/>
          <w:szCs w:val="28"/>
          <w:lang w:val="fr-CA"/>
        </w:rPr>
        <w:t>montrer  l'exemple</w:t>
      </w:r>
      <w:proofErr w:type="gramEnd"/>
      <w:r w:rsidRPr="006E6070">
        <w:rPr>
          <w:rFonts w:ascii="Arial" w:hAnsi="Arial" w:cs="Arial"/>
          <w:color w:val="000000" w:themeColor="text1"/>
          <w:sz w:val="28"/>
          <w:szCs w:val="28"/>
          <w:lang w:val="fr-CA"/>
        </w:rPr>
        <w:t>, nous allons :</w:t>
      </w:r>
    </w:p>
    <w:p w14:paraId="71162918" w14:textId="31D25CF5" w:rsidR="00BD5330" w:rsidRPr="006E6070" w:rsidRDefault="00293554" w:rsidP="00FF24FA">
      <w:pPr>
        <w:pStyle w:val="ListParagraph"/>
        <w:numPr>
          <w:ilvl w:val="0"/>
          <w:numId w:val="15"/>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Renforcer la gouvernance du conseil d'administration grâce à un leadership inclusif en établissant des responsabilités claires, en mettant en œuvre des stratégies de recrutement inclusives, </w:t>
      </w:r>
      <w:r w:rsidR="00273765" w:rsidRPr="006E6070">
        <w:rPr>
          <w:rFonts w:ascii="Arial" w:hAnsi="Arial" w:cs="Arial"/>
          <w:color w:val="000000" w:themeColor="text1"/>
          <w:sz w:val="28"/>
          <w:szCs w:val="28"/>
          <w:lang w:val="fr-CA"/>
        </w:rPr>
        <w:t xml:space="preserve">en maintenant à jour nos connaissances des meilleures pratiques </w:t>
      </w:r>
      <w:r w:rsidRPr="006E6070">
        <w:rPr>
          <w:rFonts w:ascii="Arial" w:hAnsi="Arial" w:cs="Arial"/>
          <w:color w:val="000000" w:themeColor="text1"/>
          <w:sz w:val="28"/>
          <w:szCs w:val="28"/>
          <w:lang w:val="fr-CA"/>
        </w:rPr>
        <w:t>et en élaborant une matrice de compétences axée sur l'accessibilité et</w:t>
      </w:r>
      <w:r w:rsidR="00FF24FA" w:rsidRPr="006E6070">
        <w:rPr>
          <w:rFonts w:ascii="Arial" w:hAnsi="Arial" w:cs="Arial"/>
          <w:color w:val="000000" w:themeColor="text1"/>
          <w:sz w:val="28"/>
          <w:szCs w:val="28"/>
          <w:lang w:val="fr-CA"/>
        </w:rPr>
        <w:t xml:space="preserve"> </w:t>
      </w:r>
      <w:r w:rsidRPr="006E6070">
        <w:rPr>
          <w:rFonts w:ascii="Arial" w:hAnsi="Arial" w:cs="Arial"/>
          <w:color w:val="000000" w:themeColor="text1"/>
          <w:sz w:val="28"/>
          <w:szCs w:val="28"/>
          <w:lang w:val="fr-CA"/>
        </w:rPr>
        <w:t>l'inclusion.</w:t>
      </w:r>
      <w:r w:rsidR="008B46C5" w:rsidRPr="006E6070">
        <w:rPr>
          <w:lang w:val="fr-CA"/>
        </w:rPr>
        <w:t xml:space="preserve"> </w:t>
      </w:r>
    </w:p>
    <w:p w14:paraId="1F6652C0" w14:textId="0CC61DD3" w:rsidR="00293554" w:rsidRPr="006E6070" w:rsidRDefault="006C2792" w:rsidP="00293554">
      <w:pPr>
        <w:pStyle w:val="ListParagraph"/>
        <w:numPr>
          <w:ilvl w:val="0"/>
          <w:numId w:val="15"/>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Présenter des rapports annuels sur l'accessibilité et l'inclusion au conseil d'administration et au personnel, tout en défendant l'engagement et les initiatives du conseil au niveau de la direction.</w:t>
      </w:r>
    </w:p>
    <w:p w14:paraId="338152BD" w14:textId="2261B9FE" w:rsidR="00293554" w:rsidRPr="006E6070" w:rsidRDefault="00494ACD" w:rsidP="00293554">
      <w:pPr>
        <w:pStyle w:val="ListParagraph"/>
        <w:numPr>
          <w:ilvl w:val="0"/>
          <w:numId w:val="15"/>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Améliorer le programme des défenseurs de l'inclusion en collaborant avec notre communauté afin </w:t>
      </w:r>
      <w:r w:rsidR="00A058E3" w:rsidRPr="006E6070">
        <w:rPr>
          <w:rFonts w:ascii="Arial" w:hAnsi="Arial" w:cs="Arial"/>
          <w:color w:val="000000" w:themeColor="text1"/>
          <w:sz w:val="28"/>
          <w:szCs w:val="28"/>
          <w:lang w:val="fr-CA"/>
        </w:rPr>
        <w:t>d’établir</w:t>
      </w:r>
      <w:r w:rsidRPr="006E6070">
        <w:rPr>
          <w:rFonts w:ascii="Arial" w:hAnsi="Arial" w:cs="Arial"/>
          <w:color w:val="000000" w:themeColor="text1"/>
          <w:sz w:val="28"/>
          <w:szCs w:val="28"/>
          <w:lang w:val="fr-CA"/>
        </w:rPr>
        <w:t xml:space="preserve"> un réseau de bénévoles qui défendent les pratiques inclusives et l'accessibilité intersectionnelle.</w:t>
      </w:r>
    </w:p>
    <w:p w14:paraId="034FDEFA" w14:textId="507F31D7" w:rsidR="00293554" w:rsidRPr="006E6070" w:rsidRDefault="00CD1265" w:rsidP="00293554">
      <w:pPr>
        <w:pStyle w:val="ListParagraph"/>
        <w:numPr>
          <w:ilvl w:val="0"/>
          <w:numId w:val="15"/>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Élaborer et mettre en œuvre des programmes exhaustifs de formation sur l'accessibilité et l'inclusion à l'intention des bénévoles en engagement communautaire.</w:t>
      </w:r>
    </w:p>
    <w:p w14:paraId="2A29C6C8" w14:textId="706BF5D0" w:rsidR="00293554" w:rsidRPr="006E6070" w:rsidRDefault="00BE5A7B" w:rsidP="00293554">
      <w:pPr>
        <w:pStyle w:val="ListParagraph"/>
        <w:numPr>
          <w:ilvl w:val="0"/>
          <w:numId w:val="15"/>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Tenir</w:t>
      </w:r>
      <w:r w:rsidR="00293554" w:rsidRPr="006E6070">
        <w:rPr>
          <w:rFonts w:ascii="Arial" w:hAnsi="Arial" w:cs="Arial"/>
          <w:color w:val="000000" w:themeColor="text1"/>
          <w:sz w:val="28"/>
          <w:szCs w:val="28"/>
          <w:lang w:val="fr-CA"/>
        </w:rPr>
        <w:t xml:space="preserve"> à jour les guides </w:t>
      </w:r>
      <w:r w:rsidRPr="006E6070">
        <w:rPr>
          <w:rFonts w:ascii="Arial" w:hAnsi="Arial" w:cs="Arial"/>
          <w:color w:val="000000" w:themeColor="text1"/>
          <w:sz w:val="28"/>
          <w:szCs w:val="28"/>
          <w:lang w:val="fr-CA"/>
        </w:rPr>
        <w:t>sur le</w:t>
      </w:r>
      <w:r w:rsidR="00293554" w:rsidRPr="006E6070">
        <w:rPr>
          <w:rFonts w:ascii="Arial" w:hAnsi="Arial" w:cs="Arial"/>
          <w:color w:val="000000" w:themeColor="text1"/>
          <w:sz w:val="28"/>
          <w:szCs w:val="28"/>
          <w:lang w:val="fr-CA"/>
        </w:rPr>
        <w:t xml:space="preserve"> langage inclusif qui reflètent les pratiques </w:t>
      </w:r>
      <w:r w:rsidR="00A40BCF" w:rsidRPr="006E6070">
        <w:rPr>
          <w:rFonts w:ascii="Arial" w:hAnsi="Arial" w:cs="Arial"/>
          <w:color w:val="000000" w:themeColor="text1"/>
          <w:sz w:val="28"/>
          <w:szCs w:val="28"/>
          <w:lang w:val="fr-CA"/>
        </w:rPr>
        <w:t xml:space="preserve">exemplaires </w:t>
      </w:r>
      <w:r w:rsidR="00293554" w:rsidRPr="006E6070">
        <w:rPr>
          <w:rFonts w:ascii="Arial" w:hAnsi="Arial" w:cs="Arial"/>
          <w:color w:val="000000" w:themeColor="text1"/>
          <w:sz w:val="28"/>
          <w:szCs w:val="28"/>
          <w:lang w:val="fr-CA"/>
        </w:rPr>
        <w:t>en matière de communication inclusive.</w:t>
      </w:r>
      <w:r w:rsidR="00591A74" w:rsidRPr="006E6070">
        <w:rPr>
          <w:rFonts w:ascii="Arial" w:hAnsi="Arial" w:cs="Arial"/>
          <w:color w:val="000000" w:themeColor="text1"/>
          <w:sz w:val="28"/>
          <w:szCs w:val="28"/>
          <w:lang w:val="fr-CA"/>
        </w:rPr>
        <w:t xml:space="preserve"> </w:t>
      </w:r>
    </w:p>
    <w:p w14:paraId="19E597BA" w14:textId="77777777" w:rsidR="00BF45BF" w:rsidRPr="006E6070" w:rsidRDefault="00293554" w:rsidP="007F1014">
      <w:pPr>
        <w:pStyle w:val="ListParagraph"/>
        <w:numPr>
          <w:ilvl w:val="0"/>
          <w:numId w:val="15"/>
        </w:numPr>
        <w:spacing w:after="240" w:line="240" w:lineRule="auto"/>
        <w:rPr>
          <w:rFonts w:ascii="Arial" w:eastAsia="Aptos" w:hAnsi="Arial" w:cs="Arial"/>
          <w:b/>
          <w:bCs/>
          <w:color w:val="000000" w:themeColor="text1"/>
          <w:sz w:val="36"/>
          <w:szCs w:val="36"/>
          <w:lang w:val="fr-CA"/>
        </w:rPr>
      </w:pPr>
      <w:r w:rsidRPr="006E6070">
        <w:rPr>
          <w:rFonts w:ascii="Arial" w:hAnsi="Arial" w:cs="Arial"/>
          <w:color w:val="000000" w:themeColor="text1"/>
          <w:sz w:val="28"/>
          <w:szCs w:val="28"/>
          <w:lang w:val="fr-CA"/>
        </w:rPr>
        <w:t>Continuer à promouvoir les Lignes directrices d'accessibilité pour des imprimés faciles à lire dans toutes les communications.</w:t>
      </w:r>
    </w:p>
    <w:p w14:paraId="7F36C36E" w14:textId="60D7495E" w:rsidR="00293554" w:rsidRPr="00221B16" w:rsidRDefault="00190ADD" w:rsidP="00221B16">
      <w:pPr>
        <w:pStyle w:val="Heading2"/>
        <w:spacing w:after="240"/>
        <w:rPr>
          <w:rFonts w:ascii="Arial" w:eastAsia="Aptos" w:hAnsi="Arial" w:cs="Arial"/>
          <w:b/>
          <w:bCs/>
          <w:color w:val="000000" w:themeColor="text1"/>
          <w:sz w:val="36"/>
          <w:szCs w:val="36"/>
        </w:rPr>
      </w:pPr>
      <w:bookmarkStart w:id="31" w:name="_Toc199232891"/>
      <w:r w:rsidRPr="00221B16">
        <w:rPr>
          <w:rFonts w:ascii="Arial" w:eastAsia="Aptos" w:hAnsi="Arial" w:cs="Arial"/>
          <w:b/>
          <w:bCs/>
          <w:color w:val="000000" w:themeColor="text1"/>
          <w:sz w:val="36"/>
          <w:szCs w:val="36"/>
        </w:rPr>
        <w:lastRenderedPageBreak/>
        <w:t>Impact visé</w:t>
      </w:r>
      <w:bookmarkEnd w:id="31"/>
    </w:p>
    <w:p w14:paraId="72F45BA1" w14:textId="77777777" w:rsidR="00293554" w:rsidRPr="006E6070" w:rsidRDefault="00293554" w:rsidP="00293554">
      <w:p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Grâce à ces initiatives de leadership, nous visons à</w:t>
      </w:r>
    </w:p>
    <w:p w14:paraId="236C1551" w14:textId="6072285E" w:rsidR="00293554" w:rsidRPr="006E6070" w:rsidRDefault="00771396" w:rsidP="00293554">
      <w:pPr>
        <w:pStyle w:val="ListParagraph"/>
        <w:numPr>
          <w:ilvl w:val="0"/>
          <w:numId w:val="14"/>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Nous </w:t>
      </w:r>
      <w:r w:rsidR="00293554" w:rsidRPr="006E6070">
        <w:rPr>
          <w:rFonts w:ascii="Arial" w:hAnsi="Arial" w:cs="Arial"/>
          <w:color w:val="000000" w:themeColor="text1"/>
          <w:sz w:val="28"/>
          <w:szCs w:val="28"/>
          <w:lang w:val="fr-CA"/>
        </w:rPr>
        <w:t xml:space="preserve">imposer comme un </w:t>
      </w:r>
      <w:r w:rsidR="0022649C" w:rsidRPr="006E6070">
        <w:rPr>
          <w:rFonts w:ascii="Arial" w:hAnsi="Arial" w:cs="Arial"/>
          <w:color w:val="000000" w:themeColor="text1"/>
          <w:sz w:val="28"/>
          <w:szCs w:val="28"/>
          <w:lang w:val="fr-CA"/>
        </w:rPr>
        <w:t>chef de file</w:t>
      </w:r>
      <w:r w:rsidR="00293554" w:rsidRPr="006E6070">
        <w:rPr>
          <w:rFonts w:ascii="Arial" w:hAnsi="Arial" w:cs="Arial"/>
          <w:color w:val="000000" w:themeColor="text1"/>
          <w:sz w:val="28"/>
          <w:szCs w:val="28"/>
          <w:lang w:val="fr-CA"/>
        </w:rPr>
        <w:t xml:space="preserve"> reconnu en matière de pratiques organisationnelles d'accessibilité et d'inclusion</w:t>
      </w:r>
      <w:r w:rsidR="00E35375" w:rsidRPr="006E6070">
        <w:rPr>
          <w:rFonts w:ascii="Arial" w:hAnsi="Arial" w:cs="Arial"/>
          <w:color w:val="000000" w:themeColor="text1"/>
          <w:sz w:val="28"/>
          <w:szCs w:val="28"/>
          <w:lang w:val="fr-CA"/>
        </w:rPr>
        <w:t>.</w:t>
      </w:r>
      <w:r w:rsidRPr="006E6070">
        <w:rPr>
          <w:rFonts w:ascii="Arial" w:hAnsi="Arial" w:cs="Arial"/>
          <w:color w:val="000000" w:themeColor="text1"/>
          <w:sz w:val="28"/>
          <w:szCs w:val="28"/>
          <w:lang w:val="fr-CA"/>
        </w:rPr>
        <w:t xml:space="preserve">  </w:t>
      </w:r>
    </w:p>
    <w:p w14:paraId="047A9893" w14:textId="1D493D63" w:rsidR="00293554" w:rsidRPr="006E6070" w:rsidRDefault="00293554" w:rsidP="00293554">
      <w:pPr>
        <w:pStyle w:val="ListParagraph"/>
        <w:numPr>
          <w:ilvl w:val="0"/>
          <w:numId w:val="14"/>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Créer un effet d'entraînement pour un changement positif dans l'ensemble de notre communauté</w:t>
      </w:r>
      <w:r w:rsidR="00E35375" w:rsidRPr="006E6070">
        <w:rPr>
          <w:rFonts w:ascii="Arial" w:hAnsi="Arial" w:cs="Arial"/>
          <w:color w:val="000000" w:themeColor="text1"/>
          <w:sz w:val="28"/>
          <w:szCs w:val="28"/>
          <w:lang w:val="fr-CA"/>
        </w:rPr>
        <w:t>.</w:t>
      </w:r>
      <w:r w:rsidR="00DA28EA" w:rsidRPr="006E6070">
        <w:rPr>
          <w:rFonts w:ascii="Arial" w:hAnsi="Arial" w:cs="Arial"/>
          <w:color w:val="000000" w:themeColor="text1"/>
          <w:sz w:val="28"/>
          <w:szCs w:val="28"/>
          <w:lang w:val="fr-CA"/>
        </w:rPr>
        <w:t xml:space="preserve">  </w:t>
      </w:r>
    </w:p>
    <w:p w14:paraId="6E3BF234" w14:textId="6C25A9BE" w:rsidR="00293554" w:rsidRPr="006E6070" w:rsidRDefault="002F6471" w:rsidP="00293554">
      <w:pPr>
        <w:pStyle w:val="ListParagraph"/>
        <w:numPr>
          <w:ilvl w:val="0"/>
          <w:numId w:val="14"/>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Établir un réseau de défenseurs plus engagés et mieux outillés.</w:t>
      </w:r>
    </w:p>
    <w:p w14:paraId="0CC79494" w14:textId="71FAADDB" w:rsidR="00293554" w:rsidRPr="006E6070" w:rsidRDefault="00293554" w:rsidP="00293554">
      <w:pPr>
        <w:pStyle w:val="ListParagraph"/>
        <w:numPr>
          <w:ilvl w:val="0"/>
          <w:numId w:val="14"/>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Assurer une communication cohérente, accessible et inclusive sur tous les canaux</w:t>
      </w:r>
      <w:r w:rsidR="00E35375" w:rsidRPr="006E6070">
        <w:rPr>
          <w:rFonts w:ascii="Arial" w:hAnsi="Arial" w:cs="Arial"/>
          <w:color w:val="000000" w:themeColor="text1"/>
          <w:sz w:val="28"/>
          <w:szCs w:val="28"/>
          <w:lang w:val="fr-CA"/>
        </w:rPr>
        <w:t>.</w:t>
      </w:r>
      <w:r w:rsidR="00552D61" w:rsidRPr="006E6070">
        <w:rPr>
          <w:rFonts w:ascii="Arial" w:hAnsi="Arial" w:cs="Arial"/>
          <w:color w:val="000000" w:themeColor="text1"/>
          <w:sz w:val="28"/>
          <w:szCs w:val="28"/>
          <w:lang w:val="fr-CA"/>
        </w:rPr>
        <w:t xml:space="preserve">   </w:t>
      </w:r>
    </w:p>
    <w:p w14:paraId="5F9BA397" w14:textId="373D8E7E" w:rsidR="00293554" w:rsidRPr="006E6070" w:rsidRDefault="00201C17" w:rsidP="00293554">
      <w:pPr>
        <w:pStyle w:val="ListParagraph"/>
        <w:numPr>
          <w:ilvl w:val="0"/>
          <w:numId w:val="14"/>
        </w:numPr>
        <w:spacing w:before="240"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Défendre un changement culturel durable grâce à une gouvernance et </w:t>
      </w:r>
      <w:proofErr w:type="gramStart"/>
      <w:r w:rsidRPr="006E6070">
        <w:rPr>
          <w:rFonts w:ascii="Arial" w:hAnsi="Arial" w:cs="Arial"/>
          <w:color w:val="000000" w:themeColor="text1"/>
          <w:sz w:val="28"/>
          <w:szCs w:val="28"/>
          <w:lang w:val="fr-CA"/>
        </w:rPr>
        <w:t>une responsabilisation solides</w:t>
      </w:r>
      <w:proofErr w:type="gramEnd"/>
      <w:r w:rsidRPr="006E6070">
        <w:rPr>
          <w:rFonts w:ascii="Arial" w:hAnsi="Arial" w:cs="Arial"/>
          <w:color w:val="000000" w:themeColor="text1"/>
          <w:sz w:val="28"/>
          <w:szCs w:val="28"/>
          <w:lang w:val="fr-CA"/>
        </w:rPr>
        <w:t>.</w:t>
      </w:r>
    </w:p>
    <w:p w14:paraId="70DFD00A" w14:textId="77777777" w:rsidR="00293554" w:rsidRPr="006E6070" w:rsidRDefault="00293554" w:rsidP="00293554">
      <w:pPr>
        <w:spacing w:after="0" w:line="240" w:lineRule="auto"/>
        <w:rPr>
          <w:rFonts w:ascii="Arial" w:hAnsi="Arial" w:cs="Arial"/>
          <w:color w:val="000000" w:themeColor="text1"/>
          <w:sz w:val="28"/>
          <w:szCs w:val="28"/>
          <w:lang w:val="fr-CA"/>
        </w:rPr>
      </w:pPr>
    </w:p>
    <w:p w14:paraId="553CF6F5" w14:textId="77777777" w:rsidR="00293554" w:rsidRPr="006E6070" w:rsidRDefault="00293554" w:rsidP="00293554">
      <w:pPr>
        <w:spacing w:after="0" w:line="240" w:lineRule="auto"/>
        <w:rPr>
          <w:rFonts w:ascii="Arial" w:hAnsi="Arial" w:cs="Arial"/>
          <w:b/>
          <w:bCs/>
          <w:color w:val="000000" w:themeColor="text1"/>
          <w:sz w:val="28"/>
          <w:szCs w:val="28"/>
          <w:lang w:val="fr-CA"/>
        </w:rPr>
      </w:pPr>
      <w:r w:rsidRPr="006E6070">
        <w:rPr>
          <w:rFonts w:ascii="Arial" w:hAnsi="Arial" w:cs="Arial"/>
          <w:color w:val="000000" w:themeColor="text1"/>
          <w:sz w:val="28"/>
          <w:szCs w:val="28"/>
          <w:lang w:val="fr-CA"/>
        </w:rPr>
        <w:br w:type="page"/>
      </w:r>
    </w:p>
    <w:p w14:paraId="1EDB016D" w14:textId="761C347A" w:rsidR="00293554" w:rsidRPr="006E6070" w:rsidRDefault="00293554" w:rsidP="00293554">
      <w:pPr>
        <w:pStyle w:val="Heading1"/>
        <w:spacing w:after="240" w:line="240" w:lineRule="auto"/>
        <w:rPr>
          <w:rFonts w:ascii="Arial" w:eastAsia="Aptos" w:hAnsi="Arial" w:cs="Arial"/>
          <w:b/>
          <w:bCs/>
          <w:color w:val="000000" w:themeColor="text1"/>
          <w:sz w:val="48"/>
          <w:szCs w:val="48"/>
          <w:lang w:val="fr-CA"/>
        </w:rPr>
      </w:pPr>
      <w:bookmarkStart w:id="32" w:name="_Toc199232892"/>
      <w:r w:rsidRPr="006E6070">
        <w:rPr>
          <w:rFonts w:ascii="Arial" w:eastAsia="Arial" w:hAnsi="Arial" w:cs="Arial"/>
          <w:b/>
          <w:bCs/>
          <w:color w:val="000000" w:themeColor="text1"/>
          <w:sz w:val="48"/>
          <w:szCs w:val="48"/>
          <w:lang w:val="fr-CA"/>
        </w:rPr>
        <w:lastRenderedPageBreak/>
        <w:t>Mesure d</w:t>
      </w:r>
      <w:r w:rsidR="004F0BB1" w:rsidRPr="006E6070">
        <w:rPr>
          <w:rFonts w:ascii="Arial" w:eastAsia="Arial" w:hAnsi="Arial" w:cs="Arial"/>
          <w:b/>
          <w:bCs/>
          <w:color w:val="000000" w:themeColor="text1"/>
          <w:sz w:val="48"/>
          <w:szCs w:val="48"/>
          <w:lang w:val="fr-CA"/>
        </w:rPr>
        <w:t>es</w:t>
      </w:r>
      <w:r w:rsidRPr="006E6070">
        <w:rPr>
          <w:rFonts w:ascii="Arial" w:eastAsia="Arial" w:hAnsi="Arial" w:cs="Arial"/>
          <w:b/>
          <w:bCs/>
          <w:color w:val="000000" w:themeColor="text1"/>
          <w:sz w:val="48"/>
          <w:szCs w:val="48"/>
          <w:lang w:val="fr-CA"/>
        </w:rPr>
        <w:t xml:space="preserve"> progrès</w:t>
      </w:r>
      <w:bookmarkEnd w:id="32"/>
    </w:p>
    <w:p w14:paraId="559FE3EF" w14:textId="35D0364C" w:rsidR="005D3B84" w:rsidRPr="006E6070" w:rsidRDefault="00293554" w:rsidP="005D3B84">
      <w:pPr>
        <w:pStyle w:val="NormalWeb"/>
        <w:rPr>
          <w:lang w:val="fr-CA"/>
        </w:rPr>
      </w:pPr>
      <w:r w:rsidRPr="006E6070">
        <w:rPr>
          <w:rFonts w:ascii="Arial" w:hAnsi="Arial" w:cs="Arial"/>
          <w:color w:val="000000" w:themeColor="text1"/>
          <w:sz w:val="28"/>
          <w:szCs w:val="28"/>
          <w:lang w:val="fr-CA"/>
        </w:rPr>
        <w:t xml:space="preserve">Mettre en œuvre une approche fondée sur les données afin d'éclairer nos stratégies, de mesurer les progrès accomplis et d'améliorer en </w:t>
      </w:r>
      <w:r w:rsidR="00AC11A0" w:rsidRPr="006E6070">
        <w:rPr>
          <w:rFonts w:ascii="Arial" w:hAnsi="Arial" w:cs="Arial"/>
          <w:color w:val="000000" w:themeColor="text1"/>
          <w:sz w:val="28"/>
          <w:szCs w:val="28"/>
          <w:lang w:val="fr-CA"/>
        </w:rPr>
        <w:t>continuellement</w:t>
      </w:r>
      <w:r w:rsidRPr="006E6070">
        <w:rPr>
          <w:rFonts w:ascii="Arial" w:hAnsi="Arial" w:cs="Arial"/>
          <w:color w:val="000000" w:themeColor="text1"/>
          <w:sz w:val="28"/>
          <w:szCs w:val="28"/>
          <w:lang w:val="fr-CA"/>
        </w:rPr>
        <w:t xml:space="preserve"> nos initiatives.</w:t>
      </w:r>
      <w:r w:rsidR="005D3B84" w:rsidRPr="006E6070">
        <w:rPr>
          <w:rFonts w:ascii="Arial" w:hAnsi="Arial" w:cs="Arial"/>
          <w:color w:val="000000" w:themeColor="text1"/>
          <w:sz w:val="28"/>
          <w:szCs w:val="28"/>
          <w:lang w:val="fr-CA"/>
        </w:rPr>
        <w:t xml:space="preserve"> </w:t>
      </w:r>
    </w:p>
    <w:p w14:paraId="716E2159"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33" w:name="_Toc199232893"/>
      <w:r w:rsidRPr="006E6070">
        <w:rPr>
          <w:rFonts w:ascii="Arial" w:eastAsia="Aptos" w:hAnsi="Arial" w:cs="Arial"/>
          <w:b/>
          <w:bCs/>
          <w:color w:val="000000" w:themeColor="text1"/>
          <w:sz w:val="36"/>
          <w:szCs w:val="36"/>
          <w:lang w:val="fr-CA"/>
        </w:rPr>
        <w:t>Pourquoi c'est important</w:t>
      </w:r>
      <w:bookmarkEnd w:id="33"/>
    </w:p>
    <w:p w14:paraId="2902581B" w14:textId="0AB0FECF" w:rsidR="00293554" w:rsidRPr="00C46CB9" w:rsidRDefault="00293554" w:rsidP="00C46CB9">
      <w:pPr>
        <w:pStyle w:val="NormalWeb"/>
        <w:rPr>
          <w:lang w:val="fr-CA"/>
        </w:rPr>
      </w:pPr>
      <w:r w:rsidRPr="006E6070">
        <w:rPr>
          <w:rFonts w:ascii="Arial" w:hAnsi="Arial" w:cs="Arial"/>
          <w:color w:val="000000" w:themeColor="text1"/>
          <w:sz w:val="28"/>
          <w:szCs w:val="28"/>
          <w:lang w:val="fr-CA"/>
        </w:rPr>
        <w:t xml:space="preserve">Il est essentiel de mesurer les progrès réalisés, car cela nous permet d'évaluer objectivement l'impact de nos efforts, d'identifier les domaines à améliorer et de prendre des décisions </w:t>
      </w:r>
      <w:r w:rsidR="00FA38B3" w:rsidRPr="006E6070">
        <w:rPr>
          <w:rFonts w:ascii="Arial" w:hAnsi="Arial" w:cs="Arial"/>
          <w:color w:val="000000" w:themeColor="text1"/>
          <w:sz w:val="28"/>
          <w:szCs w:val="28"/>
          <w:lang w:val="fr-CA"/>
        </w:rPr>
        <w:t>éclairées</w:t>
      </w:r>
      <w:r w:rsidRPr="006E6070">
        <w:rPr>
          <w:rFonts w:ascii="Arial" w:hAnsi="Arial" w:cs="Arial"/>
          <w:color w:val="000000" w:themeColor="text1"/>
          <w:sz w:val="28"/>
          <w:szCs w:val="28"/>
          <w:lang w:val="fr-CA"/>
        </w:rPr>
        <w:t>. En établissant des paramètres clairs et en évaluant régulièrement nos performances, nous créons une culture de la responsabilité et démontrons notre engagement en faveur d'un changement tangible.</w:t>
      </w:r>
      <w:r w:rsidR="00B92A87" w:rsidRPr="006E6070">
        <w:rPr>
          <w:rFonts w:ascii="Arial" w:hAnsi="Arial" w:cs="Arial"/>
          <w:color w:val="000000" w:themeColor="text1"/>
          <w:sz w:val="28"/>
          <w:szCs w:val="28"/>
          <w:lang w:val="fr-CA"/>
        </w:rPr>
        <w:t xml:space="preserve">  </w:t>
      </w:r>
    </w:p>
    <w:p w14:paraId="59FAD88D" w14:textId="77777777" w:rsidR="00293554" w:rsidRPr="006E6070" w:rsidRDefault="00293554" w:rsidP="00293554">
      <w:pPr>
        <w:pStyle w:val="Heading2"/>
        <w:spacing w:after="240" w:line="240" w:lineRule="auto"/>
        <w:rPr>
          <w:rFonts w:ascii="Arial" w:eastAsia="Aptos" w:hAnsi="Arial" w:cs="Arial"/>
          <w:b/>
          <w:bCs/>
          <w:color w:val="000000" w:themeColor="text1"/>
          <w:sz w:val="36"/>
          <w:szCs w:val="36"/>
          <w:lang w:val="fr-CA"/>
        </w:rPr>
      </w:pPr>
      <w:bookmarkStart w:id="34" w:name="_Toc199232894"/>
      <w:r w:rsidRPr="006E6070">
        <w:rPr>
          <w:rFonts w:ascii="Arial" w:eastAsia="Aptos" w:hAnsi="Arial" w:cs="Arial"/>
          <w:b/>
          <w:bCs/>
          <w:color w:val="000000" w:themeColor="text1"/>
          <w:sz w:val="36"/>
          <w:szCs w:val="36"/>
          <w:lang w:val="fr-CA"/>
        </w:rPr>
        <w:t>Nos efforts</w:t>
      </w:r>
      <w:bookmarkEnd w:id="34"/>
    </w:p>
    <w:p w14:paraId="075283C6" w14:textId="26CAA2B7" w:rsidR="00293554" w:rsidRPr="006E6070" w:rsidRDefault="00BB6D3F"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Pour respecter cet engagement, nous allons :</w:t>
      </w:r>
    </w:p>
    <w:p w14:paraId="039601A6" w14:textId="5AB2DD06" w:rsidR="00293554" w:rsidRPr="006E6070" w:rsidRDefault="00293554" w:rsidP="00293554">
      <w:pPr>
        <w:pStyle w:val="ListParagraph"/>
        <w:numPr>
          <w:ilvl w:val="0"/>
          <w:numId w:val="19"/>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Élaborer et mettre en œuvre des méthodes de collecte de données complètes </w:t>
      </w:r>
      <w:r w:rsidR="002D38A1" w:rsidRPr="006E6070">
        <w:rPr>
          <w:rFonts w:ascii="Arial" w:hAnsi="Arial" w:cs="Arial"/>
          <w:color w:val="000000" w:themeColor="text1"/>
          <w:sz w:val="28"/>
          <w:szCs w:val="28"/>
          <w:lang w:val="fr-CA"/>
        </w:rPr>
        <w:t>afin de</w:t>
      </w:r>
      <w:r w:rsidRPr="006E6070">
        <w:rPr>
          <w:rFonts w:ascii="Arial" w:hAnsi="Arial" w:cs="Arial"/>
          <w:color w:val="000000" w:themeColor="text1"/>
          <w:sz w:val="28"/>
          <w:szCs w:val="28"/>
          <w:lang w:val="fr-CA"/>
        </w:rPr>
        <w:t xml:space="preserve"> recueillir des informations démographiques </w:t>
      </w:r>
      <w:r w:rsidR="00F75B79" w:rsidRPr="006E6070">
        <w:rPr>
          <w:rFonts w:ascii="Arial" w:hAnsi="Arial" w:cs="Arial"/>
          <w:color w:val="000000" w:themeColor="text1"/>
          <w:sz w:val="28"/>
          <w:szCs w:val="28"/>
          <w:lang w:val="fr-CA"/>
        </w:rPr>
        <w:t xml:space="preserve">à l’échelle de </w:t>
      </w:r>
      <w:r w:rsidRPr="006E6070">
        <w:rPr>
          <w:rFonts w:ascii="Arial" w:hAnsi="Arial" w:cs="Arial"/>
          <w:color w:val="000000" w:themeColor="text1"/>
          <w:sz w:val="28"/>
          <w:szCs w:val="28"/>
          <w:lang w:val="fr-CA"/>
        </w:rPr>
        <w:t>l'organisation.</w:t>
      </w:r>
      <w:r w:rsidR="00953AB9" w:rsidRPr="006E6070">
        <w:rPr>
          <w:rFonts w:ascii="Arial" w:hAnsi="Arial" w:cs="Arial"/>
          <w:color w:val="000000" w:themeColor="text1"/>
          <w:sz w:val="28"/>
          <w:szCs w:val="28"/>
          <w:lang w:val="fr-CA"/>
        </w:rPr>
        <w:t xml:space="preserve">  </w:t>
      </w:r>
    </w:p>
    <w:p w14:paraId="2CC9F20E" w14:textId="569D0145" w:rsidR="00293554" w:rsidRPr="006E6070" w:rsidRDefault="00293554" w:rsidP="00293554">
      <w:pPr>
        <w:pStyle w:val="ListParagraph"/>
        <w:numPr>
          <w:ilvl w:val="0"/>
          <w:numId w:val="19"/>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Réaliser des enquêtes annuelles sur l'engagement des employés afin d'évaluer la culture </w:t>
      </w:r>
      <w:r w:rsidR="007A5E24" w:rsidRPr="006E6070">
        <w:rPr>
          <w:rFonts w:ascii="Arial" w:hAnsi="Arial" w:cs="Arial"/>
          <w:color w:val="000000" w:themeColor="text1"/>
          <w:sz w:val="28"/>
          <w:szCs w:val="28"/>
          <w:lang w:val="fr-CA"/>
        </w:rPr>
        <w:t>organisationnelle</w:t>
      </w:r>
      <w:r w:rsidR="00C74B19" w:rsidRPr="006E6070">
        <w:rPr>
          <w:rFonts w:ascii="Arial" w:hAnsi="Arial" w:cs="Arial"/>
          <w:color w:val="000000" w:themeColor="text1"/>
          <w:sz w:val="28"/>
          <w:szCs w:val="28"/>
          <w:lang w:val="fr-CA"/>
        </w:rPr>
        <w:t xml:space="preserve"> et le niveau de satisfaction</w:t>
      </w:r>
      <w:r w:rsidRPr="006E6070">
        <w:rPr>
          <w:rFonts w:ascii="Arial" w:hAnsi="Arial" w:cs="Arial"/>
          <w:color w:val="000000" w:themeColor="text1"/>
          <w:sz w:val="28"/>
          <w:szCs w:val="28"/>
          <w:lang w:val="fr-CA"/>
        </w:rPr>
        <w:t>.</w:t>
      </w:r>
      <w:r w:rsidR="00064E5F" w:rsidRPr="006E6070">
        <w:rPr>
          <w:rFonts w:ascii="Arial" w:hAnsi="Arial" w:cs="Arial"/>
          <w:color w:val="000000" w:themeColor="text1"/>
          <w:sz w:val="28"/>
          <w:szCs w:val="28"/>
          <w:lang w:val="fr-CA"/>
        </w:rPr>
        <w:t xml:space="preserve">  </w:t>
      </w:r>
    </w:p>
    <w:p w14:paraId="5A57D821" w14:textId="3C294A08" w:rsidR="00293554" w:rsidRPr="006E6070" w:rsidRDefault="00293554" w:rsidP="00293554">
      <w:pPr>
        <w:pStyle w:val="ListParagraph"/>
        <w:numPr>
          <w:ilvl w:val="0"/>
          <w:numId w:val="19"/>
        </w:num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Créer des indicateurs clés de performance (ICP) spécifiques et mesurables pour tous les engagements en matière d'accessibilité et d'inclusion</w:t>
      </w:r>
      <w:r w:rsidR="002A7117" w:rsidRPr="006E6070">
        <w:rPr>
          <w:rFonts w:ascii="Arial" w:hAnsi="Arial" w:cs="Arial"/>
          <w:color w:val="000000" w:themeColor="text1"/>
          <w:sz w:val="28"/>
          <w:szCs w:val="28"/>
          <w:lang w:val="fr-CA"/>
        </w:rPr>
        <w:t>, et ce chaque année.</w:t>
      </w:r>
      <w:r w:rsidR="00ED7E3B" w:rsidRPr="006E6070">
        <w:rPr>
          <w:rFonts w:ascii="Arial" w:hAnsi="Arial" w:cs="Arial"/>
          <w:color w:val="000000" w:themeColor="text1"/>
          <w:sz w:val="28"/>
          <w:szCs w:val="28"/>
          <w:lang w:val="fr-CA"/>
        </w:rPr>
        <w:t xml:space="preserve">   </w:t>
      </w:r>
    </w:p>
    <w:p w14:paraId="770B4A0B" w14:textId="6FDA9A48" w:rsidR="00293554" w:rsidRPr="006E6070" w:rsidRDefault="00293554" w:rsidP="00293554">
      <w:pPr>
        <w:pStyle w:val="ListParagraph"/>
        <w:numPr>
          <w:ilvl w:val="0"/>
          <w:numId w:val="19"/>
        </w:numPr>
        <w:spacing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Produire un rapport annuel sur l'accessibilité et l'inclusion soulignant nos progrès, nos défis et nos objectifs futurs.</w:t>
      </w:r>
      <w:r w:rsidR="0066674E" w:rsidRPr="006E6070">
        <w:rPr>
          <w:rFonts w:ascii="Arial" w:hAnsi="Arial" w:cs="Arial"/>
          <w:color w:val="000000" w:themeColor="text1"/>
          <w:sz w:val="28"/>
          <w:szCs w:val="28"/>
          <w:lang w:val="fr-CA"/>
        </w:rPr>
        <w:t xml:space="preserve">  </w:t>
      </w:r>
    </w:p>
    <w:p w14:paraId="072482F5" w14:textId="203BA443" w:rsidR="00293554" w:rsidRPr="006E6070" w:rsidRDefault="00190ADD" w:rsidP="00293554">
      <w:pPr>
        <w:pStyle w:val="Heading2"/>
        <w:spacing w:after="240" w:line="240" w:lineRule="auto"/>
        <w:rPr>
          <w:rFonts w:ascii="Arial" w:eastAsia="Aptos" w:hAnsi="Arial" w:cs="Arial"/>
          <w:b/>
          <w:bCs/>
          <w:color w:val="000000" w:themeColor="text1"/>
          <w:sz w:val="36"/>
          <w:szCs w:val="36"/>
          <w:lang w:val="fr-CA"/>
        </w:rPr>
      </w:pPr>
      <w:bookmarkStart w:id="35" w:name="_Toc199232895"/>
      <w:r w:rsidRPr="006E6070">
        <w:rPr>
          <w:rFonts w:ascii="Arial" w:eastAsia="Aptos" w:hAnsi="Arial" w:cs="Arial"/>
          <w:b/>
          <w:bCs/>
          <w:color w:val="000000" w:themeColor="text1"/>
          <w:sz w:val="36"/>
          <w:szCs w:val="36"/>
          <w:lang w:val="fr-CA"/>
        </w:rPr>
        <w:t>Impact visé</w:t>
      </w:r>
      <w:bookmarkEnd w:id="35"/>
    </w:p>
    <w:p w14:paraId="1EC0A754" w14:textId="0E315A9D" w:rsidR="00293554" w:rsidRPr="006E6070" w:rsidRDefault="00293554" w:rsidP="00293554">
      <w:pPr>
        <w:spacing w:line="240" w:lineRule="auto"/>
        <w:rPr>
          <w:rFonts w:ascii="Arial" w:eastAsia="Aptos" w:hAnsi="Arial" w:cs="Arial"/>
          <w:color w:val="000000" w:themeColor="text1"/>
          <w:sz w:val="28"/>
          <w:szCs w:val="28"/>
          <w:lang w:val="fr-CA"/>
        </w:rPr>
      </w:pPr>
      <w:r w:rsidRPr="006E6070">
        <w:rPr>
          <w:rFonts w:ascii="Arial" w:hAnsi="Arial" w:cs="Arial"/>
          <w:color w:val="000000" w:themeColor="text1"/>
          <w:sz w:val="28"/>
          <w:szCs w:val="28"/>
          <w:lang w:val="fr-CA"/>
        </w:rPr>
        <w:t>En mesurant nos progrès, nous visons à</w:t>
      </w:r>
      <w:r w:rsidR="00BB1CB0" w:rsidRPr="006E6070">
        <w:rPr>
          <w:rFonts w:ascii="Arial" w:hAnsi="Arial" w:cs="Arial"/>
          <w:color w:val="000000" w:themeColor="text1"/>
          <w:sz w:val="28"/>
          <w:szCs w:val="28"/>
          <w:lang w:val="fr-CA"/>
        </w:rPr>
        <w:t> :</w:t>
      </w:r>
    </w:p>
    <w:p w14:paraId="5FE00F70" w14:textId="29A5578A" w:rsidR="00293554" w:rsidRPr="006E6070" w:rsidRDefault="00293554" w:rsidP="00293554">
      <w:pPr>
        <w:pStyle w:val="ListParagraph"/>
        <w:numPr>
          <w:ilvl w:val="0"/>
          <w:numId w:val="18"/>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Constate</w:t>
      </w:r>
      <w:r w:rsidR="003355A9" w:rsidRPr="006E6070">
        <w:rPr>
          <w:rFonts w:ascii="Arial" w:eastAsia="Aptos" w:hAnsi="Arial" w:cs="Arial"/>
          <w:color w:val="000000" w:themeColor="text1"/>
          <w:sz w:val="28"/>
          <w:szCs w:val="28"/>
          <w:lang w:val="fr-CA"/>
        </w:rPr>
        <w:t>r</w:t>
      </w:r>
      <w:r w:rsidRPr="006E6070">
        <w:rPr>
          <w:rFonts w:ascii="Arial" w:eastAsia="Aptos" w:hAnsi="Arial" w:cs="Arial"/>
          <w:color w:val="000000" w:themeColor="text1"/>
          <w:sz w:val="28"/>
          <w:szCs w:val="28"/>
          <w:lang w:val="fr-CA"/>
        </w:rPr>
        <w:t xml:space="preserve"> </w:t>
      </w:r>
      <w:r w:rsidR="00361EE4" w:rsidRPr="006E6070">
        <w:rPr>
          <w:rFonts w:ascii="Arial" w:eastAsia="Aptos" w:hAnsi="Arial" w:cs="Arial"/>
          <w:color w:val="000000" w:themeColor="text1"/>
          <w:sz w:val="28"/>
          <w:szCs w:val="28"/>
          <w:lang w:val="fr-CA"/>
        </w:rPr>
        <w:t>des changements</w:t>
      </w:r>
      <w:r w:rsidRPr="006E6070">
        <w:rPr>
          <w:rFonts w:ascii="Arial" w:eastAsia="Aptos" w:hAnsi="Arial" w:cs="Arial"/>
          <w:color w:val="000000" w:themeColor="text1"/>
          <w:sz w:val="28"/>
          <w:szCs w:val="28"/>
          <w:lang w:val="fr-CA"/>
        </w:rPr>
        <w:t xml:space="preserve"> positi</w:t>
      </w:r>
      <w:r w:rsidR="00361EE4" w:rsidRPr="006E6070">
        <w:rPr>
          <w:rFonts w:ascii="Arial" w:eastAsia="Aptos" w:hAnsi="Arial" w:cs="Arial"/>
          <w:color w:val="000000" w:themeColor="text1"/>
          <w:sz w:val="28"/>
          <w:szCs w:val="28"/>
          <w:lang w:val="fr-CA"/>
        </w:rPr>
        <w:t>fs</w:t>
      </w:r>
      <w:r w:rsidRPr="006E6070">
        <w:rPr>
          <w:rFonts w:ascii="Arial" w:eastAsia="Aptos" w:hAnsi="Arial" w:cs="Arial"/>
          <w:color w:val="000000" w:themeColor="text1"/>
          <w:sz w:val="28"/>
          <w:szCs w:val="28"/>
          <w:lang w:val="fr-CA"/>
        </w:rPr>
        <w:t xml:space="preserve"> d</w:t>
      </w:r>
      <w:r w:rsidR="00361EE4" w:rsidRPr="006E6070">
        <w:rPr>
          <w:rFonts w:ascii="Arial" w:eastAsia="Aptos" w:hAnsi="Arial" w:cs="Arial"/>
          <w:color w:val="000000" w:themeColor="text1"/>
          <w:sz w:val="28"/>
          <w:szCs w:val="28"/>
          <w:lang w:val="fr-CA"/>
        </w:rPr>
        <w:t>ans</w:t>
      </w:r>
      <w:r w:rsidRPr="006E6070">
        <w:rPr>
          <w:rFonts w:ascii="Arial" w:eastAsia="Aptos" w:hAnsi="Arial" w:cs="Arial"/>
          <w:color w:val="000000" w:themeColor="text1"/>
          <w:sz w:val="28"/>
          <w:szCs w:val="28"/>
          <w:lang w:val="fr-CA"/>
        </w:rPr>
        <w:t xml:space="preserve"> nos indicateurs d'</w:t>
      </w:r>
      <w:r w:rsidRPr="006E6070">
        <w:rPr>
          <w:rFonts w:ascii="Arial" w:hAnsi="Arial" w:cs="Arial"/>
          <w:color w:val="000000" w:themeColor="text1"/>
          <w:sz w:val="28"/>
          <w:szCs w:val="28"/>
          <w:lang w:val="fr-CA"/>
        </w:rPr>
        <w:t xml:space="preserve">accessibilité et d'inclusion au </w:t>
      </w:r>
      <w:r w:rsidRPr="006E6070">
        <w:rPr>
          <w:rFonts w:ascii="Arial" w:eastAsia="Aptos" w:hAnsi="Arial" w:cs="Arial"/>
          <w:color w:val="000000" w:themeColor="text1"/>
          <w:sz w:val="28"/>
          <w:szCs w:val="28"/>
          <w:lang w:val="fr-CA"/>
        </w:rPr>
        <w:t>fil du temps.</w:t>
      </w:r>
      <w:r w:rsidR="003355A9" w:rsidRPr="006E6070">
        <w:rPr>
          <w:rFonts w:ascii="Arial" w:eastAsia="Aptos" w:hAnsi="Arial" w:cs="Arial"/>
          <w:color w:val="000000" w:themeColor="text1"/>
          <w:sz w:val="28"/>
          <w:szCs w:val="28"/>
          <w:lang w:val="fr-CA"/>
        </w:rPr>
        <w:t xml:space="preserve">  </w:t>
      </w:r>
    </w:p>
    <w:p w14:paraId="31BD384B" w14:textId="77777777" w:rsidR="00293554" w:rsidRPr="006E6070" w:rsidRDefault="00293554" w:rsidP="00293554">
      <w:pPr>
        <w:pStyle w:val="ListParagraph"/>
        <w:numPr>
          <w:ilvl w:val="0"/>
          <w:numId w:val="18"/>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Augmenter la satisfaction et l'engagement des employés.</w:t>
      </w:r>
    </w:p>
    <w:p w14:paraId="432571B5" w14:textId="2C1FD2D2" w:rsidR="00293554" w:rsidRPr="006E6070" w:rsidRDefault="009C046A" w:rsidP="00293554">
      <w:pPr>
        <w:pStyle w:val="ListParagraph"/>
        <w:numPr>
          <w:ilvl w:val="0"/>
          <w:numId w:val="18"/>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lastRenderedPageBreak/>
        <w:t xml:space="preserve">Renforcer la sécurité et le confort autour de la divulgation volontaire d'informations personnelles, améliorant ainsi la représentation à tous les niveaux de l'organisation. </w:t>
      </w:r>
    </w:p>
    <w:p w14:paraId="0E880C24" w14:textId="6022032C" w:rsidR="00293554" w:rsidRPr="006E6070" w:rsidRDefault="00293554" w:rsidP="00293554">
      <w:pPr>
        <w:pStyle w:val="ListParagraph"/>
        <w:numPr>
          <w:ilvl w:val="0"/>
          <w:numId w:val="18"/>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Apporter des améliorations significatives, fondées sur des données</w:t>
      </w:r>
      <w:r w:rsidR="000533C9" w:rsidRPr="006E6070">
        <w:rPr>
          <w:rFonts w:ascii="Arial" w:eastAsia="Aptos" w:hAnsi="Arial" w:cs="Arial"/>
          <w:color w:val="000000" w:themeColor="text1"/>
          <w:sz w:val="28"/>
          <w:szCs w:val="28"/>
          <w:lang w:val="fr-CA"/>
        </w:rPr>
        <w:t xml:space="preserve"> dans</w:t>
      </w:r>
      <w:r w:rsidRPr="006E6070">
        <w:rPr>
          <w:rFonts w:ascii="Arial" w:eastAsia="Aptos" w:hAnsi="Arial" w:cs="Arial"/>
          <w:color w:val="000000" w:themeColor="text1"/>
          <w:sz w:val="28"/>
          <w:szCs w:val="28"/>
          <w:lang w:val="fr-CA"/>
        </w:rPr>
        <w:t xml:space="preserve"> nos initiatives en matière d</w:t>
      </w:r>
      <w:r w:rsidRPr="006E6070">
        <w:rPr>
          <w:rFonts w:ascii="Arial" w:hAnsi="Arial" w:cs="Arial"/>
          <w:color w:val="000000" w:themeColor="text1"/>
          <w:sz w:val="28"/>
          <w:szCs w:val="28"/>
          <w:lang w:val="fr-CA"/>
        </w:rPr>
        <w:t>'accessibilité et d'inclusion.</w:t>
      </w:r>
      <w:r w:rsidR="003F16F0" w:rsidRPr="006E6070">
        <w:rPr>
          <w:rFonts w:ascii="Arial" w:hAnsi="Arial" w:cs="Arial"/>
          <w:color w:val="000000" w:themeColor="text1"/>
          <w:sz w:val="28"/>
          <w:szCs w:val="28"/>
          <w:lang w:val="fr-CA"/>
        </w:rPr>
        <w:t xml:space="preserve">  </w:t>
      </w:r>
    </w:p>
    <w:p w14:paraId="6F428E20" w14:textId="3988F487" w:rsidR="00293554" w:rsidRPr="006E6070" w:rsidRDefault="00293554" w:rsidP="00293554">
      <w:pPr>
        <w:pStyle w:val="ListParagraph"/>
        <w:numPr>
          <w:ilvl w:val="0"/>
          <w:numId w:val="18"/>
        </w:numPr>
        <w:spacing w:after="0" w:line="240" w:lineRule="auto"/>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t>Défendre une culture de croissance continue.</w:t>
      </w:r>
    </w:p>
    <w:p w14:paraId="56F76F23" w14:textId="177049B0" w:rsidR="00E77204" w:rsidRPr="006E6070" w:rsidRDefault="00E77204" w:rsidP="00E77204">
      <w:pPr>
        <w:rPr>
          <w:rFonts w:ascii="Arial" w:eastAsia="Aptos" w:hAnsi="Arial" w:cs="Arial"/>
          <w:color w:val="000000" w:themeColor="text1"/>
          <w:sz w:val="28"/>
          <w:szCs w:val="28"/>
          <w:lang w:val="fr-CA"/>
        </w:rPr>
      </w:pPr>
      <w:r w:rsidRPr="006E6070">
        <w:rPr>
          <w:rFonts w:ascii="Arial" w:eastAsia="Aptos" w:hAnsi="Arial" w:cs="Arial"/>
          <w:color w:val="000000" w:themeColor="text1"/>
          <w:sz w:val="28"/>
          <w:szCs w:val="28"/>
          <w:lang w:val="fr-CA"/>
        </w:rPr>
        <w:br w:type="page"/>
      </w:r>
    </w:p>
    <w:p w14:paraId="67534B92" w14:textId="42F3901D" w:rsidR="00293554" w:rsidRPr="006E6070" w:rsidRDefault="00293554" w:rsidP="00293554">
      <w:pPr>
        <w:pStyle w:val="Heading1"/>
        <w:spacing w:after="240" w:line="240" w:lineRule="auto"/>
        <w:rPr>
          <w:rFonts w:ascii="Arial" w:hAnsi="Arial" w:cs="Arial"/>
          <w:b/>
          <w:bCs/>
          <w:color w:val="000000" w:themeColor="text1"/>
          <w:sz w:val="48"/>
          <w:szCs w:val="48"/>
          <w:lang w:val="fr-CA"/>
        </w:rPr>
      </w:pPr>
      <w:bookmarkStart w:id="36" w:name="_Toc199232896"/>
      <w:r w:rsidRPr="006E6070">
        <w:rPr>
          <w:rFonts w:ascii="Arial" w:hAnsi="Arial" w:cs="Arial"/>
          <w:b/>
          <w:bCs/>
          <w:color w:val="000000" w:themeColor="text1"/>
          <w:sz w:val="48"/>
          <w:szCs w:val="48"/>
          <w:lang w:val="fr-CA"/>
        </w:rPr>
        <w:lastRenderedPageBreak/>
        <w:t xml:space="preserve">Mise en </w:t>
      </w:r>
      <w:r w:rsidR="00E77204" w:rsidRPr="006E6070">
        <w:rPr>
          <w:rFonts w:ascii="Arial" w:hAnsi="Arial" w:cs="Arial"/>
          <w:b/>
          <w:bCs/>
          <w:color w:val="000000" w:themeColor="text1"/>
          <w:sz w:val="48"/>
          <w:szCs w:val="48"/>
          <w:lang w:val="fr-CA"/>
        </w:rPr>
        <w:t>oeu</w:t>
      </w:r>
      <w:r w:rsidRPr="006E6070">
        <w:rPr>
          <w:rFonts w:ascii="Arial" w:hAnsi="Arial" w:cs="Arial"/>
          <w:b/>
          <w:bCs/>
          <w:color w:val="000000" w:themeColor="text1"/>
          <w:sz w:val="48"/>
          <w:szCs w:val="48"/>
          <w:lang w:val="fr-CA"/>
        </w:rPr>
        <w:t>vre de la stratégie</w:t>
      </w:r>
      <w:bookmarkEnd w:id="36"/>
      <w:r w:rsidRPr="006E6070">
        <w:rPr>
          <w:rFonts w:ascii="Arial" w:hAnsi="Arial" w:cs="Arial"/>
          <w:b/>
          <w:bCs/>
          <w:color w:val="000000" w:themeColor="text1"/>
          <w:sz w:val="48"/>
          <w:szCs w:val="48"/>
          <w:lang w:val="fr-CA"/>
        </w:rPr>
        <w:t xml:space="preserve"> </w:t>
      </w:r>
    </w:p>
    <w:p w14:paraId="01871A40" w14:textId="53C31E2D" w:rsidR="00293554" w:rsidRPr="006E6070" w:rsidRDefault="00293554" w:rsidP="00293554">
      <w:pPr>
        <w:pStyle w:val="Heading2"/>
        <w:spacing w:after="240" w:line="240" w:lineRule="auto"/>
        <w:rPr>
          <w:rFonts w:ascii="Arial" w:hAnsi="Arial" w:cs="Arial"/>
          <w:b/>
          <w:bCs/>
          <w:color w:val="000000" w:themeColor="text1"/>
          <w:sz w:val="36"/>
          <w:szCs w:val="36"/>
          <w:lang w:val="fr-CA"/>
        </w:rPr>
      </w:pPr>
      <w:bookmarkStart w:id="37" w:name="_Toc199232897"/>
      <w:r w:rsidRPr="006E6070">
        <w:rPr>
          <w:rFonts w:ascii="Arial" w:hAnsi="Arial" w:cs="Arial"/>
          <w:b/>
          <w:bCs/>
          <w:color w:val="000000" w:themeColor="text1"/>
          <w:sz w:val="36"/>
          <w:szCs w:val="36"/>
          <w:lang w:val="fr-CA"/>
        </w:rPr>
        <w:t xml:space="preserve">Efforts coordonnés </w:t>
      </w:r>
      <w:r w:rsidR="000F37D6" w:rsidRPr="006E6070">
        <w:rPr>
          <w:rFonts w:ascii="Arial" w:hAnsi="Arial" w:cs="Arial"/>
          <w:b/>
          <w:bCs/>
          <w:color w:val="000000" w:themeColor="text1"/>
          <w:sz w:val="36"/>
          <w:szCs w:val="36"/>
          <w:lang w:val="fr-CA"/>
        </w:rPr>
        <w:t xml:space="preserve">et </w:t>
      </w:r>
      <w:r w:rsidRPr="006E6070">
        <w:rPr>
          <w:rFonts w:ascii="Arial" w:hAnsi="Arial" w:cs="Arial"/>
          <w:b/>
          <w:bCs/>
          <w:color w:val="000000" w:themeColor="text1"/>
          <w:sz w:val="36"/>
          <w:szCs w:val="36"/>
          <w:lang w:val="fr-CA"/>
        </w:rPr>
        <w:t>décentralisés</w:t>
      </w:r>
      <w:bookmarkEnd w:id="37"/>
    </w:p>
    <w:p w14:paraId="79989BE0" w14:textId="1FE6B188" w:rsidR="00A97CC6" w:rsidRPr="006E6070" w:rsidRDefault="00A9462C"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La mise en œuvre de </w:t>
      </w:r>
      <w:r w:rsidR="00293554" w:rsidRPr="006E6070">
        <w:rPr>
          <w:rFonts w:ascii="Arial" w:hAnsi="Arial" w:cs="Arial"/>
          <w:color w:val="000000" w:themeColor="text1"/>
          <w:sz w:val="28"/>
          <w:szCs w:val="28"/>
          <w:lang w:val="fr-CA"/>
        </w:rPr>
        <w:t xml:space="preserve">cette feuille de route implique un effort de collaboration entre plusieurs équipes, reflétant notre engagement </w:t>
      </w:r>
      <w:r w:rsidR="005E7172" w:rsidRPr="006E6070">
        <w:rPr>
          <w:rFonts w:ascii="Arial" w:hAnsi="Arial" w:cs="Arial"/>
          <w:color w:val="000000" w:themeColor="text1"/>
          <w:sz w:val="28"/>
          <w:szCs w:val="28"/>
          <w:lang w:val="fr-CA"/>
        </w:rPr>
        <w:t>envers</w:t>
      </w:r>
      <w:r w:rsidR="00293554" w:rsidRPr="006E6070">
        <w:rPr>
          <w:rFonts w:ascii="Arial" w:hAnsi="Arial" w:cs="Arial"/>
          <w:color w:val="000000" w:themeColor="text1"/>
          <w:sz w:val="28"/>
          <w:szCs w:val="28"/>
          <w:lang w:val="fr-CA"/>
        </w:rPr>
        <w:t xml:space="preserve"> une approche décentralisée et coordonnée. </w:t>
      </w:r>
      <w:r w:rsidR="005E7172" w:rsidRPr="006E6070">
        <w:rPr>
          <w:rFonts w:ascii="Arial" w:hAnsi="Arial" w:cs="Arial"/>
          <w:color w:val="000000" w:themeColor="text1"/>
          <w:sz w:val="28"/>
          <w:szCs w:val="28"/>
          <w:lang w:val="fr-CA"/>
        </w:rPr>
        <w:t>Si</w:t>
      </w:r>
      <w:r w:rsidR="00293554" w:rsidRPr="006E6070">
        <w:rPr>
          <w:rFonts w:ascii="Arial" w:hAnsi="Arial" w:cs="Arial"/>
          <w:color w:val="000000" w:themeColor="text1"/>
          <w:sz w:val="28"/>
          <w:szCs w:val="28"/>
          <w:lang w:val="fr-CA"/>
        </w:rPr>
        <w:t xml:space="preserve"> des équipes telles que, mais sans s'y limiter, l'équipe Accessibilité et Inclusion, Personnes et Culture, Technologie de l'information, Marketing et Communications, Défense des droits et Services communautaires </w:t>
      </w:r>
      <w:proofErr w:type="spellStart"/>
      <w:r w:rsidR="00293554" w:rsidRPr="006E6070">
        <w:rPr>
          <w:rFonts w:ascii="Arial" w:hAnsi="Arial" w:cs="Arial"/>
          <w:color w:val="000000" w:themeColor="text1"/>
          <w:sz w:val="28"/>
          <w:szCs w:val="28"/>
          <w:lang w:val="fr-CA"/>
        </w:rPr>
        <w:t>Surdicité</w:t>
      </w:r>
      <w:proofErr w:type="spellEnd"/>
      <w:r w:rsidR="00293554" w:rsidRPr="006E6070">
        <w:rPr>
          <w:rFonts w:ascii="Arial" w:hAnsi="Arial" w:cs="Arial"/>
          <w:color w:val="000000" w:themeColor="text1"/>
          <w:sz w:val="28"/>
          <w:szCs w:val="28"/>
          <w:lang w:val="fr-CA"/>
        </w:rPr>
        <w:t xml:space="preserve"> jouent toutes un rôle crucial dans l'exécution de cette stratégie</w:t>
      </w:r>
      <w:r w:rsidR="001873CF" w:rsidRPr="006E6070">
        <w:rPr>
          <w:rFonts w:ascii="Arial" w:hAnsi="Arial" w:cs="Arial"/>
          <w:color w:val="000000" w:themeColor="text1"/>
          <w:sz w:val="28"/>
          <w:szCs w:val="28"/>
          <w:lang w:val="fr-CA"/>
        </w:rPr>
        <w:t xml:space="preserve">, </w:t>
      </w:r>
      <w:r w:rsidR="00A13628" w:rsidRPr="006E6070">
        <w:rPr>
          <w:rFonts w:ascii="Arial" w:hAnsi="Arial" w:cs="Arial"/>
          <w:color w:val="000000" w:themeColor="text1"/>
          <w:sz w:val="28"/>
          <w:szCs w:val="28"/>
          <w:lang w:val="fr-CA"/>
        </w:rPr>
        <w:t xml:space="preserve">nous </w:t>
      </w:r>
      <w:r w:rsidR="00293554" w:rsidRPr="006E6070">
        <w:rPr>
          <w:rFonts w:ascii="Arial" w:hAnsi="Arial" w:cs="Arial"/>
          <w:color w:val="000000" w:themeColor="text1"/>
          <w:sz w:val="28"/>
          <w:szCs w:val="28"/>
          <w:lang w:val="fr-CA"/>
        </w:rPr>
        <w:t xml:space="preserve">sommes tout aussi déterminés à </w:t>
      </w:r>
      <w:r w:rsidR="00EB13DB" w:rsidRPr="006E6070">
        <w:rPr>
          <w:rFonts w:ascii="Arial" w:hAnsi="Arial" w:cs="Arial"/>
          <w:color w:val="000000" w:themeColor="text1"/>
          <w:sz w:val="28"/>
          <w:szCs w:val="28"/>
          <w:lang w:val="fr-CA"/>
        </w:rPr>
        <w:t>instaurer</w:t>
      </w:r>
      <w:r w:rsidR="00293554" w:rsidRPr="006E6070">
        <w:rPr>
          <w:rFonts w:ascii="Arial" w:hAnsi="Arial" w:cs="Arial"/>
          <w:color w:val="000000" w:themeColor="text1"/>
          <w:sz w:val="28"/>
          <w:szCs w:val="28"/>
          <w:lang w:val="fr-CA"/>
        </w:rPr>
        <w:t xml:space="preserve"> une culture de co-conception avec notre communauté. Au cœur de cet effort coordonné se trouve le </w:t>
      </w:r>
      <w:r w:rsidR="00D21607" w:rsidRPr="006E6070">
        <w:rPr>
          <w:rFonts w:ascii="Arial" w:hAnsi="Arial" w:cs="Arial"/>
          <w:color w:val="000000" w:themeColor="text1"/>
          <w:sz w:val="28"/>
          <w:szCs w:val="28"/>
          <w:lang w:val="fr-CA"/>
        </w:rPr>
        <w:t>C</w:t>
      </w:r>
      <w:r w:rsidR="00293554" w:rsidRPr="006E6070">
        <w:rPr>
          <w:rFonts w:ascii="Arial" w:hAnsi="Arial" w:cs="Arial"/>
          <w:color w:val="000000" w:themeColor="text1"/>
          <w:sz w:val="28"/>
          <w:szCs w:val="28"/>
          <w:lang w:val="fr-CA"/>
        </w:rPr>
        <w:t xml:space="preserve">omité </w:t>
      </w:r>
      <w:r w:rsidR="00932983" w:rsidRPr="006E6070">
        <w:rPr>
          <w:rFonts w:ascii="Arial" w:hAnsi="Arial" w:cs="Arial"/>
          <w:color w:val="000000" w:themeColor="text1"/>
          <w:sz w:val="28"/>
          <w:szCs w:val="28"/>
          <w:lang w:val="fr-CA"/>
        </w:rPr>
        <w:t>d’</w:t>
      </w:r>
      <w:proofErr w:type="spellStart"/>
      <w:r w:rsidR="00932983" w:rsidRPr="006E6070">
        <w:rPr>
          <w:rFonts w:ascii="Arial" w:hAnsi="Arial" w:cs="Arial"/>
          <w:color w:val="000000" w:themeColor="text1"/>
          <w:sz w:val="28"/>
          <w:szCs w:val="28"/>
          <w:lang w:val="fr-CA"/>
        </w:rPr>
        <w:t>accessiblité</w:t>
      </w:r>
      <w:proofErr w:type="spellEnd"/>
      <w:r w:rsidR="00932983" w:rsidRPr="006E6070">
        <w:rPr>
          <w:rFonts w:ascii="Arial" w:hAnsi="Arial" w:cs="Arial"/>
          <w:color w:val="000000" w:themeColor="text1"/>
          <w:sz w:val="28"/>
          <w:szCs w:val="28"/>
          <w:lang w:val="fr-CA"/>
        </w:rPr>
        <w:t xml:space="preserve"> et</w:t>
      </w:r>
      <w:r w:rsidR="00293554" w:rsidRPr="006E6070">
        <w:rPr>
          <w:rFonts w:ascii="Arial" w:hAnsi="Arial" w:cs="Arial"/>
          <w:color w:val="000000" w:themeColor="text1"/>
          <w:sz w:val="28"/>
          <w:szCs w:val="28"/>
          <w:lang w:val="fr-CA"/>
        </w:rPr>
        <w:t xml:space="preserve"> </w:t>
      </w:r>
      <w:r w:rsidR="00932983" w:rsidRPr="006E6070">
        <w:rPr>
          <w:rFonts w:ascii="Arial" w:hAnsi="Arial" w:cs="Arial"/>
          <w:color w:val="000000" w:themeColor="text1"/>
          <w:sz w:val="28"/>
          <w:szCs w:val="28"/>
          <w:lang w:val="fr-CA"/>
        </w:rPr>
        <w:t>d</w:t>
      </w:r>
      <w:r w:rsidR="00293554" w:rsidRPr="006E6070">
        <w:rPr>
          <w:rFonts w:ascii="Arial" w:hAnsi="Arial" w:cs="Arial"/>
          <w:color w:val="000000" w:themeColor="text1"/>
          <w:sz w:val="28"/>
          <w:szCs w:val="28"/>
          <w:lang w:val="fr-CA"/>
        </w:rPr>
        <w:t xml:space="preserve">'inclusion, qui sert de point central pour </w:t>
      </w:r>
      <w:r w:rsidR="00D21607" w:rsidRPr="006E6070">
        <w:rPr>
          <w:rFonts w:ascii="Arial" w:hAnsi="Arial" w:cs="Arial"/>
          <w:color w:val="000000" w:themeColor="text1"/>
          <w:sz w:val="28"/>
          <w:szCs w:val="28"/>
          <w:lang w:val="fr-CA"/>
        </w:rPr>
        <w:t>aligner et harmoniser</w:t>
      </w:r>
      <w:r w:rsidR="00293554" w:rsidRPr="006E6070">
        <w:rPr>
          <w:rFonts w:ascii="Arial" w:hAnsi="Arial" w:cs="Arial"/>
          <w:color w:val="000000" w:themeColor="text1"/>
          <w:sz w:val="28"/>
          <w:szCs w:val="28"/>
          <w:lang w:val="fr-CA"/>
        </w:rPr>
        <w:t xml:space="preserve"> ces diverses initiatives.</w:t>
      </w:r>
    </w:p>
    <w:p w14:paraId="5F12A631" w14:textId="77777777" w:rsidR="00293554" w:rsidRPr="006E6070" w:rsidRDefault="00293554" w:rsidP="00293554">
      <w:pPr>
        <w:spacing w:after="0" w:line="240" w:lineRule="auto"/>
        <w:rPr>
          <w:rFonts w:ascii="Arial" w:hAnsi="Arial" w:cs="Arial"/>
          <w:color w:val="000000" w:themeColor="text1"/>
          <w:sz w:val="28"/>
          <w:szCs w:val="28"/>
          <w:lang w:val="fr-CA"/>
        </w:rPr>
      </w:pPr>
    </w:p>
    <w:p w14:paraId="19FB8C4E" w14:textId="537AD6EB" w:rsidR="00293554" w:rsidRPr="006E6070" w:rsidRDefault="00A13628" w:rsidP="00293554">
      <w:pPr>
        <w:pStyle w:val="Heading2"/>
        <w:spacing w:after="240" w:line="240" w:lineRule="auto"/>
        <w:rPr>
          <w:rFonts w:ascii="Arial" w:hAnsi="Arial" w:cs="Arial"/>
          <w:b/>
          <w:bCs/>
          <w:color w:val="000000" w:themeColor="text1"/>
          <w:sz w:val="36"/>
          <w:szCs w:val="36"/>
          <w:lang w:val="fr-CA"/>
        </w:rPr>
      </w:pPr>
      <w:bookmarkStart w:id="38" w:name="_Toc199232898"/>
      <w:r w:rsidRPr="006E6070">
        <w:rPr>
          <w:rFonts w:ascii="Arial" w:hAnsi="Arial" w:cs="Arial"/>
          <w:b/>
          <w:bCs/>
          <w:color w:val="000000" w:themeColor="text1"/>
          <w:sz w:val="36"/>
          <w:szCs w:val="36"/>
          <w:lang w:val="fr-CA"/>
        </w:rPr>
        <w:t xml:space="preserve">Comité </w:t>
      </w:r>
      <w:r w:rsidR="00393881" w:rsidRPr="006E6070">
        <w:rPr>
          <w:rFonts w:ascii="Arial" w:hAnsi="Arial" w:cs="Arial"/>
          <w:b/>
          <w:bCs/>
          <w:color w:val="000000" w:themeColor="text1"/>
          <w:sz w:val="36"/>
          <w:szCs w:val="36"/>
          <w:lang w:val="fr-CA"/>
        </w:rPr>
        <w:t>d’accessibilité et d’inclusion</w:t>
      </w:r>
      <w:bookmarkEnd w:id="38"/>
    </w:p>
    <w:p w14:paraId="4EF9436E" w14:textId="735E6065" w:rsidR="008E1672" w:rsidRPr="005B41DF" w:rsidRDefault="00055B24" w:rsidP="005B41DF">
      <w:pPr>
        <w:pStyle w:val="NormalWeb"/>
        <w:rPr>
          <w:rFonts w:ascii="Arial" w:hAnsi="Arial" w:cs="Arial"/>
          <w:sz w:val="28"/>
          <w:szCs w:val="28"/>
          <w:lang w:val="fr-CA"/>
        </w:rPr>
      </w:pPr>
      <w:r w:rsidRPr="006E6070">
        <w:rPr>
          <w:rFonts w:ascii="Arial" w:hAnsi="Arial" w:cs="Arial"/>
          <w:sz w:val="28"/>
          <w:szCs w:val="28"/>
          <w:lang w:val="fr-CA"/>
        </w:rPr>
        <w:t>Il est essentiel d'instaurer un comité d'accessibilité et d'inclusion pour mettre en œuvre efficacement cette feuille de route. Ce comité jouera un rôle crucial dans la coordination des efforts et veillera à ce que la voix de notre communauté reste au cœur de notre approche. Composé de membres issus de toute l'organisation, il assurera le leadership, l'orientation et l'intégration, en alignant toutes les initiatives sur nos principes d'accessibilité et d'inclusion.</w:t>
      </w:r>
    </w:p>
    <w:p w14:paraId="072A3961" w14:textId="6945FC62" w:rsidR="009F7631" w:rsidRPr="006E6070"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Le comité </w:t>
      </w:r>
      <w:r w:rsidR="008E1672" w:rsidRPr="006E6070">
        <w:rPr>
          <w:rFonts w:ascii="Arial" w:hAnsi="Arial" w:cs="Arial"/>
          <w:color w:val="000000" w:themeColor="text1"/>
          <w:sz w:val="28"/>
          <w:szCs w:val="28"/>
          <w:lang w:val="fr-CA"/>
        </w:rPr>
        <w:t>d’</w:t>
      </w:r>
      <w:r w:rsidRPr="006E6070">
        <w:rPr>
          <w:rFonts w:ascii="Arial" w:hAnsi="Arial" w:cs="Arial"/>
          <w:color w:val="000000" w:themeColor="text1"/>
          <w:sz w:val="28"/>
          <w:szCs w:val="28"/>
          <w:lang w:val="fr-CA"/>
        </w:rPr>
        <w:t xml:space="preserve">accessibilité et </w:t>
      </w:r>
      <w:r w:rsidR="008E1672" w:rsidRPr="006E6070">
        <w:rPr>
          <w:rFonts w:ascii="Arial" w:hAnsi="Arial" w:cs="Arial"/>
          <w:color w:val="000000" w:themeColor="text1"/>
          <w:sz w:val="28"/>
          <w:szCs w:val="28"/>
          <w:lang w:val="fr-CA"/>
        </w:rPr>
        <w:t>d</w:t>
      </w:r>
      <w:r w:rsidRPr="006E6070">
        <w:rPr>
          <w:rFonts w:ascii="Arial" w:hAnsi="Arial" w:cs="Arial"/>
          <w:color w:val="000000" w:themeColor="text1"/>
          <w:sz w:val="28"/>
          <w:szCs w:val="28"/>
          <w:lang w:val="fr-CA"/>
        </w:rPr>
        <w:t xml:space="preserve">'inclusion </w:t>
      </w:r>
      <w:r w:rsidR="00514EB9" w:rsidRPr="006E6070">
        <w:rPr>
          <w:rFonts w:ascii="Arial" w:hAnsi="Arial" w:cs="Arial"/>
          <w:color w:val="000000" w:themeColor="text1"/>
          <w:sz w:val="28"/>
          <w:szCs w:val="28"/>
          <w:lang w:val="fr-CA"/>
        </w:rPr>
        <w:t>sert de</w:t>
      </w:r>
      <w:r w:rsidRPr="006E6070">
        <w:rPr>
          <w:rFonts w:ascii="Arial" w:hAnsi="Arial" w:cs="Arial"/>
          <w:color w:val="000000" w:themeColor="text1"/>
          <w:sz w:val="28"/>
          <w:szCs w:val="28"/>
          <w:lang w:val="fr-CA"/>
        </w:rPr>
        <w:t xml:space="preserve"> pont entre les </w:t>
      </w:r>
      <w:r w:rsidR="009F7631" w:rsidRPr="006E6070">
        <w:rPr>
          <w:rFonts w:ascii="Arial" w:hAnsi="Arial" w:cs="Arial"/>
          <w:color w:val="000000" w:themeColor="text1"/>
          <w:sz w:val="28"/>
          <w:szCs w:val="28"/>
          <w:lang w:val="fr-CA"/>
        </w:rPr>
        <w:t>services</w:t>
      </w:r>
      <w:r w:rsidRPr="006E6070">
        <w:rPr>
          <w:rFonts w:ascii="Arial" w:hAnsi="Arial" w:cs="Arial"/>
          <w:color w:val="000000" w:themeColor="text1"/>
          <w:sz w:val="28"/>
          <w:szCs w:val="28"/>
          <w:lang w:val="fr-CA"/>
        </w:rPr>
        <w:t xml:space="preserve">, </w:t>
      </w:r>
      <w:r w:rsidR="009F7631" w:rsidRPr="006E6070">
        <w:rPr>
          <w:rFonts w:ascii="Arial" w:hAnsi="Arial" w:cs="Arial"/>
          <w:color w:val="000000" w:themeColor="text1"/>
          <w:sz w:val="28"/>
          <w:szCs w:val="28"/>
          <w:lang w:val="fr-CA"/>
        </w:rPr>
        <w:t xml:space="preserve">favorisant </w:t>
      </w:r>
      <w:r w:rsidRPr="006E6070">
        <w:rPr>
          <w:rFonts w:ascii="Arial" w:hAnsi="Arial" w:cs="Arial"/>
          <w:color w:val="000000" w:themeColor="text1"/>
          <w:sz w:val="28"/>
          <w:szCs w:val="28"/>
          <w:lang w:val="fr-CA"/>
        </w:rPr>
        <w:t xml:space="preserve">la communication et la synergie dans la mise en œuvre de notre feuille de route </w:t>
      </w:r>
      <w:r w:rsidR="002A4D99" w:rsidRPr="006E6070">
        <w:rPr>
          <w:rFonts w:ascii="Arial" w:hAnsi="Arial" w:cs="Arial"/>
          <w:color w:val="000000" w:themeColor="text1"/>
          <w:sz w:val="28"/>
          <w:szCs w:val="28"/>
          <w:lang w:val="fr-CA"/>
        </w:rPr>
        <w:t xml:space="preserve">relative à </w:t>
      </w:r>
      <w:r w:rsidRPr="006E6070">
        <w:rPr>
          <w:rFonts w:ascii="Arial" w:hAnsi="Arial" w:cs="Arial"/>
          <w:color w:val="000000" w:themeColor="text1"/>
          <w:sz w:val="28"/>
          <w:szCs w:val="28"/>
          <w:lang w:val="fr-CA"/>
        </w:rPr>
        <w:t xml:space="preserve">l'inclusion. Sa position unique favorise un engagement et une responsabilité </w:t>
      </w:r>
      <w:r w:rsidR="004F48A5" w:rsidRPr="006E6070">
        <w:rPr>
          <w:rFonts w:ascii="Arial" w:hAnsi="Arial" w:cs="Arial"/>
          <w:color w:val="000000" w:themeColor="text1"/>
          <w:sz w:val="28"/>
          <w:szCs w:val="28"/>
          <w:lang w:val="fr-CA"/>
        </w:rPr>
        <w:t>à l’échelle globale</w:t>
      </w:r>
      <w:r w:rsidRPr="006E6070">
        <w:rPr>
          <w:rFonts w:ascii="Arial" w:hAnsi="Arial" w:cs="Arial"/>
          <w:color w:val="000000" w:themeColor="text1"/>
          <w:sz w:val="28"/>
          <w:szCs w:val="28"/>
          <w:lang w:val="fr-CA"/>
        </w:rPr>
        <w:t xml:space="preserve">. Grâce à ce modèle décentralisé mais coordonné, nous nous efforçons de créer un environnement qui reflète véritablement </w:t>
      </w:r>
      <w:r w:rsidR="004E76F2" w:rsidRPr="006E6070">
        <w:rPr>
          <w:rFonts w:ascii="Arial" w:hAnsi="Arial" w:cs="Arial"/>
          <w:color w:val="000000" w:themeColor="text1"/>
          <w:sz w:val="28"/>
          <w:szCs w:val="28"/>
          <w:lang w:val="fr-CA"/>
        </w:rPr>
        <w:t>les</w:t>
      </w:r>
      <w:r w:rsidRPr="006E6070">
        <w:rPr>
          <w:rFonts w:ascii="Arial" w:hAnsi="Arial" w:cs="Arial"/>
          <w:color w:val="000000" w:themeColor="text1"/>
          <w:sz w:val="28"/>
          <w:szCs w:val="28"/>
          <w:lang w:val="fr-CA"/>
        </w:rPr>
        <w:t xml:space="preserve"> besoins et </w:t>
      </w:r>
      <w:r w:rsidR="004E76F2" w:rsidRPr="006E6070">
        <w:rPr>
          <w:rFonts w:ascii="Arial" w:hAnsi="Arial" w:cs="Arial"/>
          <w:color w:val="000000" w:themeColor="text1"/>
          <w:sz w:val="28"/>
          <w:szCs w:val="28"/>
          <w:lang w:val="fr-CA"/>
        </w:rPr>
        <w:t>l</w:t>
      </w:r>
      <w:r w:rsidRPr="006E6070">
        <w:rPr>
          <w:rFonts w:ascii="Arial" w:hAnsi="Arial" w:cs="Arial"/>
          <w:color w:val="000000" w:themeColor="text1"/>
          <w:sz w:val="28"/>
          <w:szCs w:val="28"/>
          <w:lang w:val="fr-CA"/>
        </w:rPr>
        <w:t xml:space="preserve">es </w:t>
      </w:r>
      <w:r w:rsidR="004E76F2" w:rsidRPr="006E6070">
        <w:rPr>
          <w:rFonts w:ascii="Arial" w:hAnsi="Arial" w:cs="Arial"/>
          <w:color w:val="000000" w:themeColor="text1"/>
          <w:sz w:val="28"/>
          <w:szCs w:val="28"/>
          <w:lang w:val="fr-CA"/>
        </w:rPr>
        <w:t>points de vue diversifiés</w:t>
      </w:r>
      <w:r w:rsidRPr="006E6070">
        <w:rPr>
          <w:rFonts w:ascii="Arial" w:hAnsi="Arial" w:cs="Arial"/>
          <w:color w:val="000000" w:themeColor="text1"/>
          <w:sz w:val="28"/>
          <w:szCs w:val="28"/>
          <w:lang w:val="fr-CA"/>
        </w:rPr>
        <w:t xml:space="preserve"> de l'ensemble de notre communauté. </w:t>
      </w:r>
      <w:r w:rsidR="008E1672" w:rsidRPr="006E6070">
        <w:rPr>
          <w:rFonts w:ascii="Arial" w:hAnsi="Arial" w:cs="Arial"/>
          <w:color w:val="000000" w:themeColor="text1"/>
          <w:sz w:val="28"/>
          <w:szCs w:val="28"/>
          <w:lang w:val="fr-CA"/>
        </w:rPr>
        <w:t xml:space="preserve"> </w:t>
      </w:r>
    </w:p>
    <w:p w14:paraId="7366B728" w14:textId="77777777" w:rsidR="00293554" w:rsidRPr="006E6070" w:rsidRDefault="00293554" w:rsidP="00293554">
      <w:pPr>
        <w:spacing w:after="0" w:line="240" w:lineRule="auto"/>
        <w:rPr>
          <w:rFonts w:ascii="Arial" w:hAnsi="Arial" w:cs="Arial"/>
          <w:color w:val="000000" w:themeColor="text1"/>
          <w:sz w:val="28"/>
          <w:szCs w:val="28"/>
          <w:lang w:val="fr-CA"/>
        </w:rPr>
      </w:pPr>
    </w:p>
    <w:p w14:paraId="468D70F8" w14:textId="6188F6D8" w:rsidR="00293554" w:rsidRPr="006E6070" w:rsidRDefault="00293554" w:rsidP="00293554">
      <w:pPr>
        <w:pStyle w:val="Heading2"/>
        <w:spacing w:after="240" w:line="240" w:lineRule="auto"/>
        <w:rPr>
          <w:rFonts w:ascii="Arial" w:hAnsi="Arial" w:cs="Arial"/>
          <w:b/>
          <w:bCs/>
          <w:color w:val="000000" w:themeColor="text1"/>
          <w:sz w:val="36"/>
          <w:szCs w:val="36"/>
          <w:lang w:val="fr-CA"/>
        </w:rPr>
      </w:pPr>
      <w:bookmarkStart w:id="39" w:name="_Toc199232899"/>
      <w:r w:rsidRPr="006E6070">
        <w:rPr>
          <w:rFonts w:ascii="Arial" w:hAnsi="Arial" w:cs="Arial"/>
          <w:b/>
          <w:bCs/>
          <w:color w:val="000000" w:themeColor="text1"/>
          <w:sz w:val="36"/>
          <w:szCs w:val="36"/>
          <w:lang w:val="fr-CA"/>
        </w:rPr>
        <w:t>Équipe chargée de l'accessibilité et de l'inclusion</w:t>
      </w:r>
      <w:bookmarkEnd w:id="39"/>
    </w:p>
    <w:p w14:paraId="77C79BAF" w14:textId="077F5826" w:rsidR="00426537" w:rsidRPr="006E6070" w:rsidRDefault="00293554" w:rsidP="00426537">
      <w:pPr>
        <w:pStyle w:val="NormalWeb"/>
        <w:rPr>
          <w:lang w:val="fr-CA"/>
        </w:rPr>
      </w:pPr>
      <w:r w:rsidRPr="006E6070">
        <w:rPr>
          <w:rFonts w:ascii="Arial" w:hAnsi="Arial" w:cs="Arial"/>
          <w:color w:val="000000" w:themeColor="text1"/>
          <w:sz w:val="28"/>
          <w:szCs w:val="28"/>
          <w:lang w:val="fr-CA"/>
        </w:rPr>
        <w:t>Le responsable de l'inclusion</w:t>
      </w:r>
      <w:r w:rsidR="001077B0" w:rsidRPr="006E6070">
        <w:rPr>
          <w:rFonts w:ascii="Arial" w:hAnsi="Arial" w:cs="Arial"/>
          <w:color w:val="000000" w:themeColor="text1"/>
          <w:sz w:val="28"/>
          <w:szCs w:val="28"/>
          <w:lang w:val="fr-CA"/>
        </w:rPr>
        <w:t xml:space="preserve">, membre de l’équipe </w:t>
      </w:r>
      <w:r w:rsidRPr="006E6070">
        <w:rPr>
          <w:rFonts w:ascii="Arial" w:hAnsi="Arial" w:cs="Arial"/>
          <w:color w:val="000000" w:themeColor="text1"/>
          <w:sz w:val="28"/>
          <w:szCs w:val="28"/>
          <w:lang w:val="fr-CA"/>
        </w:rPr>
        <w:t xml:space="preserve">de la haute direction défend cette stratégie et en assure la supervision. Il veille à ce que le </w:t>
      </w:r>
      <w:r w:rsidRPr="006E6070">
        <w:rPr>
          <w:rFonts w:ascii="Arial" w:hAnsi="Arial" w:cs="Arial"/>
          <w:color w:val="000000" w:themeColor="text1"/>
          <w:sz w:val="28"/>
          <w:szCs w:val="28"/>
          <w:lang w:val="fr-CA"/>
        </w:rPr>
        <w:lastRenderedPageBreak/>
        <w:t>conseil d'administration et l'</w:t>
      </w:r>
      <w:r w:rsidR="002D5795" w:rsidRPr="006E6070">
        <w:rPr>
          <w:rFonts w:ascii="Arial" w:hAnsi="Arial" w:cs="Arial"/>
          <w:color w:val="000000" w:themeColor="text1"/>
          <w:sz w:val="28"/>
          <w:szCs w:val="28"/>
          <w:lang w:val="fr-CA"/>
        </w:rPr>
        <w:t>équipe de la haute direction</w:t>
      </w:r>
      <w:r w:rsidRPr="006E6070">
        <w:rPr>
          <w:rFonts w:ascii="Arial" w:hAnsi="Arial" w:cs="Arial"/>
          <w:color w:val="000000" w:themeColor="text1"/>
          <w:sz w:val="28"/>
          <w:szCs w:val="28"/>
          <w:lang w:val="fr-CA"/>
        </w:rPr>
        <w:t xml:space="preserve"> soient informés de la mise en œuvre de la stratégie et des principaux indicateurs.</w:t>
      </w:r>
      <w:r w:rsidR="00426537" w:rsidRPr="006E6070">
        <w:rPr>
          <w:rFonts w:ascii="Arial" w:hAnsi="Arial" w:cs="Arial"/>
          <w:color w:val="000000" w:themeColor="text1"/>
          <w:sz w:val="28"/>
          <w:szCs w:val="28"/>
          <w:lang w:val="fr-CA"/>
        </w:rPr>
        <w:t xml:space="preserve">  </w:t>
      </w:r>
    </w:p>
    <w:p w14:paraId="5F970EC9" w14:textId="5B458F0B" w:rsidR="00B91275" w:rsidRPr="00FB1BC7" w:rsidRDefault="00293554" w:rsidP="00293554">
      <w:pPr>
        <w:spacing w:after="0" w:line="240" w:lineRule="auto"/>
        <w:rPr>
          <w:rFonts w:ascii="Arial" w:hAnsi="Arial" w:cs="Arial"/>
          <w:color w:val="000000" w:themeColor="text1"/>
          <w:sz w:val="28"/>
          <w:szCs w:val="28"/>
          <w:lang w:val="fr-CA"/>
        </w:rPr>
      </w:pPr>
      <w:r w:rsidRPr="006E6070">
        <w:rPr>
          <w:rFonts w:ascii="Arial" w:hAnsi="Arial" w:cs="Arial"/>
          <w:color w:val="000000" w:themeColor="text1"/>
          <w:sz w:val="28"/>
          <w:szCs w:val="28"/>
          <w:lang w:val="fr-CA"/>
        </w:rPr>
        <w:t xml:space="preserve">L'équipe chargée de l'accessibilité et de l'inclusion dirige la mise en œuvre et les aspects opérationnels de la stratégie </w:t>
      </w:r>
      <w:r w:rsidR="00170839" w:rsidRPr="006E6070">
        <w:rPr>
          <w:rFonts w:ascii="Arial" w:hAnsi="Arial" w:cs="Arial"/>
          <w:color w:val="000000" w:themeColor="text1"/>
          <w:sz w:val="28"/>
          <w:szCs w:val="28"/>
          <w:lang w:val="fr-CA"/>
        </w:rPr>
        <w:t>dans trois domaines clés</w:t>
      </w:r>
      <w:r w:rsidRPr="006E6070">
        <w:rPr>
          <w:rFonts w:ascii="Arial" w:hAnsi="Arial" w:cs="Arial"/>
          <w:color w:val="000000" w:themeColor="text1"/>
          <w:sz w:val="28"/>
          <w:szCs w:val="28"/>
          <w:lang w:val="fr-CA"/>
        </w:rPr>
        <w:t xml:space="preserve"> : </w:t>
      </w:r>
      <w:r w:rsidR="0044541E" w:rsidRPr="006E6070">
        <w:rPr>
          <w:rFonts w:ascii="Arial" w:hAnsi="Arial" w:cs="Arial"/>
          <w:color w:val="000000" w:themeColor="text1"/>
          <w:sz w:val="28"/>
          <w:szCs w:val="28"/>
          <w:lang w:val="fr-CA"/>
        </w:rPr>
        <w:t>l’a</w:t>
      </w:r>
      <w:r w:rsidRPr="006E6070">
        <w:rPr>
          <w:rFonts w:ascii="Arial" w:hAnsi="Arial" w:cs="Arial"/>
          <w:color w:val="000000" w:themeColor="text1"/>
          <w:sz w:val="28"/>
          <w:szCs w:val="28"/>
          <w:lang w:val="fr-CA"/>
        </w:rPr>
        <w:t xml:space="preserve">ccessibilité du lieu de travail, </w:t>
      </w:r>
      <w:r w:rsidR="0044541E" w:rsidRPr="006E6070">
        <w:rPr>
          <w:rFonts w:ascii="Arial" w:hAnsi="Arial" w:cs="Arial"/>
          <w:color w:val="000000" w:themeColor="text1"/>
          <w:sz w:val="28"/>
          <w:szCs w:val="28"/>
          <w:lang w:val="fr-CA"/>
        </w:rPr>
        <w:t>la r</w:t>
      </w:r>
      <w:r w:rsidRPr="006E6070">
        <w:rPr>
          <w:rFonts w:ascii="Arial" w:hAnsi="Arial" w:cs="Arial"/>
          <w:color w:val="000000" w:themeColor="text1"/>
          <w:sz w:val="28"/>
          <w:szCs w:val="28"/>
          <w:lang w:val="fr-CA"/>
        </w:rPr>
        <w:t xml:space="preserve">éconciliation et </w:t>
      </w:r>
      <w:r w:rsidR="00797D1F" w:rsidRPr="006E6070">
        <w:rPr>
          <w:rFonts w:ascii="Arial" w:hAnsi="Arial" w:cs="Arial"/>
          <w:color w:val="000000" w:themeColor="text1"/>
          <w:sz w:val="28"/>
          <w:szCs w:val="28"/>
          <w:lang w:val="fr-CA"/>
        </w:rPr>
        <w:t xml:space="preserve">les </w:t>
      </w:r>
      <w:r w:rsidRPr="006E6070">
        <w:rPr>
          <w:rFonts w:ascii="Arial" w:hAnsi="Arial" w:cs="Arial"/>
          <w:color w:val="000000" w:themeColor="text1"/>
          <w:sz w:val="28"/>
          <w:szCs w:val="28"/>
          <w:lang w:val="fr-CA"/>
        </w:rPr>
        <w:t>initiatives autochtones</w:t>
      </w:r>
      <w:r w:rsidR="00797D1F" w:rsidRPr="006E6070">
        <w:rPr>
          <w:rFonts w:ascii="Arial" w:hAnsi="Arial" w:cs="Arial"/>
          <w:color w:val="000000" w:themeColor="text1"/>
          <w:sz w:val="28"/>
          <w:szCs w:val="28"/>
          <w:lang w:val="fr-CA"/>
        </w:rPr>
        <w:t>, ainsi que l’é</w:t>
      </w:r>
      <w:r w:rsidRPr="006E6070">
        <w:rPr>
          <w:rFonts w:ascii="Arial" w:hAnsi="Arial" w:cs="Arial"/>
          <w:color w:val="000000" w:themeColor="text1"/>
          <w:sz w:val="28"/>
          <w:szCs w:val="28"/>
          <w:lang w:val="fr-CA"/>
        </w:rPr>
        <w:t xml:space="preserve">quité, </w:t>
      </w:r>
      <w:r w:rsidR="00797D1F" w:rsidRPr="006E6070">
        <w:rPr>
          <w:rFonts w:ascii="Arial" w:hAnsi="Arial" w:cs="Arial"/>
          <w:color w:val="000000" w:themeColor="text1"/>
          <w:sz w:val="28"/>
          <w:szCs w:val="28"/>
          <w:lang w:val="fr-CA"/>
        </w:rPr>
        <w:t xml:space="preserve">la </w:t>
      </w:r>
      <w:r w:rsidRPr="006E6070">
        <w:rPr>
          <w:rFonts w:ascii="Arial" w:hAnsi="Arial" w:cs="Arial"/>
          <w:color w:val="000000" w:themeColor="text1"/>
          <w:sz w:val="28"/>
          <w:szCs w:val="28"/>
          <w:lang w:val="fr-CA"/>
        </w:rPr>
        <w:t xml:space="preserve">diversité et </w:t>
      </w:r>
      <w:r w:rsidR="00797D1F" w:rsidRPr="006E6070">
        <w:rPr>
          <w:rFonts w:ascii="Arial" w:hAnsi="Arial" w:cs="Arial"/>
          <w:color w:val="000000" w:themeColor="text1"/>
          <w:sz w:val="28"/>
          <w:szCs w:val="28"/>
          <w:lang w:val="fr-CA"/>
        </w:rPr>
        <w:t>l’</w:t>
      </w:r>
      <w:r w:rsidRPr="006E6070">
        <w:rPr>
          <w:rFonts w:ascii="Arial" w:hAnsi="Arial" w:cs="Arial"/>
          <w:color w:val="000000" w:themeColor="text1"/>
          <w:sz w:val="28"/>
          <w:szCs w:val="28"/>
          <w:lang w:val="fr-CA"/>
        </w:rPr>
        <w:t xml:space="preserve">inclusion (EDI). En collaboration avec le comité </w:t>
      </w:r>
      <w:r w:rsidR="00A72B4E" w:rsidRPr="006E6070">
        <w:rPr>
          <w:rFonts w:ascii="Arial" w:hAnsi="Arial" w:cs="Arial"/>
          <w:color w:val="000000" w:themeColor="text1"/>
          <w:sz w:val="28"/>
          <w:szCs w:val="28"/>
          <w:lang w:val="fr-CA"/>
        </w:rPr>
        <w:t>d’</w:t>
      </w:r>
      <w:r w:rsidRPr="006E6070">
        <w:rPr>
          <w:rFonts w:ascii="Arial" w:hAnsi="Arial" w:cs="Arial"/>
          <w:color w:val="000000" w:themeColor="text1"/>
          <w:sz w:val="28"/>
          <w:szCs w:val="28"/>
          <w:lang w:val="fr-CA"/>
        </w:rPr>
        <w:t xml:space="preserve">accessibilité et </w:t>
      </w:r>
      <w:r w:rsidR="00A72B4E" w:rsidRPr="006E6070">
        <w:rPr>
          <w:rFonts w:ascii="Arial" w:hAnsi="Arial" w:cs="Arial"/>
          <w:color w:val="000000" w:themeColor="text1"/>
          <w:sz w:val="28"/>
          <w:szCs w:val="28"/>
          <w:lang w:val="fr-CA"/>
        </w:rPr>
        <w:t>d’</w:t>
      </w:r>
      <w:r w:rsidRPr="006E6070">
        <w:rPr>
          <w:rFonts w:ascii="Arial" w:hAnsi="Arial" w:cs="Arial"/>
          <w:color w:val="000000" w:themeColor="text1"/>
          <w:sz w:val="28"/>
          <w:szCs w:val="28"/>
          <w:lang w:val="fr-CA"/>
        </w:rPr>
        <w:t>'inclusion et les unités opérationnelles de toute l'organisation, l'équipe veille à ce que ces priorités soient effectivement intégrées dans les pratiques et la culture de l</w:t>
      </w:r>
      <w:r w:rsidR="00C64083" w:rsidRPr="006E6070">
        <w:rPr>
          <w:rFonts w:ascii="Arial" w:hAnsi="Arial" w:cs="Arial"/>
          <w:color w:val="000000" w:themeColor="text1"/>
          <w:sz w:val="28"/>
          <w:szCs w:val="28"/>
          <w:lang w:val="fr-CA"/>
        </w:rPr>
        <w:t>'organisation</w:t>
      </w:r>
      <w:r w:rsidRPr="006E6070">
        <w:rPr>
          <w:rFonts w:ascii="Arial" w:hAnsi="Arial" w:cs="Arial"/>
          <w:color w:val="000000" w:themeColor="text1"/>
          <w:sz w:val="28"/>
          <w:szCs w:val="28"/>
          <w:lang w:val="fr-CA"/>
        </w:rPr>
        <w:t xml:space="preserve">. Grâce à un suivi </w:t>
      </w:r>
      <w:r w:rsidR="006762E2" w:rsidRPr="006E6070">
        <w:rPr>
          <w:rFonts w:ascii="Arial" w:hAnsi="Arial" w:cs="Arial"/>
          <w:color w:val="000000" w:themeColor="text1"/>
          <w:sz w:val="28"/>
          <w:szCs w:val="28"/>
          <w:lang w:val="fr-CA"/>
        </w:rPr>
        <w:t xml:space="preserve">et </w:t>
      </w:r>
      <w:r w:rsidR="007B66FE" w:rsidRPr="006E6070">
        <w:rPr>
          <w:rFonts w:ascii="Arial" w:hAnsi="Arial" w:cs="Arial"/>
          <w:color w:val="000000" w:themeColor="text1"/>
          <w:sz w:val="28"/>
          <w:szCs w:val="28"/>
          <w:lang w:val="fr-CA"/>
        </w:rPr>
        <w:t>des</w:t>
      </w:r>
      <w:r w:rsidRPr="006E6070">
        <w:rPr>
          <w:rFonts w:ascii="Arial" w:hAnsi="Arial" w:cs="Arial"/>
          <w:color w:val="000000" w:themeColor="text1"/>
          <w:sz w:val="28"/>
          <w:szCs w:val="28"/>
          <w:lang w:val="fr-CA"/>
        </w:rPr>
        <w:t xml:space="preserve"> évaluation</w:t>
      </w:r>
      <w:r w:rsidR="007B66FE" w:rsidRPr="006E6070">
        <w:rPr>
          <w:rFonts w:ascii="Arial" w:hAnsi="Arial" w:cs="Arial"/>
          <w:color w:val="000000" w:themeColor="text1"/>
          <w:sz w:val="28"/>
          <w:szCs w:val="28"/>
          <w:lang w:val="fr-CA"/>
        </w:rPr>
        <w:t>s</w:t>
      </w:r>
      <w:r w:rsidRPr="006E6070">
        <w:rPr>
          <w:rFonts w:ascii="Arial" w:hAnsi="Arial" w:cs="Arial"/>
          <w:color w:val="000000" w:themeColor="text1"/>
          <w:sz w:val="28"/>
          <w:szCs w:val="28"/>
          <w:lang w:val="fr-CA"/>
        </w:rPr>
        <w:t xml:space="preserve"> </w:t>
      </w:r>
      <w:r w:rsidR="006762E2" w:rsidRPr="006E6070">
        <w:rPr>
          <w:rFonts w:ascii="Arial" w:hAnsi="Arial" w:cs="Arial"/>
          <w:color w:val="000000" w:themeColor="text1"/>
          <w:sz w:val="28"/>
          <w:szCs w:val="28"/>
          <w:lang w:val="fr-CA"/>
        </w:rPr>
        <w:t>exhaustifs</w:t>
      </w:r>
      <w:r w:rsidRPr="006E6070">
        <w:rPr>
          <w:rFonts w:ascii="Arial" w:hAnsi="Arial" w:cs="Arial"/>
          <w:color w:val="000000" w:themeColor="text1"/>
          <w:sz w:val="28"/>
          <w:szCs w:val="28"/>
          <w:lang w:val="fr-CA"/>
        </w:rPr>
        <w:t xml:space="preserve">, ainsi qu'à des rapports réguliers destinés à la direction et aux employés, l'équipe </w:t>
      </w:r>
      <w:r w:rsidR="006762E2" w:rsidRPr="006E6070">
        <w:rPr>
          <w:rFonts w:ascii="Arial" w:hAnsi="Arial" w:cs="Arial"/>
          <w:color w:val="000000" w:themeColor="text1"/>
          <w:sz w:val="28"/>
          <w:szCs w:val="28"/>
          <w:lang w:val="fr-CA"/>
        </w:rPr>
        <w:t>garantit</w:t>
      </w:r>
      <w:r w:rsidRPr="006E6070">
        <w:rPr>
          <w:rFonts w:ascii="Arial" w:hAnsi="Arial" w:cs="Arial"/>
          <w:color w:val="000000" w:themeColor="text1"/>
          <w:sz w:val="28"/>
          <w:szCs w:val="28"/>
          <w:lang w:val="fr-CA"/>
        </w:rPr>
        <w:t xml:space="preserve"> la transparence et permet </w:t>
      </w:r>
      <w:r w:rsidR="007815EF" w:rsidRPr="006E6070">
        <w:rPr>
          <w:rFonts w:ascii="Arial" w:hAnsi="Arial" w:cs="Arial"/>
          <w:color w:val="000000" w:themeColor="text1"/>
          <w:sz w:val="28"/>
          <w:szCs w:val="28"/>
          <w:lang w:val="fr-CA"/>
        </w:rPr>
        <w:t xml:space="preserve">d’apporter </w:t>
      </w:r>
      <w:r w:rsidRPr="006E6070">
        <w:rPr>
          <w:rFonts w:ascii="Arial" w:hAnsi="Arial" w:cs="Arial"/>
          <w:color w:val="000000" w:themeColor="text1"/>
          <w:sz w:val="28"/>
          <w:szCs w:val="28"/>
          <w:lang w:val="fr-CA"/>
        </w:rPr>
        <w:t xml:space="preserve">des ajustements fondés sur des données afin </w:t>
      </w:r>
      <w:r w:rsidR="007815EF" w:rsidRPr="006E6070">
        <w:rPr>
          <w:rFonts w:ascii="Arial" w:hAnsi="Arial" w:cs="Arial"/>
          <w:color w:val="000000" w:themeColor="text1"/>
          <w:sz w:val="28"/>
          <w:szCs w:val="28"/>
          <w:lang w:val="fr-CA"/>
        </w:rPr>
        <w:t>de mener à bien les</w:t>
      </w:r>
      <w:r w:rsidRPr="006E6070">
        <w:rPr>
          <w:rFonts w:ascii="Arial" w:hAnsi="Arial" w:cs="Arial"/>
          <w:color w:val="000000" w:themeColor="text1"/>
          <w:sz w:val="28"/>
          <w:szCs w:val="28"/>
          <w:lang w:val="fr-CA"/>
        </w:rPr>
        <w:t xml:space="preserve"> objectifs de notre stratégie en matière d'accessibilité et d'inclusion.</w:t>
      </w:r>
    </w:p>
    <w:sectPr w:rsidR="00B91275" w:rsidRPr="00FB1BC7" w:rsidSect="00996E60">
      <w:headerReference w:type="default" r:id="rId12"/>
      <w:footerReference w:type="even" r:id="rId13"/>
      <w:footerReference w:type="default" r:id="rId14"/>
      <w:headerReference w:type="first" r:id="rId15"/>
      <w:pgSz w:w="12240" w:h="15840"/>
      <w:pgMar w:top="1440" w:right="1440" w:bottom="1080" w:left="1440" w:header="45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3401D" w14:textId="77777777" w:rsidR="00CC0FFD" w:rsidRDefault="00CC0FFD" w:rsidP="005D260D">
      <w:pPr>
        <w:spacing w:after="0" w:line="240" w:lineRule="auto"/>
      </w:pPr>
      <w:r>
        <w:separator/>
      </w:r>
    </w:p>
  </w:endnote>
  <w:endnote w:type="continuationSeparator" w:id="0">
    <w:p w14:paraId="692C18CC" w14:textId="77777777" w:rsidR="00CC0FFD" w:rsidRDefault="00CC0FFD" w:rsidP="005D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055457"/>
      <w:docPartObj>
        <w:docPartGallery w:val="Page Numbers (Bottom of Page)"/>
        <w:docPartUnique/>
      </w:docPartObj>
    </w:sdtPr>
    <w:sdtContent>
      <w:p w14:paraId="1209CD5D" w14:textId="3E4203AE" w:rsidR="00CA7448" w:rsidRDefault="00CA7448" w:rsidP="003402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AF457E" w14:textId="77777777" w:rsidR="00CA7448" w:rsidRDefault="00CA7448" w:rsidP="00CA74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2169187"/>
      <w:docPartObj>
        <w:docPartGallery w:val="Page Numbers (Bottom of Page)"/>
        <w:docPartUnique/>
      </w:docPartObj>
    </w:sdtPr>
    <w:sdtContent>
      <w:p w14:paraId="2B459468" w14:textId="3CF5860D" w:rsidR="00CA7448" w:rsidRDefault="00CA7448" w:rsidP="003402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6AF4FF" w14:textId="77777777" w:rsidR="00CA7448" w:rsidRDefault="00CA7448" w:rsidP="00CA74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682B" w14:textId="77777777" w:rsidR="00CC0FFD" w:rsidRDefault="00CC0FFD" w:rsidP="005D260D">
      <w:pPr>
        <w:spacing w:after="0" w:line="240" w:lineRule="auto"/>
      </w:pPr>
      <w:r>
        <w:separator/>
      </w:r>
    </w:p>
  </w:footnote>
  <w:footnote w:type="continuationSeparator" w:id="0">
    <w:p w14:paraId="18B66DAA" w14:textId="77777777" w:rsidR="00CC0FFD" w:rsidRDefault="00CC0FFD" w:rsidP="005D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FE0F" w14:textId="370BAC17" w:rsidR="00293554" w:rsidRPr="0086350B" w:rsidRDefault="00A075EA" w:rsidP="00507955">
    <w:pPr>
      <w:pStyle w:val="Header"/>
      <w:ind w:left="-1170"/>
    </w:pPr>
    <w:r>
      <w:rPr>
        <w:noProof/>
      </w:rPr>
      <w:drawing>
        <wp:inline distT="0" distB="0" distL="0" distR="0" wp14:anchorId="7B577592" wp14:editId="389CEB9E">
          <wp:extent cx="7371471" cy="1290294"/>
          <wp:effectExtent l="0" t="0" r="0" b="5715"/>
          <wp:docPr id="846539038" name="Picture 1" descr="Logo de l'INCA (à gauche). Logo des Services communautaires Surdicécité d'INCA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9038" name="Picture 1" descr="Logo de l'INCA (à gauche). Logo des Services communautaires Surdicécité d'INCA (à droite)."/>
                  <pic:cNvPicPr/>
                </pic:nvPicPr>
                <pic:blipFill>
                  <a:blip r:embed="rId1">
                    <a:extLst>
                      <a:ext uri="{28A0092B-C50C-407E-A947-70E740481C1C}">
                        <a14:useLocalDpi xmlns:a14="http://schemas.microsoft.com/office/drawing/2010/main" val="0"/>
                      </a:ext>
                    </a:extLst>
                  </a:blip>
                  <a:stretch>
                    <a:fillRect/>
                  </a:stretch>
                </pic:blipFill>
                <pic:spPr>
                  <a:xfrm>
                    <a:off x="0" y="0"/>
                    <a:ext cx="7388715" cy="12933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9C32" w14:textId="45FED84C" w:rsidR="00AB28EE" w:rsidRDefault="00AB28EE" w:rsidP="001B36F6">
    <w:pPr>
      <w:pStyle w:val="Header"/>
      <w:ind w:left="-117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BC99"/>
    <w:multiLevelType w:val="hybridMultilevel"/>
    <w:tmpl w:val="506EF4AE"/>
    <w:lvl w:ilvl="0" w:tplc="670C9F60">
      <w:start w:val="1"/>
      <w:numFmt w:val="bullet"/>
      <w:lvlText w:val=""/>
      <w:lvlJc w:val="left"/>
      <w:pPr>
        <w:ind w:left="720" w:hanging="360"/>
      </w:pPr>
      <w:rPr>
        <w:rFonts w:ascii="Symbol" w:hAnsi="Symbol" w:hint="default"/>
        <w:color w:val="000000" w:themeColor="text1"/>
      </w:rPr>
    </w:lvl>
    <w:lvl w:ilvl="1" w:tplc="5BD20C46">
      <w:start w:val="1"/>
      <w:numFmt w:val="bullet"/>
      <w:lvlText w:val="o"/>
      <w:lvlJc w:val="left"/>
      <w:pPr>
        <w:ind w:left="1440" w:hanging="360"/>
      </w:pPr>
      <w:rPr>
        <w:rFonts w:ascii="Courier New" w:hAnsi="Courier New" w:hint="default"/>
      </w:rPr>
    </w:lvl>
    <w:lvl w:ilvl="2" w:tplc="3C700C38">
      <w:start w:val="1"/>
      <w:numFmt w:val="bullet"/>
      <w:lvlText w:val=""/>
      <w:lvlJc w:val="left"/>
      <w:pPr>
        <w:ind w:left="2160" w:hanging="360"/>
      </w:pPr>
      <w:rPr>
        <w:rFonts w:ascii="Wingdings" w:hAnsi="Wingdings" w:hint="default"/>
      </w:rPr>
    </w:lvl>
    <w:lvl w:ilvl="3" w:tplc="392EE4F8">
      <w:start w:val="1"/>
      <w:numFmt w:val="bullet"/>
      <w:lvlText w:val=""/>
      <w:lvlJc w:val="left"/>
      <w:pPr>
        <w:ind w:left="2880" w:hanging="360"/>
      </w:pPr>
      <w:rPr>
        <w:rFonts w:ascii="Symbol" w:hAnsi="Symbol" w:hint="default"/>
      </w:rPr>
    </w:lvl>
    <w:lvl w:ilvl="4" w:tplc="8F18F756">
      <w:start w:val="1"/>
      <w:numFmt w:val="bullet"/>
      <w:lvlText w:val="o"/>
      <w:lvlJc w:val="left"/>
      <w:pPr>
        <w:ind w:left="3600" w:hanging="360"/>
      </w:pPr>
      <w:rPr>
        <w:rFonts w:ascii="Courier New" w:hAnsi="Courier New" w:hint="default"/>
      </w:rPr>
    </w:lvl>
    <w:lvl w:ilvl="5" w:tplc="570CB8AA">
      <w:start w:val="1"/>
      <w:numFmt w:val="bullet"/>
      <w:lvlText w:val=""/>
      <w:lvlJc w:val="left"/>
      <w:pPr>
        <w:ind w:left="4320" w:hanging="360"/>
      </w:pPr>
      <w:rPr>
        <w:rFonts w:ascii="Wingdings" w:hAnsi="Wingdings" w:hint="default"/>
      </w:rPr>
    </w:lvl>
    <w:lvl w:ilvl="6" w:tplc="F8F210D8">
      <w:start w:val="1"/>
      <w:numFmt w:val="bullet"/>
      <w:lvlText w:val=""/>
      <w:lvlJc w:val="left"/>
      <w:pPr>
        <w:ind w:left="5040" w:hanging="360"/>
      </w:pPr>
      <w:rPr>
        <w:rFonts w:ascii="Symbol" w:hAnsi="Symbol" w:hint="default"/>
      </w:rPr>
    </w:lvl>
    <w:lvl w:ilvl="7" w:tplc="6C707E28">
      <w:start w:val="1"/>
      <w:numFmt w:val="bullet"/>
      <w:lvlText w:val="o"/>
      <w:lvlJc w:val="left"/>
      <w:pPr>
        <w:ind w:left="5760" w:hanging="360"/>
      </w:pPr>
      <w:rPr>
        <w:rFonts w:ascii="Courier New" w:hAnsi="Courier New" w:hint="default"/>
      </w:rPr>
    </w:lvl>
    <w:lvl w:ilvl="8" w:tplc="35B6DBFE">
      <w:start w:val="1"/>
      <w:numFmt w:val="bullet"/>
      <w:lvlText w:val=""/>
      <w:lvlJc w:val="left"/>
      <w:pPr>
        <w:ind w:left="6480" w:hanging="360"/>
      </w:pPr>
      <w:rPr>
        <w:rFonts w:ascii="Wingdings" w:hAnsi="Wingdings" w:hint="default"/>
      </w:rPr>
    </w:lvl>
  </w:abstractNum>
  <w:abstractNum w:abstractNumId="1" w15:restartNumberingAfterBreak="0">
    <w:nsid w:val="0E352B40"/>
    <w:multiLevelType w:val="hybridMultilevel"/>
    <w:tmpl w:val="EB7694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71E469"/>
    <w:multiLevelType w:val="hybridMultilevel"/>
    <w:tmpl w:val="D3026F52"/>
    <w:lvl w:ilvl="0" w:tplc="21F2B8B0">
      <w:start w:val="1"/>
      <w:numFmt w:val="bullet"/>
      <w:lvlText w:val=""/>
      <w:lvlJc w:val="left"/>
      <w:pPr>
        <w:ind w:left="720" w:hanging="360"/>
      </w:pPr>
      <w:rPr>
        <w:rFonts w:ascii="Symbol" w:hAnsi="Symbol" w:hint="default"/>
      </w:rPr>
    </w:lvl>
    <w:lvl w:ilvl="1" w:tplc="C752355A">
      <w:start w:val="1"/>
      <w:numFmt w:val="bullet"/>
      <w:lvlText w:val="o"/>
      <w:lvlJc w:val="left"/>
      <w:pPr>
        <w:ind w:left="1440" w:hanging="360"/>
      </w:pPr>
      <w:rPr>
        <w:rFonts w:ascii="Courier New" w:hAnsi="Courier New" w:hint="default"/>
      </w:rPr>
    </w:lvl>
    <w:lvl w:ilvl="2" w:tplc="27148C2C">
      <w:start w:val="1"/>
      <w:numFmt w:val="bullet"/>
      <w:lvlText w:val=""/>
      <w:lvlJc w:val="left"/>
      <w:pPr>
        <w:ind w:left="2160" w:hanging="360"/>
      </w:pPr>
      <w:rPr>
        <w:rFonts w:ascii="Wingdings" w:hAnsi="Wingdings" w:hint="default"/>
      </w:rPr>
    </w:lvl>
    <w:lvl w:ilvl="3" w:tplc="FC1AFCDA">
      <w:start w:val="1"/>
      <w:numFmt w:val="bullet"/>
      <w:lvlText w:val=""/>
      <w:lvlJc w:val="left"/>
      <w:pPr>
        <w:ind w:left="2880" w:hanging="360"/>
      </w:pPr>
      <w:rPr>
        <w:rFonts w:ascii="Symbol" w:hAnsi="Symbol" w:hint="default"/>
      </w:rPr>
    </w:lvl>
    <w:lvl w:ilvl="4" w:tplc="F8EAB1EC">
      <w:start w:val="1"/>
      <w:numFmt w:val="bullet"/>
      <w:lvlText w:val="o"/>
      <w:lvlJc w:val="left"/>
      <w:pPr>
        <w:ind w:left="3600" w:hanging="360"/>
      </w:pPr>
      <w:rPr>
        <w:rFonts w:ascii="Courier New" w:hAnsi="Courier New" w:hint="default"/>
      </w:rPr>
    </w:lvl>
    <w:lvl w:ilvl="5" w:tplc="197289E2">
      <w:start w:val="1"/>
      <w:numFmt w:val="bullet"/>
      <w:lvlText w:val=""/>
      <w:lvlJc w:val="left"/>
      <w:pPr>
        <w:ind w:left="4320" w:hanging="360"/>
      </w:pPr>
      <w:rPr>
        <w:rFonts w:ascii="Wingdings" w:hAnsi="Wingdings" w:hint="default"/>
      </w:rPr>
    </w:lvl>
    <w:lvl w:ilvl="6" w:tplc="42507832">
      <w:start w:val="1"/>
      <w:numFmt w:val="bullet"/>
      <w:lvlText w:val=""/>
      <w:lvlJc w:val="left"/>
      <w:pPr>
        <w:ind w:left="5040" w:hanging="360"/>
      </w:pPr>
      <w:rPr>
        <w:rFonts w:ascii="Symbol" w:hAnsi="Symbol" w:hint="default"/>
      </w:rPr>
    </w:lvl>
    <w:lvl w:ilvl="7" w:tplc="B66E3ABE">
      <w:start w:val="1"/>
      <w:numFmt w:val="bullet"/>
      <w:lvlText w:val="o"/>
      <w:lvlJc w:val="left"/>
      <w:pPr>
        <w:ind w:left="5760" w:hanging="360"/>
      </w:pPr>
      <w:rPr>
        <w:rFonts w:ascii="Courier New" w:hAnsi="Courier New" w:hint="default"/>
      </w:rPr>
    </w:lvl>
    <w:lvl w:ilvl="8" w:tplc="E0C6CCDE">
      <w:start w:val="1"/>
      <w:numFmt w:val="bullet"/>
      <w:lvlText w:val=""/>
      <w:lvlJc w:val="left"/>
      <w:pPr>
        <w:ind w:left="6480" w:hanging="360"/>
      </w:pPr>
      <w:rPr>
        <w:rFonts w:ascii="Wingdings" w:hAnsi="Wingdings" w:hint="default"/>
      </w:rPr>
    </w:lvl>
  </w:abstractNum>
  <w:abstractNum w:abstractNumId="3" w15:restartNumberingAfterBreak="0">
    <w:nsid w:val="17B4B198"/>
    <w:multiLevelType w:val="hybridMultilevel"/>
    <w:tmpl w:val="0F28E6F0"/>
    <w:lvl w:ilvl="0" w:tplc="2924D884">
      <w:start w:val="1"/>
      <w:numFmt w:val="bullet"/>
      <w:lvlText w:val=""/>
      <w:lvlJc w:val="left"/>
      <w:pPr>
        <w:ind w:left="720" w:hanging="360"/>
      </w:pPr>
      <w:rPr>
        <w:rFonts w:ascii="Symbol" w:hAnsi="Symbol" w:hint="default"/>
        <w:color w:val="000000" w:themeColor="text1"/>
      </w:rPr>
    </w:lvl>
    <w:lvl w:ilvl="1" w:tplc="3E363034">
      <w:start w:val="1"/>
      <w:numFmt w:val="bullet"/>
      <w:lvlText w:val="o"/>
      <w:lvlJc w:val="left"/>
      <w:pPr>
        <w:ind w:left="1440" w:hanging="360"/>
      </w:pPr>
      <w:rPr>
        <w:rFonts w:ascii="Courier New" w:hAnsi="Courier New" w:hint="default"/>
      </w:rPr>
    </w:lvl>
    <w:lvl w:ilvl="2" w:tplc="B5340E64">
      <w:start w:val="1"/>
      <w:numFmt w:val="bullet"/>
      <w:lvlText w:val=""/>
      <w:lvlJc w:val="left"/>
      <w:pPr>
        <w:ind w:left="2160" w:hanging="360"/>
      </w:pPr>
      <w:rPr>
        <w:rFonts w:ascii="Wingdings" w:hAnsi="Wingdings" w:hint="default"/>
      </w:rPr>
    </w:lvl>
    <w:lvl w:ilvl="3" w:tplc="506A6F92">
      <w:start w:val="1"/>
      <w:numFmt w:val="bullet"/>
      <w:lvlText w:val=""/>
      <w:lvlJc w:val="left"/>
      <w:pPr>
        <w:ind w:left="2880" w:hanging="360"/>
      </w:pPr>
      <w:rPr>
        <w:rFonts w:ascii="Symbol" w:hAnsi="Symbol" w:hint="default"/>
      </w:rPr>
    </w:lvl>
    <w:lvl w:ilvl="4" w:tplc="9DDECF36">
      <w:start w:val="1"/>
      <w:numFmt w:val="bullet"/>
      <w:lvlText w:val="o"/>
      <w:lvlJc w:val="left"/>
      <w:pPr>
        <w:ind w:left="3600" w:hanging="360"/>
      </w:pPr>
      <w:rPr>
        <w:rFonts w:ascii="Courier New" w:hAnsi="Courier New" w:hint="default"/>
      </w:rPr>
    </w:lvl>
    <w:lvl w:ilvl="5" w:tplc="F1E44850">
      <w:start w:val="1"/>
      <w:numFmt w:val="bullet"/>
      <w:lvlText w:val=""/>
      <w:lvlJc w:val="left"/>
      <w:pPr>
        <w:ind w:left="4320" w:hanging="360"/>
      </w:pPr>
      <w:rPr>
        <w:rFonts w:ascii="Wingdings" w:hAnsi="Wingdings" w:hint="default"/>
      </w:rPr>
    </w:lvl>
    <w:lvl w:ilvl="6" w:tplc="A300C9B6">
      <w:start w:val="1"/>
      <w:numFmt w:val="bullet"/>
      <w:lvlText w:val=""/>
      <w:lvlJc w:val="left"/>
      <w:pPr>
        <w:ind w:left="5040" w:hanging="360"/>
      </w:pPr>
      <w:rPr>
        <w:rFonts w:ascii="Symbol" w:hAnsi="Symbol" w:hint="default"/>
      </w:rPr>
    </w:lvl>
    <w:lvl w:ilvl="7" w:tplc="07AA88B8">
      <w:start w:val="1"/>
      <w:numFmt w:val="bullet"/>
      <w:lvlText w:val="o"/>
      <w:lvlJc w:val="left"/>
      <w:pPr>
        <w:ind w:left="5760" w:hanging="360"/>
      </w:pPr>
      <w:rPr>
        <w:rFonts w:ascii="Courier New" w:hAnsi="Courier New" w:hint="default"/>
      </w:rPr>
    </w:lvl>
    <w:lvl w:ilvl="8" w:tplc="67409800">
      <w:start w:val="1"/>
      <w:numFmt w:val="bullet"/>
      <w:lvlText w:val=""/>
      <w:lvlJc w:val="left"/>
      <w:pPr>
        <w:ind w:left="6480" w:hanging="360"/>
      </w:pPr>
      <w:rPr>
        <w:rFonts w:ascii="Wingdings" w:hAnsi="Wingdings" w:hint="default"/>
      </w:rPr>
    </w:lvl>
  </w:abstractNum>
  <w:abstractNum w:abstractNumId="4" w15:restartNumberingAfterBreak="0">
    <w:nsid w:val="1C4823D6"/>
    <w:multiLevelType w:val="hybridMultilevel"/>
    <w:tmpl w:val="DDAA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63479"/>
    <w:multiLevelType w:val="hybridMultilevel"/>
    <w:tmpl w:val="EC52BB7A"/>
    <w:lvl w:ilvl="0" w:tplc="CBC874D8">
      <w:start w:val="1"/>
      <w:numFmt w:val="bullet"/>
      <w:lvlText w:val=""/>
      <w:lvlJc w:val="left"/>
      <w:pPr>
        <w:ind w:left="720" w:hanging="360"/>
      </w:pPr>
      <w:rPr>
        <w:rFonts w:ascii="Symbol" w:hAnsi="Symbol" w:hint="default"/>
      </w:rPr>
    </w:lvl>
    <w:lvl w:ilvl="1" w:tplc="057CB4E4">
      <w:start w:val="1"/>
      <w:numFmt w:val="bullet"/>
      <w:lvlText w:val="o"/>
      <w:lvlJc w:val="left"/>
      <w:pPr>
        <w:ind w:left="1440" w:hanging="360"/>
      </w:pPr>
      <w:rPr>
        <w:rFonts w:ascii="Courier New" w:hAnsi="Courier New" w:hint="default"/>
      </w:rPr>
    </w:lvl>
    <w:lvl w:ilvl="2" w:tplc="2EFA7FB2">
      <w:start w:val="1"/>
      <w:numFmt w:val="bullet"/>
      <w:lvlText w:val=""/>
      <w:lvlJc w:val="left"/>
      <w:pPr>
        <w:ind w:left="2160" w:hanging="360"/>
      </w:pPr>
      <w:rPr>
        <w:rFonts w:ascii="Wingdings" w:hAnsi="Wingdings" w:hint="default"/>
      </w:rPr>
    </w:lvl>
    <w:lvl w:ilvl="3" w:tplc="4A6C9254">
      <w:start w:val="1"/>
      <w:numFmt w:val="bullet"/>
      <w:lvlText w:val=""/>
      <w:lvlJc w:val="left"/>
      <w:pPr>
        <w:ind w:left="2880" w:hanging="360"/>
      </w:pPr>
      <w:rPr>
        <w:rFonts w:ascii="Symbol" w:hAnsi="Symbol" w:hint="default"/>
      </w:rPr>
    </w:lvl>
    <w:lvl w:ilvl="4" w:tplc="36D05592">
      <w:start w:val="1"/>
      <w:numFmt w:val="bullet"/>
      <w:lvlText w:val="o"/>
      <w:lvlJc w:val="left"/>
      <w:pPr>
        <w:ind w:left="3600" w:hanging="360"/>
      </w:pPr>
      <w:rPr>
        <w:rFonts w:ascii="Courier New" w:hAnsi="Courier New" w:hint="default"/>
      </w:rPr>
    </w:lvl>
    <w:lvl w:ilvl="5" w:tplc="281642D8">
      <w:start w:val="1"/>
      <w:numFmt w:val="bullet"/>
      <w:lvlText w:val=""/>
      <w:lvlJc w:val="left"/>
      <w:pPr>
        <w:ind w:left="4320" w:hanging="360"/>
      </w:pPr>
      <w:rPr>
        <w:rFonts w:ascii="Wingdings" w:hAnsi="Wingdings" w:hint="default"/>
      </w:rPr>
    </w:lvl>
    <w:lvl w:ilvl="6" w:tplc="CA3E6078">
      <w:start w:val="1"/>
      <w:numFmt w:val="bullet"/>
      <w:lvlText w:val=""/>
      <w:lvlJc w:val="left"/>
      <w:pPr>
        <w:ind w:left="5040" w:hanging="360"/>
      </w:pPr>
      <w:rPr>
        <w:rFonts w:ascii="Symbol" w:hAnsi="Symbol" w:hint="default"/>
      </w:rPr>
    </w:lvl>
    <w:lvl w:ilvl="7" w:tplc="71F2C960">
      <w:start w:val="1"/>
      <w:numFmt w:val="bullet"/>
      <w:lvlText w:val="o"/>
      <w:lvlJc w:val="left"/>
      <w:pPr>
        <w:ind w:left="5760" w:hanging="360"/>
      </w:pPr>
      <w:rPr>
        <w:rFonts w:ascii="Courier New" w:hAnsi="Courier New" w:hint="default"/>
      </w:rPr>
    </w:lvl>
    <w:lvl w:ilvl="8" w:tplc="FC8ADA34">
      <w:start w:val="1"/>
      <w:numFmt w:val="bullet"/>
      <w:lvlText w:val=""/>
      <w:lvlJc w:val="left"/>
      <w:pPr>
        <w:ind w:left="6480" w:hanging="360"/>
      </w:pPr>
      <w:rPr>
        <w:rFonts w:ascii="Wingdings" w:hAnsi="Wingdings" w:hint="default"/>
      </w:rPr>
    </w:lvl>
  </w:abstractNum>
  <w:abstractNum w:abstractNumId="6" w15:restartNumberingAfterBreak="0">
    <w:nsid w:val="220D68A9"/>
    <w:multiLevelType w:val="hybridMultilevel"/>
    <w:tmpl w:val="5DC84BD8"/>
    <w:lvl w:ilvl="0" w:tplc="17BA9294">
      <w:start w:val="1"/>
      <w:numFmt w:val="bullet"/>
      <w:lvlText w:val=""/>
      <w:lvlJc w:val="left"/>
      <w:pPr>
        <w:ind w:left="720" w:hanging="360"/>
      </w:pPr>
      <w:rPr>
        <w:rFonts w:ascii="Symbol" w:hAnsi="Symbol" w:hint="default"/>
      </w:rPr>
    </w:lvl>
    <w:lvl w:ilvl="1" w:tplc="C57801CC">
      <w:start w:val="1"/>
      <w:numFmt w:val="bullet"/>
      <w:lvlText w:val="o"/>
      <w:lvlJc w:val="left"/>
      <w:pPr>
        <w:ind w:left="1440" w:hanging="360"/>
      </w:pPr>
      <w:rPr>
        <w:rFonts w:ascii="Courier New" w:hAnsi="Courier New" w:hint="default"/>
      </w:rPr>
    </w:lvl>
    <w:lvl w:ilvl="2" w:tplc="371237CA">
      <w:start w:val="1"/>
      <w:numFmt w:val="bullet"/>
      <w:lvlText w:val=""/>
      <w:lvlJc w:val="left"/>
      <w:pPr>
        <w:ind w:left="2160" w:hanging="360"/>
      </w:pPr>
      <w:rPr>
        <w:rFonts w:ascii="Wingdings" w:hAnsi="Wingdings" w:hint="default"/>
      </w:rPr>
    </w:lvl>
    <w:lvl w:ilvl="3" w:tplc="9A82D554">
      <w:start w:val="1"/>
      <w:numFmt w:val="bullet"/>
      <w:lvlText w:val=""/>
      <w:lvlJc w:val="left"/>
      <w:pPr>
        <w:ind w:left="2880" w:hanging="360"/>
      </w:pPr>
      <w:rPr>
        <w:rFonts w:ascii="Symbol" w:hAnsi="Symbol" w:hint="default"/>
      </w:rPr>
    </w:lvl>
    <w:lvl w:ilvl="4" w:tplc="96084392">
      <w:start w:val="1"/>
      <w:numFmt w:val="bullet"/>
      <w:lvlText w:val="o"/>
      <w:lvlJc w:val="left"/>
      <w:pPr>
        <w:ind w:left="3600" w:hanging="360"/>
      </w:pPr>
      <w:rPr>
        <w:rFonts w:ascii="Courier New" w:hAnsi="Courier New" w:hint="default"/>
      </w:rPr>
    </w:lvl>
    <w:lvl w:ilvl="5" w:tplc="A600D1DE">
      <w:start w:val="1"/>
      <w:numFmt w:val="bullet"/>
      <w:lvlText w:val=""/>
      <w:lvlJc w:val="left"/>
      <w:pPr>
        <w:ind w:left="4320" w:hanging="360"/>
      </w:pPr>
      <w:rPr>
        <w:rFonts w:ascii="Wingdings" w:hAnsi="Wingdings" w:hint="default"/>
      </w:rPr>
    </w:lvl>
    <w:lvl w:ilvl="6" w:tplc="AAA2B5EC">
      <w:start w:val="1"/>
      <w:numFmt w:val="bullet"/>
      <w:lvlText w:val=""/>
      <w:lvlJc w:val="left"/>
      <w:pPr>
        <w:ind w:left="5040" w:hanging="360"/>
      </w:pPr>
      <w:rPr>
        <w:rFonts w:ascii="Symbol" w:hAnsi="Symbol" w:hint="default"/>
      </w:rPr>
    </w:lvl>
    <w:lvl w:ilvl="7" w:tplc="B9C2FB10">
      <w:start w:val="1"/>
      <w:numFmt w:val="bullet"/>
      <w:lvlText w:val="o"/>
      <w:lvlJc w:val="left"/>
      <w:pPr>
        <w:ind w:left="5760" w:hanging="360"/>
      </w:pPr>
      <w:rPr>
        <w:rFonts w:ascii="Courier New" w:hAnsi="Courier New" w:hint="default"/>
      </w:rPr>
    </w:lvl>
    <w:lvl w:ilvl="8" w:tplc="51BC271A">
      <w:start w:val="1"/>
      <w:numFmt w:val="bullet"/>
      <w:lvlText w:val=""/>
      <w:lvlJc w:val="left"/>
      <w:pPr>
        <w:ind w:left="6480" w:hanging="360"/>
      </w:pPr>
      <w:rPr>
        <w:rFonts w:ascii="Wingdings" w:hAnsi="Wingdings" w:hint="default"/>
      </w:rPr>
    </w:lvl>
  </w:abstractNum>
  <w:abstractNum w:abstractNumId="7" w15:restartNumberingAfterBreak="0">
    <w:nsid w:val="28F61003"/>
    <w:multiLevelType w:val="hybridMultilevel"/>
    <w:tmpl w:val="DC5C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84FF2"/>
    <w:multiLevelType w:val="hybridMultilevel"/>
    <w:tmpl w:val="6318F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38476"/>
    <w:multiLevelType w:val="hybridMultilevel"/>
    <w:tmpl w:val="FFFFFFFF"/>
    <w:lvl w:ilvl="0" w:tplc="83D628E8">
      <w:start w:val="1"/>
      <w:numFmt w:val="bullet"/>
      <w:lvlText w:val=""/>
      <w:lvlJc w:val="left"/>
      <w:pPr>
        <w:ind w:left="720" w:hanging="360"/>
      </w:pPr>
      <w:rPr>
        <w:rFonts w:ascii="Symbol" w:hAnsi="Symbol" w:hint="default"/>
      </w:rPr>
    </w:lvl>
    <w:lvl w:ilvl="1" w:tplc="AF0C0296">
      <w:start w:val="1"/>
      <w:numFmt w:val="bullet"/>
      <w:lvlText w:val="o"/>
      <w:lvlJc w:val="left"/>
      <w:pPr>
        <w:ind w:left="1440" w:hanging="360"/>
      </w:pPr>
      <w:rPr>
        <w:rFonts w:ascii="Courier New" w:hAnsi="Courier New" w:hint="default"/>
      </w:rPr>
    </w:lvl>
    <w:lvl w:ilvl="2" w:tplc="92508B28">
      <w:start w:val="1"/>
      <w:numFmt w:val="bullet"/>
      <w:lvlText w:val=""/>
      <w:lvlJc w:val="left"/>
      <w:pPr>
        <w:ind w:left="2160" w:hanging="360"/>
      </w:pPr>
      <w:rPr>
        <w:rFonts w:ascii="Wingdings" w:hAnsi="Wingdings" w:hint="default"/>
      </w:rPr>
    </w:lvl>
    <w:lvl w:ilvl="3" w:tplc="287C6004">
      <w:start w:val="1"/>
      <w:numFmt w:val="bullet"/>
      <w:lvlText w:val=""/>
      <w:lvlJc w:val="left"/>
      <w:pPr>
        <w:ind w:left="2880" w:hanging="360"/>
      </w:pPr>
      <w:rPr>
        <w:rFonts w:ascii="Symbol" w:hAnsi="Symbol" w:hint="default"/>
      </w:rPr>
    </w:lvl>
    <w:lvl w:ilvl="4" w:tplc="F1A26CB0">
      <w:start w:val="1"/>
      <w:numFmt w:val="bullet"/>
      <w:lvlText w:val="o"/>
      <w:lvlJc w:val="left"/>
      <w:pPr>
        <w:ind w:left="3600" w:hanging="360"/>
      </w:pPr>
      <w:rPr>
        <w:rFonts w:ascii="Courier New" w:hAnsi="Courier New" w:hint="default"/>
      </w:rPr>
    </w:lvl>
    <w:lvl w:ilvl="5" w:tplc="18E0A710">
      <w:start w:val="1"/>
      <w:numFmt w:val="bullet"/>
      <w:lvlText w:val=""/>
      <w:lvlJc w:val="left"/>
      <w:pPr>
        <w:ind w:left="4320" w:hanging="360"/>
      </w:pPr>
      <w:rPr>
        <w:rFonts w:ascii="Wingdings" w:hAnsi="Wingdings" w:hint="default"/>
      </w:rPr>
    </w:lvl>
    <w:lvl w:ilvl="6" w:tplc="C366BB5A">
      <w:start w:val="1"/>
      <w:numFmt w:val="bullet"/>
      <w:lvlText w:val=""/>
      <w:lvlJc w:val="left"/>
      <w:pPr>
        <w:ind w:left="5040" w:hanging="360"/>
      </w:pPr>
      <w:rPr>
        <w:rFonts w:ascii="Symbol" w:hAnsi="Symbol" w:hint="default"/>
      </w:rPr>
    </w:lvl>
    <w:lvl w:ilvl="7" w:tplc="1AC69CD6">
      <w:start w:val="1"/>
      <w:numFmt w:val="bullet"/>
      <w:lvlText w:val="o"/>
      <w:lvlJc w:val="left"/>
      <w:pPr>
        <w:ind w:left="5760" w:hanging="360"/>
      </w:pPr>
      <w:rPr>
        <w:rFonts w:ascii="Courier New" w:hAnsi="Courier New" w:hint="default"/>
      </w:rPr>
    </w:lvl>
    <w:lvl w:ilvl="8" w:tplc="3BC4565A">
      <w:start w:val="1"/>
      <w:numFmt w:val="bullet"/>
      <w:lvlText w:val=""/>
      <w:lvlJc w:val="left"/>
      <w:pPr>
        <w:ind w:left="6480" w:hanging="360"/>
      </w:pPr>
      <w:rPr>
        <w:rFonts w:ascii="Wingdings" w:hAnsi="Wingdings" w:hint="default"/>
      </w:rPr>
    </w:lvl>
  </w:abstractNum>
  <w:abstractNum w:abstractNumId="10" w15:restartNumberingAfterBreak="0">
    <w:nsid w:val="3C99422E"/>
    <w:multiLevelType w:val="hybridMultilevel"/>
    <w:tmpl w:val="8C784A50"/>
    <w:lvl w:ilvl="0" w:tplc="2E0E2FC8">
      <w:start w:val="1"/>
      <w:numFmt w:val="bullet"/>
      <w:lvlText w:val=""/>
      <w:lvlJc w:val="left"/>
      <w:pPr>
        <w:ind w:left="720" w:hanging="360"/>
      </w:pPr>
      <w:rPr>
        <w:rFonts w:ascii="Symbol" w:hAnsi="Symbol" w:hint="default"/>
      </w:rPr>
    </w:lvl>
    <w:lvl w:ilvl="1" w:tplc="7BF29684">
      <w:start w:val="1"/>
      <w:numFmt w:val="bullet"/>
      <w:lvlText w:val="o"/>
      <w:lvlJc w:val="left"/>
      <w:pPr>
        <w:ind w:left="1440" w:hanging="360"/>
      </w:pPr>
      <w:rPr>
        <w:rFonts w:ascii="Courier New" w:hAnsi="Courier New" w:hint="default"/>
      </w:rPr>
    </w:lvl>
    <w:lvl w:ilvl="2" w:tplc="BA4CAB3A">
      <w:start w:val="1"/>
      <w:numFmt w:val="bullet"/>
      <w:lvlText w:val=""/>
      <w:lvlJc w:val="left"/>
      <w:pPr>
        <w:ind w:left="2160" w:hanging="360"/>
      </w:pPr>
      <w:rPr>
        <w:rFonts w:ascii="Wingdings" w:hAnsi="Wingdings" w:hint="default"/>
      </w:rPr>
    </w:lvl>
    <w:lvl w:ilvl="3" w:tplc="6EDA3BFA">
      <w:start w:val="1"/>
      <w:numFmt w:val="bullet"/>
      <w:lvlText w:val=""/>
      <w:lvlJc w:val="left"/>
      <w:pPr>
        <w:ind w:left="2880" w:hanging="360"/>
      </w:pPr>
      <w:rPr>
        <w:rFonts w:ascii="Symbol" w:hAnsi="Symbol" w:hint="default"/>
      </w:rPr>
    </w:lvl>
    <w:lvl w:ilvl="4" w:tplc="7134712A">
      <w:start w:val="1"/>
      <w:numFmt w:val="bullet"/>
      <w:lvlText w:val="o"/>
      <w:lvlJc w:val="left"/>
      <w:pPr>
        <w:ind w:left="3600" w:hanging="360"/>
      </w:pPr>
      <w:rPr>
        <w:rFonts w:ascii="Courier New" w:hAnsi="Courier New" w:hint="default"/>
      </w:rPr>
    </w:lvl>
    <w:lvl w:ilvl="5" w:tplc="B7F0FFF6">
      <w:start w:val="1"/>
      <w:numFmt w:val="bullet"/>
      <w:lvlText w:val=""/>
      <w:lvlJc w:val="left"/>
      <w:pPr>
        <w:ind w:left="4320" w:hanging="360"/>
      </w:pPr>
      <w:rPr>
        <w:rFonts w:ascii="Wingdings" w:hAnsi="Wingdings" w:hint="default"/>
      </w:rPr>
    </w:lvl>
    <w:lvl w:ilvl="6" w:tplc="3E24430A">
      <w:start w:val="1"/>
      <w:numFmt w:val="bullet"/>
      <w:lvlText w:val=""/>
      <w:lvlJc w:val="left"/>
      <w:pPr>
        <w:ind w:left="5040" w:hanging="360"/>
      </w:pPr>
      <w:rPr>
        <w:rFonts w:ascii="Symbol" w:hAnsi="Symbol" w:hint="default"/>
      </w:rPr>
    </w:lvl>
    <w:lvl w:ilvl="7" w:tplc="4D542160">
      <w:start w:val="1"/>
      <w:numFmt w:val="bullet"/>
      <w:lvlText w:val="o"/>
      <w:lvlJc w:val="left"/>
      <w:pPr>
        <w:ind w:left="5760" w:hanging="360"/>
      </w:pPr>
      <w:rPr>
        <w:rFonts w:ascii="Courier New" w:hAnsi="Courier New" w:hint="default"/>
      </w:rPr>
    </w:lvl>
    <w:lvl w:ilvl="8" w:tplc="A10E0974">
      <w:start w:val="1"/>
      <w:numFmt w:val="bullet"/>
      <w:lvlText w:val=""/>
      <w:lvlJc w:val="left"/>
      <w:pPr>
        <w:ind w:left="6480" w:hanging="360"/>
      </w:pPr>
      <w:rPr>
        <w:rFonts w:ascii="Wingdings" w:hAnsi="Wingdings" w:hint="default"/>
      </w:rPr>
    </w:lvl>
  </w:abstractNum>
  <w:abstractNum w:abstractNumId="11" w15:restartNumberingAfterBreak="0">
    <w:nsid w:val="3DD97EF9"/>
    <w:multiLevelType w:val="hybridMultilevel"/>
    <w:tmpl w:val="F9C6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238D6"/>
    <w:multiLevelType w:val="hybridMultilevel"/>
    <w:tmpl w:val="AD34362E"/>
    <w:lvl w:ilvl="0" w:tplc="F5F2C72E">
      <w:start w:val="1"/>
      <w:numFmt w:val="bullet"/>
      <w:lvlText w:val=""/>
      <w:lvlJc w:val="left"/>
      <w:pPr>
        <w:ind w:left="720" w:hanging="360"/>
      </w:pPr>
      <w:rPr>
        <w:rFonts w:ascii="Symbol" w:hAnsi="Symbol" w:hint="default"/>
      </w:rPr>
    </w:lvl>
    <w:lvl w:ilvl="1" w:tplc="BB0C4EDA">
      <w:start w:val="1"/>
      <w:numFmt w:val="bullet"/>
      <w:lvlText w:val="o"/>
      <w:lvlJc w:val="left"/>
      <w:pPr>
        <w:ind w:left="1440" w:hanging="360"/>
      </w:pPr>
      <w:rPr>
        <w:rFonts w:ascii="Courier New" w:hAnsi="Courier New" w:hint="default"/>
      </w:rPr>
    </w:lvl>
    <w:lvl w:ilvl="2" w:tplc="6964BC26">
      <w:start w:val="1"/>
      <w:numFmt w:val="bullet"/>
      <w:lvlText w:val=""/>
      <w:lvlJc w:val="left"/>
      <w:pPr>
        <w:ind w:left="2160" w:hanging="360"/>
      </w:pPr>
      <w:rPr>
        <w:rFonts w:ascii="Wingdings" w:hAnsi="Wingdings" w:hint="default"/>
      </w:rPr>
    </w:lvl>
    <w:lvl w:ilvl="3" w:tplc="6E9A8400">
      <w:start w:val="1"/>
      <w:numFmt w:val="bullet"/>
      <w:lvlText w:val=""/>
      <w:lvlJc w:val="left"/>
      <w:pPr>
        <w:ind w:left="2880" w:hanging="360"/>
      </w:pPr>
      <w:rPr>
        <w:rFonts w:ascii="Symbol" w:hAnsi="Symbol" w:hint="default"/>
      </w:rPr>
    </w:lvl>
    <w:lvl w:ilvl="4" w:tplc="718C97F8">
      <w:start w:val="1"/>
      <w:numFmt w:val="bullet"/>
      <w:lvlText w:val="o"/>
      <w:lvlJc w:val="left"/>
      <w:pPr>
        <w:ind w:left="3600" w:hanging="360"/>
      </w:pPr>
      <w:rPr>
        <w:rFonts w:ascii="Courier New" w:hAnsi="Courier New" w:hint="default"/>
      </w:rPr>
    </w:lvl>
    <w:lvl w:ilvl="5" w:tplc="A39869D0">
      <w:start w:val="1"/>
      <w:numFmt w:val="bullet"/>
      <w:lvlText w:val=""/>
      <w:lvlJc w:val="left"/>
      <w:pPr>
        <w:ind w:left="4320" w:hanging="360"/>
      </w:pPr>
      <w:rPr>
        <w:rFonts w:ascii="Wingdings" w:hAnsi="Wingdings" w:hint="default"/>
      </w:rPr>
    </w:lvl>
    <w:lvl w:ilvl="6" w:tplc="BB24D08E">
      <w:start w:val="1"/>
      <w:numFmt w:val="bullet"/>
      <w:lvlText w:val=""/>
      <w:lvlJc w:val="left"/>
      <w:pPr>
        <w:ind w:left="5040" w:hanging="360"/>
      </w:pPr>
      <w:rPr>
        <w:rFonts w:ascii="Symbol" w:hAnsi="Symbol" w:hint="default"/>
      </w:rPr>
    </w:lvl>
    <w:lvl w:ilvl="7" w:tplc="5BDEE6D2">
      <w:start w:val="1"/>
      <w:numFmt w:val="bullet"/>
      <w:lvlText w:val="o"/>
      <w:lvlJc w:val="left"/>
      <w:pPr>
        <w:ind w:left="5760" w:hanging="360"/>
      </w:pPr>
      <w:rPr>
        <w:rFonts w:ascii="Courier New" w:hAnsi="Courier New" w:hint="default"/>
      </w:rPr>
    </w:lvl>
    <w:lvl w:ilvl="8" w:tplc="C1686C52">
      <w:start w:val="1"/>
      <w:numFmt w:val="bullet"/>
      <w:lvlText w:val=""/>
      <w:lvlJc w:val="left"/>
      <w:pPr>
        <w:ind w:left="6480" w:hanging="360"/>
      </w:pPr>
      <w:rPr>
        <w:rFonts w:ascii="Wingdings" w:hAnsi="Wingdings" w:hint="default"/>
      </w:rPr>
    </w:lvl>
  </w:abstractNum>
  <w:abstractNum w:abstractNumId="13" w15:restartNumberingAfterBreak="0">
    <w:nsid w:val="412A214A"/>
    <w:multiLevelType w:val="hybridMultilevel"/>
    <w:tmpl w:val="8AC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26649"/>
    <w:multiLevelType w:val="hybridMultilevel"/>
    <w:tmpl w:val="9D7E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C7C35"/>
    <w:multiLevelType w:val="hybridMultilevel"/>
    <w:tmpl w:val="8962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99ED2"/>
    <w:multiLevelType w:val="hybridMultilevel"/>
    <w:tmpl w:val="E9FCEE0E"/>
    <w:lvl w:ilvl="0" w:tplc="4E521056">
      <w:start w:val="1"/>
      <w:numFmt w:val="bullet"/>
      <w:lvlText w:val=""/>
      <w:lvlJc w:val="left"/>
      <w:pPr>
        <w:ind w:left="720" w:hanging="360"/>
      </w:pPr>
      <w:rPr>
        <w:rFonts w:ascii="Symbol" w:hAnsi="Symbol" w:hint="default"/>
      </w:rPr>
    </w:lvl>
    <w:lvl w:ilvl="1" w:tplc="1B68C646">
      <w:start w:val="1"/>
      <w:numFmt w:val="bullet"/>
      <w:lvlText w:val="o"/>
      <w:lvlJc w:val="left"/>
      <w:pPr>
        <w:ind w:left="1440" w:hanging="360"/>
      </w:pPr>
      <w:rPr>
        <w:rFonts w:ascii="Courier New" w:hAnsi="Courier New" w:hint="default"/>
      </w:rPr>
    </w:lvl>
    <w:lvl w:ilvl="2" w:tplc="07DA7682">
      <w:start w:val="1"/>
      <w:numFmt w:val="bullet"/>
      <w:lvlText w:val=""/>
      <w:lvlJc w:val="left"/>
      <w:pPr>
        <w:ind w:left="2160" w:hanging="360"/>
      </w:pPr>
      <w:rPr>
        <w:rFonts w:ascii="Wingdings" w:hAnsi="Wingdings" w:hint="default"/>
      </w:rPr>
    </w:lvl>
    <w:lvl w:ilvl="3" w:tplc="C0FE6F74">
      <w:start w:val="1"/>
      <w:numFmt w:val="bullet"/>
      <w:lvlText w:val=""/>
      <w:lvlJc w:val="left"/>
      <w:pPr>
        <w:ind w:left="2880" w:hanging="360"/>
      </w:pPr>
      <w:rPr>
        <w:rFonts w:ascii="Symbol" w:hAnsi="Symbol" w:hint="default"/>
      </w:rPr>
    </w:lvl>
    <w:lvl w:ilvl="4" w:tplc="0F70A48A">
      <w:start w:val="1"/>
      <w:numFmt w:val="bullet"/>
      <w:lvlText w:val="o"/>
      <w:lvlJc w:val="left"/>
      <w:pPr>
        <w:ind w:left="3600" w:hanging="360"/>
      </w:pPr>
      <w:rPr>
        <w:rFonts w:ascii="Courier New" w:hAnsi="Courier New" w:hint="default"/>
      </w:rPr>
    </w:lvl>
    <w:lvl w:ilvl="5" w:tplc="C98A3384">
      <w:start w:val="1"/>
      <w:numFmt w:val="bullet"/>
      <w:lvlText w:val=""/>
      <w:lvlJc w:val="left"/>
      <w:pPr>
        <w:ind w:left="4320" w:hanging="360"/>
      </w:pPr>
      <w:rPr>
        <w:rFonts w:ascii="Wingdings" w:hAnsi="Wingdings" w:hint="default"/>
      </w:rPr>
    </w:lvl>
    <w:lvl w:ilvl="6" w:tplc="A27AB384">
      <w:start w:val="1"/>
      <w:numFmt w:val="bullet"/>
      <w:lvlText w:val=""/>
      <w:lvlJc w:val="left"/>
      <w:pPr>
        <w:ind w:left="5040" w:hanging="360"/>
      </w:pPr>
      <w:rPr>
        <w:rFonts w:ascii="Symbol" w:hAnsi="Symbol" w:hint="default"/>
      </w:rPr>
    </w:lvl>
    <w:lvl w:ilvl="7" w:tplc="58B2F798">
      <w:start w:val="1"/>
      <w:numFmt w:val="bullet"/>
      <w:lvlText w:val="o"/>
      <w:lvlJc w:val="left"/>
      <w:pPr>
        <w:ind w:left="5760" w:hanging="360"/>
      </w:pPr>
      <w:rPr>
        <w:rFonts w:ascii="Courier New" w:hAnsi="Courier New" w:hint="default"/>
      </w:rPr>
    </w:lvl>
    <w:lvl w:ilvl="8" w:tplc="44F862EA">
      <w:start w:val="1"/>
      <w:numFmt w:val="bullet"/>
      <w:lvlText w:val=""/>
      <w:lvlJc w:val="left"/>
      <w:pPr>
        <w:ind w:left="6480" w:hanging="360"/>
      </w:pPr>
      <w:rPr>
        <w:rFonts w:ascii="Wingdings" w:hAnsi="Wingdings" w:hint="default"/>
      </w:rPr>
    </w:lvl>
  </w:abstractNum>
  <w:abstractNum w:abstractNumId="17" w15:restartNumberingAfterBreak="0">
    <w:nsid w:val="58AE43F9"/>
    <w:multiLevelType w:val="hybridMultilevel"/>
    <w:tmpl w:val="D192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52D304"/>
    <w:multiLevelType w:val="hybridMultilevel"/>
    <w:tmpl w:val="1EBC95C6"/>
    <w:lvl w:ilvl="0" w:tplc="490A935C">
      <w:start w:val="1"/>
      <w:numFmt w:val="bullet"/>
      <w:lvlText w:val=""/>
      <w:lvlJc w:val="left"/>
      <w:pPr>
        <w:ind w:left="720" w:hanging="360"/>
      </w:pPr>
      <w:rPr>
        <w:rFonts w:ascii="Symbol" w:hAnsi="Symbol" w:hint="default"/>
      </w:rPr>
    </w:lvl>
    <w:lvl w:ilvl="1" w:tplc="D7AED77E">
      <w:start w:val="1"/>
      <w:numFmt w:val="bullet"/>
      <w:lvlText w:val="o"/>
      <w:lvlJc w:val="left"/>
      <w:pPr>
        <w:ind w:left="1440" w:hanging="360"/>
      </w:pPr>
      <w:rPr>
        <w:rFonts w:ascii="Courier New" w:hAnsi="Courier New" w:hint="default"/>
      </w:rPr>
    </w:lvl>
    <w:lvl w:ilvl="2" w:tplc="7C30991A">
      <w:start w:val="1"/>
      <w:numFmt w:val="bullet"/>
      <w:lvlText w:val=""/>
      <w:lvlJc w:val="left"/>
      <w:pPr>
        <w:ind w:left="2160" w:hanging="360"/>
      </w:pPr>
      <w:rPr>
        <w:rFonts w:ascii="Wingdings" w:hAnsi="Wingdings" w:hint="default"/>
      </w:rPr>
    </w:lvl>
    <w:lvl w:ilvl="3" w:tplc="FF68F562">
      <w:start w:val="1"/>
      <w:numFmt w:val="bullet"/>
      <w:lvlText w:val=""/>
      <w:lvlJc w:val="left"/>
      <w:pPr>
        <w:ind w:left="2880" w:hanging="360"/>
      </w:pPr>
      <w:rPr>
        <w:rFonts w:ascii="Symbol" w:hAnsi="Symbol" w:hint="default"/>
      </w:rPr>
    </w:lvl>
    <w:lvl w:ilvl="4" w:tplc="5AF6ECC8">
      <w:start w:val="1"/>
      <w:numFmt w:val="bullet"/>
      <w:lvlText w:val="o"/>
      <w:lvlJc w:val="left"/>
      <w:pPr>
        <w:ind w:left="3600" w:hanging="360"/>
      </w:pPr>
      <w:rPr>
        <w:rFonts w:ascii="Courier New" w:hAnsi="Courier New" w:hint="default"/>
      </w:rPr>
    </w:lvl>
    <w:lvl w:ilvl="5" w:tplc="330E250E">
      <w:start w:val="1"/>
      <w:numFmt w:val="bullet"/>
      <w:lvlText w:val=""/>
      <w:lvlJc w:val="left"/>
      <w:pPr>
        <w:ind w:left="4320" w:hanging="360"/>
      </w:pPr>
      <w:rPr>
        <w:rFonts w:ascii="Wingdings" w:hAnsi="Wingdings" w:hint="default"/>
      </w:rPr>
    </w:lvl>
    <w:lvl w:ilvl="6" w:tplc="DB4448BA">
      <w:start w:val="1"/>
      <w:numFmt w:val="bullet"/>
      <w:lvlText w:val=""/>
      <w:lvlJc w:val="left"/>
      <w:pPr>
        <w:ind w:left="5040" w:hanging="360"/>
      </w:pPr>
      <w:rPr>
        <w:rFonts w:ascii="Symbol" w:hAnsi="Symbol" w:hint="default"/>
      </w:rPr>
    </w:lvl>
    <w:lvl w:ilvl="7" w:tplc="8FF643AA">
      <w:start w:val="1"/>
      <w:numFmt w:val="bullet"/>
      <w:lvlText w:val="o"/>
      <w:lvlJc w:val="left"/>
      <w:pPr>
        <w:ind w:left="5760" w:hanging="360"/>
      </w:pPr>
      <w:rPr>
        <w:rFonts w:ascii="Courier New" w:hAnsi="Courier New" w:hint="default"/>
      </w:rPr>
    </w:lvl>
    <w:lvl w:ilvl="8" w:tplc="332A436A">
      <w:start w:val="1"/>
      <w:numFmt w:val="bullet"/>
      <w:lvlText w:val=""/>
      <w:lvlJc w:val="left"/>
      <w:pPr>
        <w:ind w:left="6480" w:hanging="360"/>
      </w:pPr>
      <w:rPr>
        <w:rFonts w:ascii="Wingdings" w:hAnsi="Wingdings" w:hint="default"/>
      </w:rPr>
    </w:lvl>
  </w:abstractNum>
  <w:abstractNum w:abstractNumId="19" w15:restartNumberingAfterBreak="0">
    <w:nsid w:val="5FBACF54"/>
    <w:multiLevelType w:val="hybridMultilevel"/>
    <w:tmpl w:val="AF2A5F38"/>
    <w:lvl w:ilvl="0" w:tplc="654ED51C">
      <w:start w:val="1"/>
      <w:numFmt w:val="bullet"/>
      <w:lvlText w:val=""/>
      <w:lvlJc w:val="left"/>
      <w:pPr>
        <w:ind w:left="720" w:hanging="360"/>
      </w:pPr>
      <w:rPr>
        <w:rFonts w:ascii="Symbol" w:hAnsi="Symbol" w:hint="default"/>
      </w:rPr>
    </w:lvl>
    <w:lvl w:ilvl="1" w:tplc="2ABE2D98">
      <w:start w:val="1"/>
      <w:numFmt w:val="bullet"/>
      <w:lvlText w:val="o"/>
      <w:lvlJc w:val="left"/>
      <w:pPr>
        <w:ind w:left="1440" w:hanging="360"/>
      </w:pPr>
      <w:rPr>
        <w:rFonts w:ascii="Courier New" w:hAnsi="Courier New" w:hint="default"/>
      </w:rPr>
    </w:lvl>
    <w:lvl w:ilvl="2" w:tplc="685884A6">
      <w:start w:val="1"/>
      <w:numFmt w:val="bullet"/>
      <w:lvlText w:val=""/>
      <w:lvlJc w:val="left"/>
      <w:pPr>
        <w:ind w:left="2160" w:hanging="360"/>
      </w:pPr>
      <w:rPr>
        <w:rFonts w:ascii="Wingdings" w:hAnsi="Wingdings" w:hint="default"/>
      </w:rPr>
    </w:lvl>
    <w:lvl w:ilvl="3" w:tplc="5A7E2668">
      <w:start w:val="1"/>
      <w:numFmt w:val="bullet"/>
      <w:lvlText w:val=""/>
      <w:lvlJc w:val="left"/>
      <w:pPr>
        <w:ind w:left="2880" w:hanging="360"/>
      </w:pPr>
      <w:rPr>
        <w:rFonts w:ascii="Symbol" w:hAnsi="Symbol" w:hint="default"/>
      </w:rPr>
    </w:lvl>
    <w:lvl w:ilvl="4" w:tplc="B4FCA5BA">
      <w:start w:val="1"/>
      <w:numFmt w:val="bullet"/>
      <w:lvlText w:val="o"/>
      <w:lvlJc w:val="left"/>
      <w:pPr>
        <w:ind w:left="3600" w:hanging="360"/>
      </w:pPr>
      <w:rPr>
        <w:rFonts w:ascii="Courier New" w:hAnsi="Courier New" w:hint="default"/>
      </w:rPr>
    </w:lvl>
    <w:lvl w:ilvl="5" w:tplc="679C3D2E">
      <w:start w:val="1"/>
      <w:numFmt w:val="bullet"/>
      <w:lvlText w:val=""/>
      <w:lvlJc w:val="left"/>
      <w:pPr>
        <w:ind w:left="4320" w:hanging="360"/>
      </w:pPr>
      <w:rPr>
        <w:rFonts w:ascii="Wingdings" w:hAnsi="Wingdings" w:hint="default"/>
      </w:rPr>
    </w:lvl>
    <w:lvl w:ilvl="6" w:tplc="73E0E9A0">
      <w:start w:val="1"/>
      <w:numFmt w:val="bullet"/>
      <w:lvlText w:val=""/>
      <w:lvlJc w:val="left"/>
      <w:pPr>
        <w:ind w:left="5040" w:hanging="360"/>
      </w:pPr>
      <w:rPr>
        <w:rFonts w:ascii="Symbol" w:hAnsi="Symbol" w:hint="default"/>
      </w:rPr>
    </w:lvl>
    <w:lvl w:ilvl="7" w:tplc="477834BC">
      <w:start w:val="1"/>
      <w:numFmt w:val="bullet"/>
      <w:lvlText w:val="o"/>
      <w:lvlJc w:val="left"/>
      <w:pPr>
        <w:ind w:left="5760" w:hanging="360"/>
      </w:pPr>
      <w:rPr>
        <w:rFonts w:ascii="Courier New" w:hAnsi="Courier New" w:hint="default"/>
      </w:rPr>
    </w:lvl>
    <w:lvl w:ilvl="8" w:tplc="9C8A0BCC">
      <w:start w:val="1"/>
      <w:numFmt w:val="bullet"/>
      <w:lvlText w:val=""/>
      <w:lvlJc w:val="left"/>
      <w:pPr>
        <w:ind w:left="6480" w:hanging="360"/>
      </w:pPr>
      <w:rPr>
        <w:rFonts w:ascii="Wingdings" w:hAnsi="Wingdings" w:hint="default"/>
      </w:rPr>
    </w:lvl>
  </w:abstractNum>
  <w:abstractNum w:abstractNumId="20" w15:restartNumberingAfterBreak="0">
    <w:nsid w:val="61609162"/>
    <w:multiLevelType w:val="hybridMultilevel"/>
    <w:tmpl w:val="3E6C036A"/>
    <w:lvl w:ilvl="0" w:tplc="559CB092">
      <w:start w:val="1"/>
      <w:numFmt w:val="bullet"/>
      <w:lvlText w:val=""/>
      <w:lvlJc w:val="left"/>
      <w:pPr>
        <w:ind w:left="720" w:hanging="360"/>
      </w:pPr>
      <w:rPr>
        <w:rFonts w:ascii="Symbol" w:hAnsi="Symbol" w:hint="default"/>
      </w:rPr>
    </w:lvl>
    <w:lvl w:ilvl="1" w:tplc="64A6ACA0">
      <w:start w:val="1"/>
      <w:numFmt w:val="bullet"/>
      <w:lvlText w:val="o"/>
      <w:lvlJc w:val="left"/>
      <w:pPr>
        <w:ind w:left="1440" w:hanging="360"/>
      </w:pPr>
      <w:rPr>
        <w:rFonts w:ascii="Courier New" w:hAnsi="Courier New" w:hint="default"/>
      </w:rPr>
    </w:lvl>
    <w:lvl w:ilvl="2" w:tplc="0728CB98">
      <w:start w:val="1"/>
      <w:numFmt w:val="bullet"/>
      <w:lvlText w:val=""/>
      <w:lvlJc w:val="left"/>
      <w:pPr>
        <w:ind w:left="2160" w:hanging="360"/>
      </w:pPr>
      <w:rPr>
        <w:rFonts w:ascii="Wingdings" w:hAnsi="Wingdings" w:hint="default"/>
      </w:rPr>
    </w:lvl>
    <w:lvl w:ilvl="3" w:tplc="415CE8F2">
      <w:start w:val="1"/>
      <w:numFmt w:val="bullet"/>
      <w:lvlText w:val=""/>
      <w:lvlJc w:val="left"/>
      <w:pPr>
        <w:ind w:left="2880" w:hanging="360"/>
      </w:pPr>
      <w:rPr>
        <w:rFonts w:ascii="Symbol" w:hAnsi="Symbol" w:hint="default"/>
      </w:rPr>
    </w:lvl>
    <w:lvl w:ilvl="4" w:tplc="088C62FE">
      <w:start w:val="1"/>
      <w:numFmt w:val="bullet"/>
      <w:lvlText w:val="o"/>
      <w:lvlJc w:val="left"/>
      <w:pPr>
        <w:ind w:left="3600" w:hanging="360"/>
      </w:pPr>
      <w:rPr>
        <w:rFonts w:ascii="Courier New" w:hAnsi="Courier New" w:hint="default"/>
      </w:rPr>
    </w:lvl>
    <w:lvl w:ilvl="5" w:tplc="FFFACC38">
      <w:start w:val="1"/>
      <w:numFmt w:val="bullet"/>
      <w:lvlText w:val=""/>
      <w:lvlJc w:val="left"/>
      <w:pPr>
        <w:ind w:left="4320" w:hanging="360"/>
      </w:pPr>
      <w:rPr>
        <w:rFonts w:ascii="Wingdings" w:hAnsi="Wingdings" w:hint="default"/>
      </w:rPr>
    </w:lvl>
    <w:lvl w:ilvl="6" w:tplc="06484008">
      <w:start w:val="1"/>
      <w:numFmt w:val="bullet"/>
      <w:lvlText w:val=""/>
      <w:lvlJc w:val="left"/>
      <w:pPr>
        <w:ind w:left="5040" w:hanging="360"/>
      </w:pPr>
      <w:rPr>
        <w:rFonts w:ascii="Symbol" w:hAnsi="Symbol" w:hint="default"/>
      </w:rPr>
    </w:lvl>
    <w:lvl w:ilvl="7" w:tplc="E3D4FA4C">
      <w:start w:val="1"/>
      <w:numFmt w:val="bullet"/>
      <w:lvlText w:val="o"/>
      <w:lvlJc w:val="left"/>
      <w:pPr>
        <w:ind w:left="5760" w:hanging="360"/>
      </w:pPr>
      <w:rPr>
        <w:rFonts w:ascii="Courier New" w:hAnsi="Courier New" w:hint="default"/>
      </w:rPr>
    </w:lvl>
    <w:lvl w:ilvl="8" w:tplc="FB34815E">
      <w:start w:val="1"/>
      <w:numFmt w:val="bullet"/>
      <w:lvlText w:val=""/>
      <w:lvlJc w:val="left"/>
      <w:pPr>
        <w:ind w:left="6480" w:hanging="360"/>
      </w:pPr>
      <w:rPr>
        <w:rFonts w:ascii="Wingdings" w:hAnsi="Wingdings" w:hint="default"/>
      </w:rPr>
    </w:lvl>
  </w:abstractNum>
  <w:abstractNum w:abstractNumId="21" w15:restartNumberingAfterBreak="0">
    <w:nsid w:val="63691150"/>
    <w:multiLevelType w:val="hybridMultilevel"/>
    <w:tmpl w:val="BD248A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2" w15:restartNumberingAfterBreak="0">
    <w:nsid w:val="63D94118"/>
    <w:multiLevelType w:val="hybridMultilevel"/>
    <w:tmpl w:val="DAA4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BE44CA"/>
    <w:multiLevelType w:val="hybridMultilevel"/>
    <w:tmpl w:val="54AE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E3D20"/>
    <w:multiLevelType w:val="hybridMultilevel"/>
    <w:tmpl w:val="6AA4AEA8"/>
    <w:lvl w:ilvl="0" w:tplc="E460BC6A">
      <w:start w:val="1"/>
      <w:numFmt w:val="bullet"/>
      <w:lvlText w:val=""/>
      <w:lvlJc w:val="left"/>
      <w:pPr>
        <w:ind w:left="720" w:hanging="360"/>
      </w:pPr>
      <w:rPr>
        <w:rFonts w:ascii="Symbol" w:hAnsi="Symbol" w:hint="default"/>
      </w:rPr>
    </w:lvl>
    <w:lvl w:ilvl="1" w:tplc="BC0EF934">
      <w:start w:val="1"/>
      <w:numFmt w:val="bullet"/>
      <w:lvlText w:val="o"/>
      <w:lvlJc w:val="left"/>
      <w:pPr>
        <w:ind w:left="1440" w:hanging="360"/>
      </w:pPr>
      <w:rPr>
        <w:rFonts w:ascii="Courier New" w:hAnsi="Courier New" w:hint="default"/>
      </w:rPr>
    </w:lvl>
    <w:lvl w:ilvl="2" w:tplc="E3DE4916">
      <w:start w:val="1"/>
      <w:numFmt w:val="bullet"/>
      <w:lvlText w:val=""/>
      <w:lvlJc w:val="left"/>
      <w:pPr>
        <w:ind w:left="2160" w:hanging="360"/>
      </w:pPr>
      <w:rPr>
        <w:rFonts w:ascii="Wingdings" w:hAnsi="Wingdings" w:hint="default"/>
      </w:rPr>
    </w:lvl>
    <w:lvl w:ilvl="3" w:tplc="53D480E2">
      <w:start w:val="1"/>
      <w:numFmt w:val="bullet"/>
      <w:lvlText w:val=""/>
      <w:lvlJc w:val="left"/>
      <w:pPr>
        <w:ind w:left="2880" w:hanging="360"/>
      </w:pPr>
      <w:rPr>
        <w:rFonts w:ascii="Symbol" w:hAnsi="Symbol" w:hint="default"/>
      </w:rPr>
    </w:lvl>
    <w:lvl w:ilvl="4" w:tplc="BAF248DC">
      <w:start w:val="1"/>
      <w:numFmt w:val="bullet"/>
      <w:lvlText w:val="o"/>
      <w:lvlJc w:val="left"/>
      <w:pPr>
        <w:ind w:left="3600" w:hanging="360"/>
      </w:pPr>
      <w:rPr>
        <w:rFonts w:ascii="Courier New" w:hAnsi="Courier New" w:hint="default"/>
      </w:rPr>
    </w:lvl>
    <w:lvl w:ilvl="5" w:tplc="7EF02E0C">
      <w:start w:val="1"/>
      <w:numFmt w:val="bullet"/>
      <w:lvlText w:val=""/>
      <w:lvlJc w:val="left"/>
      <w:pPr>
        <w:ind w:left="4320" w:hanging="360"/>
      </w:pPr>
      <w:rPr>
        <w:rFonts w:ascii="Wingdings" w:hAnsi="Wingdings" w:hint="default"/>
      </w:rPr>
    </w:lvl>
    <w:lvl w:ilvl="6" w:tplc="DF16F11C">
      <w:start w:val="1"/>
      <w:numFmt w:val="bullet"/>
      <w:lvlText w:val=""/>
      <w:lvlJc w:val="left"/>
      <w:pPr>
        <w:ind w:left="5040" w:hanging="360"/>
      </w:pPr>
      <w:rPr>
        <w:rFonts w:ascii="Symbol" w:hAnsi="Symbol" w:hint="default"/>
      </w:rPr>
    </w:lvl>
    <w:lvl w:ilvl="7" w:tplc="841E1576">
      <w:start w:val="1"/>
      <w:numFmt w:val="bullet"/>
      <w:lvlText w:val="o"/>
      <w:lvlJc w:val="left"/>
      <w:pPr>
        <w:ind w:left="5760" w:hanging="360"/>
      </w:pPr>
      <w:rPr>
        <w:rFonts w:ascii="Courier New" w:hAnsi="Courier New" w:hint="default"/>
      </w:rPr>
    </w:lvl>
    <w:lvl w:ilvl="8" w:tplc="B210C2CC">
      <w:start w:val="1"/>
      <w:numFmt w:val="bullet"/>
      <w:lvlText w:val=""/>
      <w:lvlJc w:val="left"/>
      <w:pPr>
        <w:ind w:left="6480" w:hanging="360"/>
      </w:pPr>
      <w:rPr>
        <w:rFonts w:ascii="Wingdings" w:hAnsi="Wingdings" w:hint="default"/>
      </w:rPr>
    </w:lvl>
  </w:abstractNum>
  <w:abstractNum w:abstractNumId="25" w15:restartNumberingAfterBreak="0">
    <w:nsid w:val="6FF85F9A"/>
    <w:multiLevelType w:val="hybridMultilevel"/>
    <w:tmpl w:val="C8F0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0E702"/>
    <w:multiLevelType w:val="hybridMultilevel"/>
    <w:tmpl w:val="AF8C3B7C"/>
    <w:lvl w:ilvl="0" w:tplc="8DE86B1A">
      <w:start w:val="1"/>
      <w:numFmt w:val="bullet"/>
      <w:lvlText w:val=""/>
      <w:lvlJc w:val="left"/>
      <w:pPr>
        <w:ind w:left="720" w:hanging="360"/>
      </w:pPr>
      <w:rPr>
        <w:rFonts w:ascii="Symbol" w:hAnsi="Symbol" w:hint="default"/>
      </w:rPr>
    </w:lvl>
    <w:lvl w:ilvl="1" w:tplc="27B48490">
      <w:start w:val="1"/>
      <w:numFmt w:val="bullet"/>
      <w:lvlText w:val="o"/>
      <w:lvlJc w:val="left"/>
      <w:pPr>
        <w:ind w:left="1440" w:hanging="360"/>
      </w:pPr>
      <w:rPr>
        <w:rFonts w:ascii="Courier New" w:hAnsi="Courier New" w:hint="default"/>
      </w:rPr>
    </w:lvl>
    <w:lvl w:ilvl="2" w:tplc="FAE6E0E2">
      <w:start w:val="1"/>
      <w:numFmt w:val="bullet"/>
      <w:lvlText w:val=""/>
      <w:lvlJc w:val="left"/>
      <w:pPr>
        <w:ind w:left="2160" w:hanging="360"/>
      </w:pPr>
      <w:rPr>
        <w:rFonts w:ascii="Wingdings" w:hAnsi="Wingdings" w:hint="default"/>
      </w:rPr>
    </w:lvl>
    <w:lvl w:ilvl="3" w:tplc="B8DA1D92">
      <w:start w:val="1"/>
      <w:numFmt w:val="bullet"/>
      <w:lvlText w:val=""/>
      <w:lvlJc w:val="left"/>
      <w:pPr>
        <w:ind w:left="2880" w:hanging="360"/>
      </w:pPr>
      <w:rPr>
        <w:rFonts w:ascii="Symbol" w:hAnsi="Symbol" w:hint="default"/>
      </w:rPr>
    </w:lvl>
    <w:lvl w:ilvl="4" w:tplc="DC7AD26A">
      <w:start w:val="1"/>
      <w:numFmt w:val="bullet"/>
      <w:lvlText w:val="o"/>
      <w:lvlJc w:val="left"/>
      <w:pPr>
        <w:ind w:left="3600" w:hanging="360"/>
      </w:pPr>
      <w:rPr>
        <w:rFonts w:ascii="Courier New" w:hAnsi="Courier New" w:hint="default"/>
      </w:rPr>
    </w:lvl>
    <w:lvl w:ilvl="5" w:tplc="C54EF77C">
      <w:start w:val="1"/>
      <w:numFmt w:val="bullet"/>
      <w:lvlText w:val=""/>
      <w:lvlJc w:val="left"/>
      <w:pPr>
        <w:ind w:left="4320" w:hanging="360"/>
      </w:pPr>
      <w:rPr>
        <w:rFonts w:ascii="Wingdings" w:hAnsi="Wingdings" w:hint="default"/>
      </w:rPr>
    </w:lvl>
    <w:lvl w:ilvl="6" w:tplc="0B2281DA">
      <w:start w:val="1"/>
      <w:numFmt w:val="bullet"/>
      <w:lvlText w:val=""/>
      <w:lvlJc w:val="left"/>
      <w:pPr>
        <w:ind w:left="5040" w:hanging="360"/>
      </w:pPr>
      <w:rPr>
        <w:rFonts w:ascii="Symbol" w:hAnsi="Symbol" w:hint="default"/>
      </w:rPr>
    </w:lvl>
    <w:lvl w:ilvl="7" w:tplc="FB0E0416">
      <w:start w:val="1"/>
      <w:numFmt w:val="bullet"/>
      <w:lvlText w:val="o"/>
      <w:lvlJc w:val="left"/>
      <w:pPr>
        <w:ind w:left="5760" w:hanging="360"/>
      </w:pPr>
      <w:rPr>
        <w:rFonts w:ascii="Courier New" w:hAnsi="Courier New" w:hint="default"/>
      </w:rPr>
    </w:lvl>
    <w:lvl w:ilvl="8" w:tplc="3BEAEC7A">
      <w:start w:val="1"/>
      <w:numFmt w:val="bullet"/>
      <w:lvlText w:val=""/>
      <w:lvlJc w:val="left"/>
      <w:pPr>
        <w:ind w:left="6480" w:hanging="360"/>
      </w:pPr>
      <w:rPr>
        <w:rFonts w:ascii="Wingdings" w:hAnsi="Wingdings" w:hint="default"/>
      </w:rPr>
    </w:lvl>
  </w:abstractNum>
  <w:abstractNum w:abstractNumId="27" w15:restartNumberingAfterBreak="0">
    <w:nsid w:val="741E732E"/>
    <w:multiLevelType w:val="hybridMultilevel"/>
    <w:tmpl w:val="097AE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F1F5D"/>
    <w:multiLevelType w:val="hybridMultilevel"/>
    <w:tmpl w:val="FFFFFFFF"/>
    <w:lvl w:ilvl="0" w:tplc="FFFFFFFF">
      <w:start w:val="1"/>
      <w:numFmt w:val="bullet"/>
      <w:lvlText w:val="·"/>
      <w:lvlJc w:val="left"/>
      <w:pPr>
        <w:ind w:left="720" w:hanging="360"/>
      </w:pPr>
      <w:rPr>
        <w:rFonts w:ascii="Symbol" w:hAnsi="Symbol" w:hint="default"/>
      </w:rPr>
    </w:lvl>
    <w:lvl w:ilvl="1" w:tplc="7E08737A">
      <w:start w:val="1"/>
      <w:numFmt w:val="bullet"/>
      <w:lvlText w:val="o"/>
      <w:lvlJc w:val="left"/>
      <w:pPr>
        <w:ind w:left="1440" w:hanging="360"/>
      </w:pPr>
      <w:rPr>
        <w:rFonts w:ascii="Courier New" w:hAnsi="Courier New" w:hint="default"/>
      </w:rPr>
    </w:lvl>
    <w:lvl w:ilvl="2" w:tplc="6EECBE18">
      <w:start w:val="1"/>
      <w:numFmt w:val="bullet"/>
      <w:lvlText w:val=""/>
      <w:lvlJc w:val="left"/>
      <w:pPr>
        <w:ind w:left="2160" w:hanging="360"/>
      </w:pPr>
      <w:rPr>
        <w:rFonts w:ascii="Wingdings" w:hAnsi="Wingdings" w:hint="default"/>
      </w:rPr>
    </w:lvl>
    <w:lvl w:ilvl="3" w:tplc="573E5E76">
      <w:start w:val="1"/>
      <w:numFmt w:val="bullet"/>
      <w:lvlText w:val=""/>
      <w:lvlJc w:val="left"/>
      <w:pPr>
        <w:ind w:left="2880" w:hanging="360"/>
      </w:pPr>
      <w:rPr>
        <w:rFonts w:ascii="Symbol" w:hAnsi="Symbol" w:hint="default"/>
      </w:rPr>
    </w:lvl>
    <w:lvl w:ilvl="4" w:tplc="4BAEA666">
      <w:start w:val="1"/>
      <w:numFmt w:val="bullet"/>
      <w:lvlText w:val="o"/>
      <w:lvlJc w:val="left"/>
      <w:pPr>
        <w:ind w:left="3600" w:hanging="360"/>
      </w:pPr>
      <w:rPr>
        <w:rFonts w:ascii="Courier New" w:hAnsi="Courier New" w:hint="default"/>
      </w:rPr>
    </w:lvl>
    <w:lvl w:ilvl="5" w:tplc="07FC9FFE">
      <w:start w:val="1"/>
      <w:numFmt w:val="bullet"/>
      <w:lvlText w:val=""/>
      <w:lvlJc w:val="left"/>
      <w:pPr>
        <w:ind w:left="4320" w:hanging="360"/>
      </w:pPr>
      <w:rPr>
        <w:rFonts w:ascii="Wingdings" w:hAnsi="Wingdings" w:hint="default"/>
      </w:rPr>
    </w:lvl>
    <w:lvl w:ilvl="6" w:tplc="697E90A4">
      <w:start w:val="1"/>
      <w:numFmt w:val="bullet"/>
      <w:lvlText w:val=""/>
      <w:lvlJc w:val="left"/>
      <w:pPr>
        <w:ind w:left="5040" w:hanging="360"/>
      </w:pPr>
      <w:rPr>
        <w:rFonts w:ascii="Symbol" w:hAnsi="Symbol" w:hint="default"/>
      </w:rPr>
    </w:lvl>
    <w:lvl w:ilvl="7" w:tplc="91340850">
      <w:start w:val="1"/>
      <w:numFmt w:val="bullet"/>
      <w:lvlText w:val="o"/>
      <w:lvlJc w:val="left"/>
      <w:pPr>
        <w:ind w:left="5760" w:hanging="360"/>
      </w:pPr>
      <w:rPr>
        <w:rFonts w:ascii="Courier New" w:hAnsi="Courier New" w:hint="default"/>
      </w:rPr>
    </w:lvl>
    <w:lvl w:ilvl="8" w:tplc="21341A62">
      <w:start w:val="1"/>
      <w:numFmt w:val="bullet"/>
      <w:lvlText w:val=""/>
      <w:lvlJc w:val="left"/>
      <w:pPr>
        <w:ind w:left="6480" w:hanging="360"/>
      </w:pPr>
      <w:rPr>
        <w:rFonts w:ascii="Wingdings" w:hAnsi="Wingdings" w:hint="default"/>
      </w:rPr>
    </w:lvl>
  </w:abstractNum>
  <w:abstractNum w:abstractNumId="29" w15:restartNumberingAfterBreak="0">
    <w:nsid w:val="74F24237"/>
    <w:multiLevelType w:val="hybridMultilevel"/>
    <w:tmpl w:val="4F889352"/>
    <w:lvl w:ilvl="0" w:tplc="29F4CE7A">
      <w:start w:val="1"/>
      <w:numFmt w:val="bullet"/>
      <w:lvlText w:val=""/>
      <w:lvlJc w:val="left"/>
      <w:pPr>
        <w:ind w:left="720" w:hanging="360"/>
      </w:pPr>
      <w:rPr>
        <w:rFonts w:ascii="Symbol" w:hAnsi="Symbol" w:hint="default"/>
      </w:rPr>
    </w:lvl>
    <w:lvl w:ilvl="1" w:tplc="D20CB6D6">
      <w:start w:val="1"/>
      <w:numFmt w:val="bullet"/>
      <w:lvlText w:val="o"/>
      <w:lvlJc w:val="left"/>
      <w:pPr>
        <w:ind w:left="1440" w:hanging="360"/>
      </w:pPr>
      <w:rPr>
        <w:rFonts w:ascii="Courier New" w:hAnsi="Courier New" w:hint="default"/>
      </w:rPr>
    </w:lvl>
    <w:lvl w:ilvl="2" w:tplc="9CB4432C">
      <w:start w:val="1"/>
      <w:numFmt w:val="bullet"/>
      <w:lvlText w:val=""/>
      <w:lvlJc w:val="left"/>
      <w:pPr>
        <w:ind w:left="2160" w:hanging="360"/>
      </w:pPr>
      <w:rPr>
        <w:rFonts w:ascii="Wingdings" w:hAnsi="Wingdings" w:hint="default"/>
      </w:rPr>
    </w:lvl>
    <w:lvl w:ilvl="3" w:tplc="52749E56">
      <w:start w:val="1"/>
      <w:numFmt w:val="bullet"/>
      <w:lvlText w:val=""/>
      <w:lvlJc w:val="left"/>
      <w:pPr>
        <w:ind w:left="2880" w:hanging="360"/>
      </w:pPr>
      <w:rPr>
        <w:rFonts w:ascii="Symbol" w:hAnsi="Symbol" w:hint="default"/>
      </w:rPr>
    </w:lvl>
    <w:lvl w:ilvl="4" w:tplc="EB361C5C">
      <w:start w:val="1"/>
      <w:numFmt w:val="bullet"/>
      <w:lvlText w:val="o"/>
      <w:lvlJc w:val="left"/>
      <w:pPr>
        <w:ind w:left="3600" w:hanging="360"/>
      </w:pPr>
      <w:rPr>
        <w:rFonts w:ascii="Courier New" w:hAnsi="Courier New" w:hint="default"/>
      </w:rPr>
    </w:lvl>
    <w:lvl w:ilvl="5" w:tplc="7ADA6B50">
      <w:start w:val="1"/>
      <w:numFmt w:val="bullet"/>
      <w:lvlText w:val=""/>
      <w:lvlJc w:val="left"/>
      <w:pPr>
        <w:ind w:left="4320" w:hanging="360"/>
      </w:pPr>
      <w:rPr>
        <w:rFonts w:ascii="Wingdings" w:hAnsi="Wingdings" w:hint="default"/>
      </w:rPr>
    </w:lvl>
    <w:lvl w:ilvl="6" w:tplc="6644980E">
      <w:start w:val="1"/>
      <w:numFmt w:val="bullet"/>
      <w:lvlText w:val=""/>
      <w:lvlJc w:val="left"/>
      <w:pPr>
        <w:ind w:left="5040" w:hanging="360"/>
      </w:pPr>
      <w:rPr>
        <w:rFonts w:ascii="Symbol" w:hAnsi="Symbol" w:hint="default"/>
      </w:rPr>
    </w:lvl>
    <w:lvl w:ilvl="7" w:tplc="BF34D9E2">
      <w:start w:val="1"/>
      <w:numFmt w:val="bullet"/>
      <w:lvlText w:val="o"/>
      <w:lvlJc w:val="left"/>
      <w:pPr>
        <w:ind w:left="5760" w:hanging="360"/>
      </w:pPr>
      <w:rPr>
        <w:rFonts w:ascii="Courier New" w:hAnsi="Courier New" w:hint="default"/>
      </w:rPr>
    </w:lvl>
    <w:lvl w:ilvl="8" w:tplc="61FA49F0">
      <w:start w:val="1"/>
      <w:numFmt w:val="bullet"/>
      <w:lvlText w:val=""/>
      <w:lvlJc w:val="left"/>
      <w:pPr>
        <w:ind w:left="6480" w:hanging="360"/>
      </w:pPr>
      <w:rPr>
        <w:rFonts w:ascii="Wingdings" w:hAnsi="Wingdings" w:hint="default"/>
      </w:rPr>
    </w:lvl>
  </w:abstractNum>
  <w:abstractNum w:abstractNumId="30" w15:restartNumberingAfterBreak="0">
    <w:nsid w:val="78D5D85D"/>
    <w:multiLevelType w:val="hybridMultilevel"/>
    <w:tmpl w:val="FFFFFFFF"/>
    <w:lvl w:ilvl="0" w:tplc="D93A0A7E">
      <w:start w:val="1"/>
      <w:numFmt w:val="bullet"/>
      <w:lvlText w:val=""/>
      <w:lvlJc w:val="left"/>
      <w:pPr>
        <w:ind w:left="720" w:hanging="360"/>
      </w:pPr>
      <w:rPr>
        <w:rFonts w:ascii="Symbol" w:hAnsi="Symbol" w:hint="default"/>
      </w:rPr>
    </w:lvl>
    <w:lvl w:ilvl="1" w:tplc="EC8E992C">
      <w:start w:val="1"/>
      <w:numFmt w:val="bullet"/>
      <w:lvlText w:val="o"/>
      <w:lvlJc w:val="left"/>
      <w:pPr>
        <w:ind w:left="1440" w:hanging="360"/>
      </w:pPr>
      <w:rPr>
        <w:rFonts w:ascii="Courier New" w:hAnsi="Courier New" w:hint="default"/>
      </w:rPr>
    </w:lvl>
    <w:lvl w:ilvl="2" w:tplc="AAAC32AE">
      <w:start w:val="1"/>
      <w:numFmt w:val="bullet"/>
      <w:lvlText w:val=""/>
      <w:lvlJc w:val="left"/>
      <w:pPr>
        <w:ind w:left="2160" w:hanging="360"/>
      </w:pPr>
      <w:rPr>
        <w:rFonts w:ascii="Wingdings" w:hAnsi="Wingdings" w:hint="default"/>
      </w:rPr>
    </w:lvl>
    <w:lvl w:ilvl="3" w:tplc="8320EC78">
      <w:start w:val="1"/>
      <w:numFmt w:val="bullet"/>
      <w:lvlText w:val=""/>
      <w:lvlJc w:val="left"/>
      <w:pPr>
        <w:ind w:left="2880" w:hanging="360"/>
      </w:pPr>
      <w:rPr>
        <w:rFonts w:ascii="Symbol" w:hAnsi="Symbol" w:hint="default"/>
      </w:rPr>
    </w:lvl>
    <w:lvl w:ilvl="4" w:tplc="65B66DFA">
      <w:start w:val="1"/>
      <w:numFmt w:val="bullet"/>
      <w:lvlText w:val="o"/>
      <w:lvlJc w:val="left"/>
      <w:pPr>
        <w:ind w:left="3600" w:hanging="360"/>
      </w:pPr>
      <w:rPr>
        <w:rFonts w:ascii="Courier New" w:hAnsi="Courier New" w:hint="default"/>
      </w:rPr>
    </w:lvl>
    <w:lvl w:ilvl="5" w:tplc="B29205B0">
      <w:start w:val="1"/>
      <w:numFmt w:val="bullet"/>
      <w:lvlText w:val=""/>
      <w:lvlJc w:val="left"/>
      <w:pPr>
        <w:ind w:left="4320" w:hanging="360"/>
      </w:pPr>
      <w:rPr>
        <w:rFonts w:ascii="Wingdings" w:hAnsi="Wingdings" w:hint="default"/>
      </w:rPr>
    </w:lvl>
    <w:lvl w:ilvl="6" w:tplc="A2CAD2F8">
      <w:start w:val="1"/>
      <w:numFmt w:val="bullet"/>
      <w:lvlText w:val=""/>
      <w:lvlJc w:val="left"/>
      <w:pPr>
        <w:ind w:left="5040" w:hanging="360"/>
      </w:pPr>
      <w:rPr>
        <w:rFonts w:ascii="Symbol" w:hAnsi="Symbol" w:hint="default"/>
      </w:rPr>
    </w:lvl>
    <w:lvl w:ilvl="7" w:tplc="0A4EB6C2">
      <w:start w:val="1"/>
      <w:numFmt w:val="bullet"/>
      <w:lvlText w:val="o"/>
      <w:lvlJc w:val="left"/>
      <w:pPr>
        <w:ind w:left="5760" w:hanging="360"/>
      </w:pPr>
      <w:rPr>
        <w:rFonts w:ascii="Courier New" w:hAnsi="Courier New" w:hint="default"/>
      </w:rPr>
    </w:lvl>
    <w:lvl w:ilvl="8" w:tplc="E3583D58">
      <w:start w:val="1"/>
      <w:numFmt w:val="bullet"/>
      <w:lvlText w:val=""/>
      <w:lvlJc w:val="left"/>
      <w:pPr>
        <w:ind w:left="6480" w:hanging="360"/>
      </w:pPr>
      <w:rPr>
        <w:rFonts w:ascii="Wingdings" w:hAnsi="Wingdings" w:hint="default"/>
      </w:rPr>
    </w:lvl>
  </w:abstractNum>
  <w:num w:numId="1" w16cid:durableId="567887868">
    <w:abstractNumId w:val="1"/>
  </w:num>
  <w:num w:numId="2" w16cid:durableId="386151947">
    <w:abstractNumId w:val="15"/>
  </w:num>
  <w:num w:numId="3" w16cid:durableId="1946957438">
    <w:abstractNumId w:val="27"/>
  </w:num>
  <w:num w:numId="4" w16cid:durableId="1076629995">
    <w:abstractNumId w:val="8"/>
  </w:num>
  <w:num w:numId="5" w16cid:durableId="622347359">
    <w:abstractNumId w:val="4"/>
  </w:num>
  <w:num w:numId="6" w16cid:durableId="1122073267">
    <w:abstractNumId w:val="11"/>
  </w:num>
  <w:num w:numId="7" w16cid:durableId="1865047943">
    <w:abstractNumId w:val="7"/>
  </w:num>
  <w:num w:numId="8" w16cid:durableId="2135710574">
    <w:abstractNumId w:val="13"/>
  </w:num>
  <w:num w:numId="9" w16cid:durableId="1300260767">
    <w:abstractNumId w:val="25"/>
  </w:num>
  <w:num w:numId="10" w16cid:durableId="1597864570">
    <w:abstractNumId w:val="23"/>
  </w:num>
  <w:num w:numId="11" w16cid:durableId="1753819667">
    <w:abstractNumId w:val="21"/>
  </w:num>
  <w:num w:numId="12" w16cid:durableId="655187612">
    <w:abstractNumId w:val="17"/>
  </w:num>
  <w:num w:numId="13" w16cid:durableId="604651152">
    <w:abstractNumId w:val="22"/>
  </w:num>
  <w:num w:numId="14" w16cid:durableId="1317108201">
    <w:abstractNumId w:val="29"/>
  </w:num>
  <w:num w:numId="15" w16cid:durableId="1360472416">
    <w:abstractNumId w:val="28"/>
  </w:num>
  <w:num w:numId="16" w16cid:durableId="2134443662">
    <w:abstractNumId w:val="9"/>
  </w:num>
  <w:num w:numId="17" w16cid:durableId="1387215970">
    <w:abstractNumId w:val="30"/>
  </w:num>
  <w:num w:numId="18" w16cid:durableId="1769617363">
    <w:abstractNumId w:val="24"/>
  </w:num>
  <w:num w:numId="19" w16cid:durableId="2020615762">
    <w:abstractNumId w:val="6"/>
  </w:num>
  <w:num w:numId="20" w16cid:durableId="1801607016">
    <w:abstractNumId w:val="12"/>
  </w:num>
  <w:num w:numId="21" w16cid:durableId="385177616">
    <w:abstractNumId w:val="16"/>
  </w:num>
  <w:num w:numId="22" w16cid:durableId="864055986">
    <w:abstractNumId w:val="10"/>
  </w:num>
  <w:num w:numId="23" w16cid:durableId="1251159153">
    <w:abstractNumId w:val="5"/>
  </w:num>
  <w:num w:numId="24" w16cid:durableId="965159012">
    <w:abstractNumId w:val="26"/>
  </w:num>
  <w:num w:numId="25" w16cid:durableId="862087522">
    <w:abstractNumId w:val="19"/>
  </w:num>
  <w:num w:numId="26" w16cid:durableId="683046610">
    <w:abstractNumId w:val="2"/>
  </w:num>
  <w:num w:numId="27" w16cid:durableId="602302961">
    <w:abstractNumId w:val="3"/>
  </w:num>
  <w:num w:numId="28" w16cid:durableId="771246182">
    <w:abstractNumId w:val="18"/>
  </w:num>
  <w:num w:numId="29" w16cid:durableId="1134056124">
    <w:abstractNumId w:val="0"/>
  </w:num>
  <w:num w:numId="30" w16cid:durableId="1444762527">
    <w:abstractNumId w:val="20"/>
  </w:num>
  <w:num w:numId="31" w16cid:durableId="1200049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0D"/>
    <w:rsid w:val="000056F0"/>
    <w:rsid w:val="0000589F"/>
    <w:rsid w:val="00010A00"/>
    <w:rsid w:val="00010DE3"/>
    <w:rsid w:val="00017CBC"/>
    <w:rsid w:val="00021F26"/>
    <w:rsid w:val="00023EE3"/>
    <w:rsid w:val="00027672"/>
    <w:rsid w:val="000279A5"/>
    <w:rsid w:val="00035863"/>
    <w:rsid w:val="0004783C"/>
    <w:rsid w:val="000528B8"/>
    <w:rsid w:val="00053010"/>
    <w:rsid w:val="000533C9"/>
    <w:rsid w:val="000553D0"/>
    <w:rsid w:val="00055B24"/>
    <w:rsid w:val="0006353C"/>
    <w:rsid w:val="0006445B"/>
    <w:rsid w:val="00064E5F"/>
    <w:rsid w:val="000658B6"/>
    <w:rsid w:val="000737EB"/>
    <w:rsid w:val="00073871"/>
    <w:rsid w:val="000831BC"/>
    <w:rsid w:val="0008618C"/>
    <w:rsid w:val="000915A2"/>
    <w:rsid w:val="000918DA"/>
    <w:rsid w:val="00093DE0"/>
    <w:rsid w:val="0009699C"/>
    <w:rsid w:val="000A2640"/>
    <w:rsid w:val="000A56A8"/>
    <w:rsid w:val="000A5FD8"/>
    <w:rsid w:val="000B160E"/>
    <w:rsid w:val="000B5078"/>
    <w:rsid w:val="000B6302"/>
    <w:rsid w:val="000C48CF"/>
    <w:rsid w:val="000C5F97"/>
    <w:rsid w:val="000C6764"/>
    <w:rsid w:val="000D149E"/>
    <w:rsid w:val="000D1AAB"/>
    <w:rsid w:val="000D4315"/>
    <w:rsid w:val="000D570A"/>
    <w:rsid w:val="000D5D45"/>
    <w:rsid w:val="000D63C3"/>
    <w:rsid w:val="000D6AF4"/>
    <w:rsid w:val="000D6D93"/>
    <w:rsid w:val="000E7F08"/>
    <w:rsid w:val="000E7FC9"/>
    <w:rsid w:val="000F2B0E"/>
    <w:rsid w:val="000F37D6"/>
    <w:rsid w:val="000F3B21"/>
    <w:rsid w:val="001077B0"/>
    <w:rsid w:val="0011046F"/>
    <w:rsid w:val="00110E77"/>
    <w:rsid w:val="00111F2D"/>
    <w:rsid w:val="00113AA6"/>
    <w:rsid w:val="00117DD0"/>
    <w:rsid w:val="00136BEE"/>
    <w:rsid w:val="00140B5D"/>
    <w:rsid w:val="001471CB"/>
    <w:rsid w:val="00150053"/>
    <w:rsid w:val="00150AA0"/>
    <w:rsid w:val="00156D77"/>
    <w:rsid w:val="00161E72"/>
    <w:rsid w:val="00162ACF"/>
    <w:rsid w:val="00162F57"/>
    <w:rsid w:val="0016341D"/>
    <w:rsid w:val="00170839"/>
    <w:rsid w:val="00174C2A"/>
    <w:rsid w:val="00175197"/>
    <w:rsid w:val="0017751F"/>
    <w:rsid w:val="0018083A"/>
    <w:rsid w:val="00183284"/>
    <w:rsid w:val="001857DE"/>
    <w:rsid w:val="001873CF"/>
    <w:rsid w:val="00187C0B"/>
    <w:rsid w:val="001901C3"/>
    <w:rsid w:val="00190ADD"/>
    <w:rsid w:val="0019654D"/>
    <w:rsid w:val="00196F5C"/>
    <w:rsid w:val="00197C58"/>
    <w:rsid w:val="00197CE1"/>
    <w:rsid w:val="001A0F1C"/>
    <w:rsid w:val="001A41FC"/>
    <w:rsid w:val="001B1F99"/>
    <w:rsid w:val="001B36F6"/>
    <w:rsid w:val="001B5954"/>
    <w:rsid w:val="001C2FB9"/>
    <w:rsid w:val="001D3861"/>
    <w:rsid w:val="001D51CF"/>
    <w:rsid w:val="001D6B40"/>
    <w:rsid w:val="001E28E0"/>
    <w:rsid w:val="001E3F28"/>
    <w:rsid w:val="001E58BA"/>
    <w:rsid w:val="001F2A5B"/>
    <w:rsid w:val="00201C17"/>
    <w:rsid w:val="00203A12"/>
    <w:rsid w:val="00203B69"/>
    <w:rsid w:val="00207947"/>
    <w:rsid w:val="00217C37"/>
    <w:rsid w:val="00221B16"/>
    <w:rsid w:val="00223D86"/>
    <w:rsid w:val="0022649C"/>
    <w:rsid w:val="0024024B"/>
    <w:rsid w:val="00243E27"/>
    <w:rsid w:val="00244455"/>
    <w:rsid w:val="00244876"/>
    <w:rsid w:val="00244F75"/>
    <w:rsid w:val="002474B7"/>
    <w:rsid w:val="0025089F"/>
    <w:rsid w:val="00261E90"/>
    <w:rsid w:val="00273765"/>
    <w:rsid w:val="0028003F"/>
    <w:rsid w:val="00281F91"/>
    <w:rsid w:val="00282D8F"/>
    <w:rsid w:val="00285586"/>
    <w:rsid w:val="00292A67"/>
    <w:rsid w:val="00293554"/>
    <w:rsid w:val="002940D5"/>
    <w:rsid w:val="00295735"/>
    <w:rsid w:val="002A4D99"/>
    <w:rsid w:val="002A7117"/>
    <w:rsid w:val="002B0D43"/>
    <w:rsid w:val="002B7F35"/>
    <w:rsid w:val="002C446C"/>
    <w:rsid w:val="002C530C"/>
    <w:rsid w:val="002D1B72"/>
    <w:rsid w:val="002D36E5"/>
    <w:rsid w:val="002D38A1"/>
    <w:rsid w:val="002D3A8C"/>
    <w:rsid w:val="002D5795"/>
    <w:rsid w:val="002E275C"/>
    <w:rsid w:val="002E4A60"/>
    <w:rsid w:val="002E6F07"/>
    <w:rsid w:val="002F0994"/>
    <w:rsid w:val="002F6471"/>
    <w:rsid w:val="00300A28"/>
    <w:rsid w:val="00313DDC"/>
    <w:rsid w:val="0031534C"/>
    <w:rsid w:val="003161DC"/>
    <w:rsid w:val="00317567"/>
    <w:rsid w:val="00323D01"/>
    <w:rsid w:val="00323F38"/>
    <w:rsid w:val="0032430A"/>
    <w:rsid w:val="003355A9"/>
    <w:rsid w:val="00336336"/>
    <w:rsid w:val="00343B50"/>
    <w:rsid w:val="00344755"/>
    <w:rsid w:val="00346C58"/>
    <w:rsid w:val="003477DE"/>
    <w:rsid w:val="00357514"/>
    <w:rsid w:val="00361D10"/>
    <w:rsid w:val="00361EE4"/>
    <w:rsid w:val="003672B8"/>
    <w:rsid w:val="00370DB6"/>
    <w:rsid w:val="00372339"/>
    <w:rsid w:val="003757F0"/>
    <w:rsid w:val="00376A95"/>
    <w:rsid w:val="00376F45"/>
    <w:rsid w:val="00383723"/>
    <w:rsid w:val="003865FF"/>
    <w:rsid w:val="00393881"/>
    <w:rsid w:val="00395351"/>
    <w:rsid w:val="00396151"/>
    <w:rsid w:val="003A0233"/>
    <w:rsid w:val="003A39EE"/>
    <w:rsid w:val="003A3D62"/>
    <w:rsid w:val="003B61AD"/>
    <w:rsid w:val="003C161C"/>
    <w:rsid w:val="003C4B14"/>
    <w:rsid w:val="003D32EC"/>
    <w:rsid w:val="003D441E"/>
    <w:rsid w:val="003E0E11"/>
    <w:rsid w:val="003E5FB1"/>
    <w:rsid w:val="003E6AB0"/>
    <w:rsid w:val="003F14F9"/>
    <w:rsid w:val="003F16F0"/>
    <w:rsid w:val="003F4676"/>
    <w:rsid w:val="004017F5"/>
    <w:rsid w:val="00407C75"/>
    <w:rsid w:val="0041746B"/>
    <w:rsid w:val="00417B25"/>
    <w:rsid w:val="0042103B"/>
    <w:rsid w:val="00426234"/>
    <w:rsid w:val="00426537"/>
    <w:rsid w:val="00426DFF"/>
    <w:rsid w:val="004367FD"/>
    <w:rsid w:val="00441DA6"/>
    <w:rsid w:val="0044302F"/>
    <w:rsid w:val="0044541E"/>
    <w:rsid w:val="004476BD"/>
    <w:rsid w:val="00447F06"/>
    <w:rsid w:val="00454288"/>
    <w:rsid w:val="00462BF6"/>
    <w:rsid w:val="0046625D"/>
    <w:rsid w:val="004705B8"/>
    <w:rsid w:val="00470B39"/>
    <w:rsid w:val="00474F16"/>
    <w:rsid w:val="00477791"/>
    <w:rsid w:val="004805D3"/>
    <w:rsid w:val="00481165"/>
    <w:rsid w:val="00484A79"/>
    <w:rsid w:val="00485C34"/>
    <w:rsid w:val="00491BC3"/>
    <w:rsid w:val="004929B2"/>
    <w:rsid w:val="00494ACD"/>
    <w:rsid w:val="00495EA0"/>
    <w:rsid w:val="004B183B"/>
    <w:rsid w:val="004B5C91"/>
    <w:rsid w:val="004C01F1"/>
    <w:rsid w:val="004C53D1"/>
    <w:rsid w:val="004D0712"/>
    <w:rsid w:val="004D20FF"/>
    <w:rsid w:val="004E1CD2"/>
    <w:rsid w:val="004E76F2"/>
    <w:rsid w:val="004F0BB1"/>
    <w:rsid w:val="004F48A5"/>
    <w:rsid w:val="004F7A2F"/>
    <w:rsid w:val="005028A6"/>
    <w:rsid w:val="005031FA"/>
    <w:rsid w:val="00507955"/>
    <w:rsid w:val="00514EB9"/>
    <w:rsid w:val="0051532B"/>
    <w:rsid w:val="00522DC0"/>
    <w:rsid w:val="00526E92"/>
    <w:rsid w:val="00527FBD"/>
    <w:rsid w:val="00530E36"/>
    <w:rsid w:val="00534A4A"/>
    <w:rsid w:val="00537104"/>
    <w:rsid w:val="00542D58"/>
    <w:rsid w:val="00543445"/>
    <w:rsid w:val="00550DC3"/>
    <w:rsid w:val="00552D61"/>
    <w:rsid w:val="005531A7"/>
    <w:rsid w:val="00566B61"/>
    <w:rsid w:val="00576F2E"/>
    <w:rsid w:val="0058253F"/>
    <w:rsid w:val="005864A5"/>
    <w:rsid w:val="00586DE9"/>
    <w:rsid w:val="00591A74"/>
    <w:rsid w:val="005A0AF1"/>
    <w:rsid w:val="005A21FF"/>
    <w:rsid w:val="005B3458"/>
    <w:rsid w:val="005B41DF"/>
    <w:rsid w:val="005B76DF"/>
    <w:rsid w:val="005C482A"/>
    <w:rsid w:val="005D260D"/>
    <w:rsid w:val="005D3B84"/>
    <w:rsid w:val="005D4A8E"/>
    <w:rsid w:val="005D5EEE"/>
    <w:rsid w:val="005D7231"/>
    <w:rsid w:val="005D784C"/>
    <w:rsid w:val="005E1825"/>
    <w:rsid w:val="005E1E16"/>
    <w:rsid w:val="005E2930"/>
    <w:rsid w:val="005E662B"/>
    <w:rsid w:val="005E7172"/>
    <w:rsid w:val="005E7298"/>
    <w:rsid w:val="005F245E"/>
    <w:rsid w:val="005F2D3F"/>
    <w:rsid w:val="005F3853"/>
    <w:rsid w:val="005F6898"/>
    <w:rsid w:val="006049C1"/>
    <w:rsid w:val="00610B08"/>
    <w:rsid w:val="00612866"/>
    <w:rsid w:val="006131B3"/>
    <w:rsid w:val="00624210"/>
    <w:rsid w:val="006425C0"/>
    <w:rsid w:val="00650C9D"/>
    <w:rsid w:val="0065305D"/>
    <w:rsid w:val="006613BE"/>
    <w:rsid w:val="0066405F"/>
    <w:rsid w:val="00664C38"/>
    <w:rsid w:val="0066674E"/>
    <w:rsid w:val="006762E2"/>
    <w:rsid w:val="00683837"/>
    <w:rsid w:val="00692705"/>
    <w:rsid w:val="006A0558"/>
    <w:rsid w:val="006A5C3B"/>
    <w:rsid w:val="006B03C8"/>
    <w:rsid w:val="006B0C8A"/>
    <w:rsid w:val="006B278A"/>
    <w:rsid w:val="006B3703"/>
    <w:rsid w:val="006B46A8"/>
    <w:rsid w:val="006B5BF0"/>
    <w:rsid w:val="006C1640"/>
    <w:rsid w:val="006C19BF"/>
    <w:rsid w:val="006C2792"/>
    <w:rsid w:val="006D4160"/>
    <w:rsid w:val="006D5B88"/>
    <w:rsid w:val="006D68AF"/>
    <w:rsid w:val="006E3ED1"/>
    <w:rsid w:val="006E6070"/>
    <w:rsid w:val="006F4C29"/>
    <w:rsid w:val="006F707C"/>
    <w:rsid w:val="007013DB"/>
    <w:rsid w:val="0070339F"/>
    <w:rsid w:val="007116A6"/>
    <w:rsid w:val="00720846"/>
    <w:rsid w:val="00724D6B"/>
    <w:rsid w:val="007363B5"/>
    <w:rsid w:val="007378DE"/>
    <w:rsid w:val="00741982"/>
    <w:rsid w:val="00743B0F"/>
    <w:rsid w:val="007507D8"/>
    <w:rsid w:val="00762413"/>
    <w:rsid w:val="0076285A"/>
    <w:rsid w:val="00762A3B"/>
    <w:rsid w:val="00771396"/>
    <w:rsid w:val="00777537"/>
    <w:rsid w:val="007815EF"/>
    <w:rsid w:val="00782B4A"/>
    <w:rsid w:val="00797D1F"/>
    <w:rsid w:val="007A5E24"/>
    <w:rsid w:val="007B534A"/>
    <w:rsid w:val="007B66FE"/>
    <w:rsid w:val="007C3732"/>
    <w:rsid w:val="007C3934"/>
    <w:rsid w:val="007C7815"/>
    <w:rsid w:val="007C7A30"/>
    <w:rsid w:val="007D18B8"/>
    <w:rsid w:val="007D2253"/>
    <w:rsid w:val="007D3D4A"/>
    <w:rsid w:val="007D7A78"/>
    <w:rsid w:val="007E0675"/>
    <w:rsid w:val="007E44CC"/>
    <w:rsid w:val="007E57C7"/>
    <w:rsid w:val="007F0E2B"/>
    <w:rsid w:val="007F2A77"/>
    <w:rsid w:val="007F5E70"/>
    <w:rsid w:val="00801071"/>
    <w:rsid w:val="008018A9"/>
    <w:rsid w:val="0080561B"/>
    <w:rsid w:val="0080630B"/>
    <w:rsid w:val="00812A76"/>
    <w:rsid w:val="008136AD"/>
    <w:rsid w:val="008241DC"/>
    <w:rsid w:val="00825FFA"/>
    <w:rsid w:val="00837991"/>
    <w:rsid w:val="00845680"/>
    <w:rsid w:val="00860EE7"/>
    <w:rsid w:val="0086350B"/>
    <w:rsid w:val="008727D8"/>
    <w:rsid w:val="00875614"/>
    <w:rsid w:val="00877515"/>
    <w:rsid w:val="00877683"/>
    <w:rsid w:val="00881282"/>
    <w:rsid w:val="00885A3C"/>
    <w:rsid w:val="00885FC5"/>
    <w:rsid w:val="00890545"/>
    <w:rsid w:val="008A6CF2"/>
    <w:rsid w:val="008A795E"/>
    <w:rsid w:val="008B46C5"/>
    <w:rsid w:val="008B4E31"/>
    <w:rsid w:val="008B5718"/>
    <w:rsid w:val="008C2ADE"/>
    <w:rsid w:val="008C3EC1"/>
    <w:rsid w:val="008C5A13"/>
    <w:rsid w:val="008C5A16"/>
    <w:rsid w:val="008C6E3B"/>
    <w:rsid w:val="008E1672"/>
    <w:rsid w:val="008E4995"/>
    <w:rsid w:val="008F1AE4"/>
    <w:rsid w:val="00905D9D"/>
    <w:rsid w:val="00906A33"/>
    <w:rsid w:val="0091399A"/>
    <w:rsid w:val="00915F49"/>
    <w:rsid w:val="0092139B"/>
    <w:rsid w:val="00925C11"/>
    <w:rsid w:val="009301D4"/>
    <w:rsid w:val="00932983"/>
    <w:rsid w:val="00934601"/>
    <w:rsid w:val="009361D5"/>
    <w:rsid w:val="00943195"/>
    <w:rsid w:val="00953AB9"/>
    <w:rsid w:val="00955B20"/>
    <w:rsid w:val="00957526"/>
    <w:rsid w:val="0096008B"/>
    <w:rsid w:val="00963EBF"/>
    <w:rsid w:val="009641FD"/>
    <w:rsid w:val="00972EB9"/>
    <w:rsid w:val="00973EE4"/>
    <w:rsid w:val="00976135"/>
    <w:rsid w:val="0098492C"/>
    <w:rsid w:val="009920F9"/>
    <w:rsid w:val="00992D69"/>
    <w:rsid w:val="00996E60"/>
    <w:rsid w:val="009A6634"/>
    <w:rsid w:val="009A6DDD"/>
    <w:rsid w:val="009B0F2D"/>
    <w:rsid w:val="009B176D"/>
    <w:rsid w:val="009B2E09"/>
    <w:rsid w:val="009C046A"/>
    <w:rsid w:val="009C19D5"/>
    <w:rsid w:val="009D7CE9"/>
    <w:rsid w:val="009E0154"/>
    <w:rsid w:val="009E546C"/>
    <w:rsid w:val="009E7AC0"/>
    <w:rsid w:val="009F11C4"/>
    <w:rsid w:val="009F17AA"/>
    <w:rsid w:val="009F2793"/>
    <w:rsid w:val="009F7631"/>
    <w:rsid w:val="00A0201B"/>
    <w:rsid w:val="00A04453"/>
    <w:rsid w:val="00A058E3"/>
    <w:rsid w:val="00A05F4B"/>
    <w:rsid w:val="00A075EA"/>
    <w:rsid w:val="00A13628"/>
    <w:rsid w:val="00A36A63"/>
    <w:rsid w:val="00A40BCF"/>
    <w:rsid w:val="00A41981"/>
    <w:rsid w:val="00A42C11"/>
    <w:rsid w:val="00A45EB8"/>
    <w:rsid w:val="00A505DF"/>
    <w:rsid w:val="00A53D40"/>
    <w:rsid w:val="00A54E89"/>
    <w:rsid w:val="00A57AB5"/>
    <w:rsid w:val="00A71C87"/>
    <w:rsid w:val="00A7272E"/>
    <w:rsid w:val="00A72B4E"/>
    <w:rsid w:val="00A750F5"/>
    <w:rsid w:val="00A75FB6"/>
    <w:rsid w:val="00A76DCE"/>
    <w:rsid w:val="00A77A5C"/>
    <w:rsid w:val="00A8225A"/>
    <w:rsid w:val="00A86434"/>
    <w:rsid w:val="00A92255"/>
    <w:rsid w:val="00A923FD"/>
    <w:rsid w:val="00A9462C"/>
    <w:rsid w:val="00A97CC6"/>
    <w:rsid w:val="00AA083F"/>
    <w:rsid w:val="00AA4D96"/>
    <w:rsid w:val="00AB255A"/>
    <w:rsid w:val="00AB28EE"/>
    <w:rsid w:val="00AB3F69"/>
    <w:rsid w:val="00AC1105"/>
    <w:rsid w:val="00AC11A0"/>
    <w:rsid w:val="00AC4461"/>
    <w:rsid w:val="00AC52EA"/>
    <w:rsid w:val="00AD2BA2"/>
    <w:rsid w:val="00AE06F2"/>
    <w:rsid w:val="00AE0EE2"/>
    <w:rsid w:val="00AE1C2C"/>
    <w:rsid w:val="00AF08FC"/>
    <w:rsid w:val="00AF3474"/>
    <w:rsid w:val="00B0013E"/>
    <w:rsid w:val="00B074E8"/>
    <w:rsid w:val="00B07A97"/>
    <w:rsid w:val="00B14D13"/>
    <w:rsid w:val="00B16B8E"/>
    <w:rsid w:val="00B1791D"/>
    <w:rsid w:val="00B21E05"/>
    <w:rsid w:val="00B24E1C"/>
    <w:rsid w:val="00B250FC"/>
    <w:rsid w:val="00B27254"/>
    <w:rsid w:val="00B3389C"/>
    <w:rsid w:val="00B34DDE"/>
    <w:rsid w:val="00B3515C"/>
    <w:rsid w:val="00B450F4"/>
    <w:rsid w:val="00B5197B"/>
    <w:rsid w:val="00B523EE"/>
    <w:rsid w:val="00B548A6"/>
    <w:rsid w:val="00B5529C"/>
    <w:rsid w:val="00B678E2"/>
    <w:rsid w:val="00B717BE"/>
    <w:rsid w:val="00B73915"/>
    <w:rsid w:val="00B747DE"/>
    <w:rsid w:val="00B750AC"/>
    <w:rsid w:val="00B83EF4"/>
    <w:rsid w:val="00B91275"/>
    <w:rsid w:val="00B92A87"/>
    <w:rsid w:val="00BA47C4"/>
    <w:rsid w:val="00BB1CB0"/>
    <w:rsid w:val="00BB6D3F"/>
    <w:rsid w:val="00BC435B"/>
    <w:rsid w:val="00BC4C24"/>
    <w:rsid w:val="00BD1EC0"/>
    <w:rsid w:val="00BD5330"/>
    <w:rsid w:val="00BD7DC1"/>
    <w:rsid w:val="00BE07B2"/>
    <w:rsid w:val="00BE26DB"/>
    <w:rsid w:val="00BE5A7B"/>
    <w:rsid w:val="00BE65BD"/>
    <w:rsid w:val="00BF4378"/>
    <w:rsid w:val="00BF45BF"/>
    <w:rsid w:val="00BF670F"/>
    <w:rsid w:val="00C12C38"/>
    <w:rsid w:val="00C13D82"/>
    <w:rsid w:val="00C14BB5"/>
    <w:rsid w:val="00C16A8A"/>
    <w:rsid w:val="00C16C49"/>
    <w:rsid w:val="00C263F7"/>
    <w:rsid w:val="00C26715"/>
    <w:rsid w:val="00C34BF8"/>
    <w:rsid w:val="00C36A24"/>
    <w:rsid w:val="00C43C8C"/>
    <w:rsid w:val="00C46CB9"/>
    <w:rsid w:val="00C52ECA"/>
    <w:rsid w:val="00C5312A"/>
    <w:rsid w:val="00C53E06"/>
    <w:rsid w:val="00C605E6"/>
    <w:rsid w:val="00C60ED2"/>
    <w:rsid w:val="00C63594"/>
    <w:rsid w:val="00C63B57"/>
    <w:rsid w:val="00C63C8C"/>
    <w:rsid w:val="00C64083"/>
    <w:rsid w:val="00C642A3"/>
    <w:rsid w:val="00C64843"/>
    <w:rsid w:val="00C74B19"/>
    <w:rsid w:val="00C8115D"/>
    <w:rsid w:val="00C83139"/>
    <w:rsid w:val="00C95BC8"/>
    <w:rsid w:val="00CA08FE"/>
    <w:rsid w:val="00CA0AA7"/>
    <w:rsid w:val="00CA3F2F"/>
    <w:rsid w:val="00CA7448"/>
    <w:rsid w:val="00CB02B0"/>
    <w:rsid w:val="00CC0FFD"/>
    <w:rsid w:val="00CC3202"/>
    <w:rsid w:val="00CC326A"/>
    <w:rsid w:val="00CC43EF"/>
    <w:rsid w:val="00CC4503"/>
    <w:rsid w:val="00CC7245"/>
    <w:rsid w:val="00CD1265"/>
    <w:rsid w:val="00CE0873"/>
    <w:rsid w:val="00CE37E7"/>
    <w:rsid w:val="00CE4C75"/>
    <w:rsid w:val="00CE537E"/>
    <w:rsid w:val="00CF341D"/>
    <w:rsid w:val="00CF51BD"/>
    <w:rsid w:val="00CF6E1D"/>
    <w:rsid w:val="00D033F9"/>
    <w:rsid w:val="00D056E2"/>
    <w:rsid w:val="00D05729"/>
    <w:rsid w:val="00D07EE2"/>
    <w:rsid w:val="00D103D1"/>
    <w:rsid w:val="00D123E8"/>
    <w:rsid w:val="00D14036"/>
    <w:rsid w:val="00D21607"/>
    <w:rsid w:val="00D22224"/>
    <w:rsid w:val="00D51595"/>
    <w:rsid w:val="00D531A5"/>
    <w:rsid w:val="00D55D65"/>
    <w:rsid w:val="00D55DAC"/>
    <w:rsid w:val="00D6150B"/>
    <w:rsid w:val="00D61827"/>
    <w:rsid w:val="00D66E48"/>
    <w:rsid w:val="00D67377"/>
    <w:rsid w:val="00D678C8"/>
    <w:rsid w:val="00D73DA6"/>
    <w:rsid w:val="00D81F91"/>
    <w:rsid w:val="00D83145"/>
    <w:rsid w:val="00D85C17"/>
    <w:rsid w:val="00D85E4B"/>
    <w:rsid w:val="00D913D7"/>
    <w:rsid w:val="00D91426"/>
    <w:rsid w:val="00D935F8"/>
    <w:rsid w:val="00DA28EA"/>
    <w:rsid w:val="00DA67F0"/>
    <w:rsid w:val="00DB07D8"/>
    <w:rsid w:val="00DB1C1C"/>
    <w:rsid w:val="00DB72F8"/>
    <w:rsid w:val="00DC213B"/>
    <w:rsid w:val="00DC492A"/>
    <w:rsid w:val="00DC5D42"/>
    <w:rsid w:val="00DD2518"/>
    <w:rsid w:val="00DE05F0"/>
    <w:rsid w:val="00DE410B"/>
    <w:rsid w:val="00DF0C54"/>
    <w:rsid w:val="00DF1738"/>
    <w:rsid w:val="00E05DFB"/>
    <w:rsid w:val="00E06CEF"/>
    <w:rsid w:val="00E10929"/>
    <w:rsid w:val="00E1233E"/>
    <w:rsid w:val="00E2208B"/>
    <w:rsid w:val="00E2502A"/>
    <w:rsid w:val="00E277F8"/>
    <w:rsid w:val="00E32F3C"/>
    <w:rsid w:val="00E35375"/>
    <w:rsid w:val="00E35EC1"/>
    <w:rsid w:val="00E41F8D"/>
    <w:rsid w:val="00E567FE"/>
    <w:rsid w:val="00E618E8"/>
    <w:rsid w:val="00E64564"/>
    <w:rsid w:val="00E64C1C"/>
    <w:rsid w:val="00E7083E"/>
    <w:rsid w:val="00E753DD"/>
    <w:rsid w:val="00E77204"/>
    <w:rsid w:val="00E84CC8"/>
    <w:rsid w:val="00EA0237"/>
    <w:rsid w:val="00EA10EB"/>
    <w:rsid w:val="00EA23BD"/>
    <w:rsid w:val="00EA2960"/>
    <w:rsid w:val="00EA5C87"/>
    <w:rsid w:val="00EA5DA3"/>
    <w:rsid w:val="00EA624D"/>
    <w:rsid w:val="00EB13DB"/>
    <w:rsid w:val="00ED5031"/>
    <w:rsid w:val="00ED612C"/>
    <w:rsid w:val="00ED7E3B"/>
    <w:rsid w:val="00EE19FD"/>
    <w:rsid w:val="00EE25FF"/>
    <w:rsid w:val="00EE2F66"/>
    <w:rsid w:val="00EE3A27"/>
    <w:rsid w:val="00EE450E"/>
    <w:rsid w:val="00EE7649"/>
    <w:rsid w:val="00EF043F"/>
    <w:rsid w:val="00EF0740"/>
    <w:rsid w:val="00EF6C71"/>
    <w:rsid w:val="00EF73C4"/>
    <w:rsid w:val="00F02614"/>
    <w:rsid w:val="00F0301A"/>
    <w:rsid w:val="00F04775"/>
    <w:rsid w:val="00F04963"/>
    <w:rsid w:val="00F05E5B"/>
    <w:rsid w:val="00F1757D"/>
    <w:rsid w:val="00F17B89"/>
    <w:rsid w:val="00F211A0"/>
    <w:rsid w:val="00F214EE"/>
    <w:rsid w:val="00F217DB"/>
    <w:rsid w:val="00F24938"/>
    <w:rsid w:val="00F2554F"/>
    <w:rsid w:val="00F26D6B"/>
    <w:rsid w:val="00F319B6"/>
    <w:rsid w:val="00F33B22"/>
    <w:rsid w:val="00F360E9"/>
    <w:rsid w:val="00F3679A"/>
    <w:rsid w:val="00F40730"/>
    <w:rsid w:val="00F412E4"/>
    <w:rsid w:val="00F42C1D"/>
    <w:rsid w:val="00F540DF"/>
    <w:rsid w:val="00F543EA"/>
    <w:rsid w:val="00F558D1"/>
    <w:rsid w:val="00F64044"/>
    <w:rsid w:val="00F656A4"/>
    <w:rsid w:val="00F7180C"/>
    <w:rsid w:val="00F719E2"/>
    <w:rsid w:val="00F73241"/>
    <w:rsid w:val="00F75B79"/>
    <w:rsid w:val="00F85222"/>
    <w:rsid w:val="00F97514"/>
    <w:rsid w:val="00FA38B3"/>
    <w:rsid w:val="00FB1BC7"/>
    <w:rsid w:val="00FB1D95"/>
    <w:rsid w:val="00FB6728"/>
    <w:rsid w:val="00FC2292"/>
    <w:rsid w:val="00FC418A"/>
    <w:rsid w:val="00FC440A"/>
    <w:rsid w:val="00FC4C96"/>
    <w:rsid w:val="00FC4F52"/>
    <w:rsid w:val="00FC7214"/>
    <w:rsid w:val="00FD72E0"/>
    <w:rsid w:val="00FE2A0C"/>
    <w:rsid w:val="00FF1920"/>
    <w:rsid w:val="00FF24FA"/>
    <w:rsid w:val="00FF2797"/>
    <w:rsid w:val="00FF4912"/>
    <w:rsid w:val="00FF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29C2B"/>
  <w15:chartTrackingRefBased/>
  <w15:docId w15:val="{FDD87C77-458C-4D00-B7E2-ECD7C4EB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sz w:val="24"/>
    </w:rPr>
  </w:style>
  <w:style w:type="paragraph" w:styleId="Heading1">
    <w:name w:val="heading 1"/>
    <w:basedOn w:val="Normal"/>
    <w:next w:val="Normal"/>
    <w:link w:val="Heading1Char"/>
    <w:uiPriority w:val="9"/>
    <w:qFormat/>
    <w:rsid w:val="008635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A7448"/>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CA" w:eastAsia="en-CA"/>
    </w:rPr>
  </w:style>
  <w:style w:type="paragraph" w:styleId="Heading3">
    <w:name w:val="heading 3"/>
    <w:basedOn w:val="Normal"/>
    <w:next w:val="Normal"/>
    <w:link w:val="Heading3Char"/>
    <w:uiPriority w:val="9"/>
    <w:unhideWhenUsed/>
    <w:qFormat/>
    <w:rsid w:val="00CA7448"/>
    <w:pPr>
      <w:keepNext/>
      <w:keepLines/>
      <w:spacing w:before="40" w:after="0" w:line="259" w:lineRule="auto"/>
      <w:outlineLvl w:val="2"/>
    </w:pPr>
    <w:rPr>
      <w:rFonts w:asciiTheme="majorHAnsi" w:eastAsiaTheme="majorEastAsia" w:hAnsiTheme="majorHAnsi" w:cstheme="majorBidi"/>
      <w:color w:val="243F60" w:themeColor="accent1" w:themeShade="7F"/>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60D"/>
    <w:rPr>
      <w:rFonts w:ascii="Verdana" w:hAnsi="Verdana"/>
      <w:sz w:val="24"/>
    </w:rPr>
  </w:style>
  <w:style w:type="paragraph" w:styleId="Footer">
    <w:name w:val="footer"/>
    <w:basedOn w:val="Normal"/>
    <w:link w:val="FooterChar"/>
    <w:uiPriority w:val="99"/>
    <w:unhideWhenUsed/>
    <w:rsid w:val="005D2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60D"/>
    <w:rPr>
      <w:rFonts w:ascii="Verdana" w:hAnsi="Verdana"/>
      <w:sz w:val="24"/>
    </w:rPr>
  </w:style>
  <w:style w:type="paragraph" w:customStyle="1" w:styleId="BasicParagraph">
    <w:name w:val="[Basic Paragraph]"/>
    <w:basedOn w:val="Normal"/>
    <w:uiPriority w:val="99"/>
    <w:rsid w:val="005D260D"/>
    <w:pPr>
      <w:widowControl w:val="0"/>
      <w:autoSpaceDE w:val="0"/>
      <w:autoSpaceDN w:val="0"/>
      <w:adjustRightInd w:val="0"/>
      <w:spacing w:after="0" w:line="288" w:lineRule="auto"/>
      <w:textAlignment w:val="center"/>
    </w:pPr>
    <w:rPr>
      <w:rFonts w:ascii="MinionPro-Regular" w:eastAsia="MS Mincho" w:hAnsi="MinionPro-Regular" w:cs="MinionPro-Regular"/>
      <w:color w:val="000000"/>
      <w:szCs w:val="24"/>
    </w:rPr>
  </w:style>
  <w:style w:type="paragraph" w:styleId="ListParagraph">
    <w:name w:val="List Paragraph"/>
    <w:basedOn w:val="Normal"/>
    <w:uiPriority w:val="34"/>
    <w:qFormat/>
    <w:rsid w:val="00D913D7"/>
    <w:pPr>
      <w:ind w:left="720"/>
      <w:contextualSpacing/>
    </w:pPr>
  </w:style>
  <w:style w:type="character" w:customStyle="1" w:styleId="Heading1Char">
    <w:name w:val="Heading 1 Char"/>
    <w:basedOn w:val="DefaultParagraphFont"/>
    <w:link w:val="Heading1"/>
    <w:uiPriority w:val="9"/>
    <w:rsid w:val="0086350B"/>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0B6302"/>
    <w:pPr>
      <w:spacing w:after="0" w:line="240" w:lineRule="auto"/>
    </w:pPr>
    <w:rPr>
      <w:rFonts w:ascii="Verdana" w:hAnsi="Verdana"/>
      <w:sz w:val="24"/>
    </w:rPr>
  </w:style>
  <w:style w:type="paragraph" w:styleId="Title">
    <w:name w:val="Title"/>
    <w:basedOn w:val="Normal"/>
    <w:next w:val="Normal"/>
    <w:link w:val="TitleChar"/>
    <w:uiPriority w:val="10"/>
    <w:qFormat/>
    <w:rsid w:val="000B6302"/>
    <w:pPr>
      <w:spacing w:before="240" w:after="24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B6302"/>
    <w:rPr>
      <w:rFonts w:ascii="Verdana" w:eastAsiaTheme="majorEastAsia" w:hAnsi="Verdana" w:cstheme="majorBidi"/>
      <w:spacing w:val="-10"/>
      <w:kern w:val="28"/>
      <w:sz w:val="56"/>
      <w:szCs w:val="56"/>
    </w:rPr>
  </w:style>
  <w:style w:type="character" w:styleId="Hyperlink">
    <w:name w:val="Hyperlink"/>
    <w:basedOn w:val="DefaultParagraphFont"/>
    <w:uiPriority w:val="99"/>
    <w:unhideWhenUsed/>
    <w:rsid w:val="00203A12"/>
    <w:rPr>
      <w:color w:val="0000FF" w:themeColor="hyperlink"/>
      <w:u w:val="single"/>
    </w:rPr>
  </w:style>
  <w:style w:type="paragraph" w:styleId="Subtitle">
    <w:name w:val="Subtitle"/>
    <w:basedOn w:val="Normal"/>
    <w:next w:val="Normal"/>
    <w:link w:val="SubtitleChar"/>
    <w:uiPriority w:val="11"/>
    <w:qFormat/>
    <w:rsid w:val="00203A12"/>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03A12"/>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203A12"/>
    <w:rPr>
      <w:color w:val="605E5C"/>
      <w:shd w:val="clear" w:color="auto" w:fill="E1DFDD"/>
    </w:rPr>
  </w:style>
  <w:style w:type="character" w:styleId="FollowedHyperlink">
    <w:name w:val="FollowedHyperlink"/>
    <w:basedOn w:val="DefaultParagraphFont"/>
    <w:uiPriority w:val="99"/>
    <w:semiHidden/>
    <w:unhideWhenUsed/>
    <w:rsid w:val="00550DC3"/>
    <w:rPr>
      <w:color w:val="800080" w:themeColor="followedHyperlink"/>
      <w:u w:val="single"/>
    </w:rPr>
  </w:style>
  <w:style w:type="character" w:customStyle="1" w:styleId="Heading2Char">
    <w:name w:val="Heading 2 Char"/>
    <w:basedOn w:val="DefaultParagraphFont"/>
    <w:link w:val="Heading2"/>
    <w:uiPriority w:val="9"/>
    <w:rsid w:val="00CA7448"/>
    <w:rPr>
      <w:rFonts w:asciiTheme="majorHAnsi" w:eastAsiaTheme="majorEastAsia" w:hAnsiTheme="majorHAnsi" w:cstheme="majorBidi"/>
      <w:color w:val="365F91" w:themeColor="accent1" w:themeShade="BF"/>
      <w:sz w:val="26"/>
      <w:szCs w:val="26"/>
      <w:lang w:val="en-CA" w:eastAsia="en-CA"/>
    </w:rPr>
  </w:style>
  <w:style w:type="character" w:customStyle="1" w:styleId="Heading3Char">
    <w:name w:val="Heading 3 Char"/>
    <w:basedOn w:val="DefaultParagraphFont"/>
    <w:link w:val="Heading3"/>
    <w:uiPriority w:val="9"/>
    <w:rsid w:val="00CA7448"/>
    <w:rPr>
      <w:rFonts w:asciiTheme="majorHAnsi" w:eastAsiaTheme="majorEastAsia" w:hAnsiTheme="majorHAnsi" w:cstheme="majorBidi"/>
      <w:color w:val="243F60" w:themeColor="accent1" w:themeShade="7F"/>
      <w:sz w:val="24"/>
      <w:szCs w:val="24"/>
      <w:lang w:val="en-CA" w:eastAsia="en-CA"/>
    </w:rPr>
  </w:style>
  <w:style w:type="paragraph" w:styleId="TOC1">
    <w:name w:val="toc 1"/>
    <w:basedOn w:val="Normal"/>
    <w:next w:val="Normal"/>
    <w:autoRedefine/>
    <w:uiPriority w:val="39"/>
    <w:unhideWhenUsed/>
    <w:rsid w:val="006613BE"/>
    <w:pPr>
      <w:tabs>
        <w:tab w:val="right" w:pos="9350"/>
      </w:tabs>
      <w:spacing w:before="120" w:after="0" w:line="259" w:lineRule="auto"/>
    </w:pPr>
    <w:rPr>
      <w:rFonts w:ascii="Arial" w:eastAsia="Arial" w:hAnsi="Arial" w:cs="Arial"/>
      <w:noProof/>
      <w:color w:val="000000" w:themeColor="text1"/>
      <w:sz w:val="28"/>
      <w:szCs w:val="28"/>
      <w:lang w:val="fr-CA" w:eastAsia="en-CA"/>
    </w:rPr>
  </w:style>
  <w:style w:type="paragraph" w:styleId="TOC2">
    <w:name w:val="toc 2"/>
    <w:basedOn w:val="Normal"/>
    <w:next w:val="Normal"/>
    <w:autoRedefine/>
    <w:uiPriority w:val="39"/>
    <w:unhideWhenUsed/>
    <w:rsid w:val="0019654D"/>
    <w:pPr>
      <w:tabs>
        <w:tab w:val="right" w:pos="9350"/>
      </w:tabs>
      <w:spacing w:before="120" w:after="0" w:line="259" w:lineRule="auto"/>
      <w:ind w:left="220"/>
    </w:pPr>
    <w:rPr>
      <w:rFonts w:ascii="Arial" w:eastAsia="Calibri" w:hAnsi="Arial" w:cs="Arial"/>
      <w:noProof/>
      <w:color w:val="000000" w:themeColor="text1"/>
      <w:sz w:val="28"/>
      <w:szCs w:val="28"/>
      <w:lang w:val="fr-CA" w:eastAsia="en-CA"/>
    </w:rPr>
  </w:style>
  <w:style w:type="paragraph" w:styleId="TOC3">
    <w:name w:val="toc 3"/>
    <w:basedOn w:val="Normal"/>
    <w:next w:val="Normal"/>
    <w:autoRedefine/>
    <w:uiPriority w:val="39"/>
    <w:unhideWhenUsed/>
    <w:rsid w:val="00CA7448"/>
    <w:pPr>
      <w:spacing w:after="0" w:line="259" w:lineRule="auto"/>
      <w:ind w:left="440"/>
    </w:pPr>
    <w:rPr>
      <w:rFonts w:ascii="Calibri" w:eastAsia="Calibri" w:hAnsi="Calibri" w:cstheme="minorHAnsi"/>
      <w:sz w:val="20"/>
      <w:szCs w:val="20"/>
      <w:lang w:val="en-CA" w:eastAsia="en-CA"/>
    </w:rPr>
  </w:style>
  <w:style w:type="character" w:styleId="FootnoteReference">
    <w:name w:val="footnote reference"/>
    <w:basedOn w:val="DefaultParagraphFont"/>
    <w:uiPriority w:val="99"/>
    <w:semiHidden/>
    <w:unhideWhenUsed/>
    <w:rsid w:val="00CA7448"/>
    <w:rPr>
      <w:vertAlign w:val="superscript"/>
    </w:rPr>
  </w:style>
  <w:style w:type="character" w:styleId="PageNumber">
    <w:name w:val="page number"/>
    <w:basedOn w:val="DefaultParagraphFont"/>
    <w:uiPriority w:val="99"/>
    <w:semiHidden/>
    <w:unhideWhenUsed/>
    <w:rsid w:val="00CA7448"/>
  </w:style>
  <w:style w:type="character" w:styleId="Emphasis">
    <w:name w:val="Emphasis"/>
    <w:basedOn w:val="DefaultParagraphFont"/>
    <w:uiPriority w:val="20"/>
    <w:qFormat/>
    <w:rsid w:val="00293554"/>
    <w:rPr>
      <w:i/>
      <w:iCs/>
    </w:rPr>
  </w:style>
  <w:style w:type="character" w:styleId="CommentReference">
    <w:name w:val="annotation reference"/>
    <w:basedOn w:val="DefaultParagraphFont"/>
    <w:uiPriority w:val="99"/>
    <w:semiHidden/>
    <w:unhideWhenUsed/>
    <w:rsid w:val="0041746B"/>
    <w:rPr>
      <w:sz w:val="16"/>
      <w:szCs w:val="16"/>
    </w:rPr>
  </w:style>
  <w:style w:type="paragraph" w:styleId="CommentText">
    <w:name w:val="annotation text"/>
    <w:basedOn w:val="Normal"/>
    <w:link w:val="CommentTextChar"/>
    <w:uiPriority w:val="99"/>
    <w:semiHidden/>
    <w:unhideWhenUsed/>
    <w:rsid w:val="0041746B"/>
    <w:pPr>
      <w:spacing w:line="240" w:lineRule="auto"/>
    </w:pPr>
    <w:rPr>
      <w:sz w:val="20"/>
      <w:szCs w:val="20"/>
    </w:rPr>
  </w:style>
  <w:style w:type="character" w:customStyle="1" w:styleId="CommentTextChar">
    <w:name w:val="Comment Text Char"/>
    <w:basedOn w:val="DefaultParagraphFont"/>
    <w:link w:val="CommentText"/>
    <w:uiPriority w:val="99"/>
    <w:semiHidden/>
    <w:rsid w:val="0041746B"/>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41746B"/>
    <w:rPr>
      <w:b/>
      <w:bCs/>
    </w:rPr>
  </w:style>
  <w:style w:type="character" w:customStyle="1" w:styleId="CommentSubjectChar">
    <w:name w:val="Comment Subject Char"/>
    <w:basedOn w:val="CommentTextChar"/>
    <w:link w:val="CommentSubject"/>
    <w:uiPriority w:val="99"/>
    <w:semiHidden/>
    <w:rsid w:val="0041746B"/>
    <w:rPr>
      <w:rFonts w:ascii="Verdana" w:hAnsi="Verdana"/>
      <w:b/>
      <w:bCs/>
      <w:sz w:val="20"/>
      <w:szCs w:val="20"/>
    </w:rPr>
  </w:style>
  <w:style w:type="paragraph" w:styleId="Revision">
    <w:name w:val="Revision"/>
    <w:hidden/>
    <w:uiPriority w:val="99"/>
    <w:semiHidden/>
    <w:rsid w:val="00EE3A27"/>
    <w:pPr>
      <w:spacing w:after="0" w:line="240" w:lineRule="auto"/>
    </w:pPr>
    <w:rPr>
      <w:rFonts w:ascii="Verdana" w:hAnsi="Verdana"/>
      <w:sz w:val="24"/>
    </w:rPr>
  </w:style>
  <w:style w:type="paragraph" w:styleId="NormalWeb">
    <w:name w:val="Normal (Web)"/>
    <w:basedOn w:val="Normal"/>
    <w:uiPriority w:val="99"/>
    <w:unhideWhenUsed/>
    <w:rsid w:val="006131B3"/>
    <w:pPr>
      <w:spacing w:before="100" w:beforeAutospacing="1" w:after="100" w:afterAutospacing="1" w:line="240" w:lineRule="auto"/>
    </w:pPr>
    <w:rPr>
      <w:rFonts w:ascii="Times New Roman" w:eastAsia="Times New Roman" w:hAnsi="Times New Roman" w:cs="Times New Roman"/>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070">
      <w:bodyDiv w:val="1"/>
      <w:marLeft w:val="0"/>
      <w:marRight w:val="0"/>
      <w:marTop w:val="0"/>
      <w:marBottom w:val="0"/>
      <w:divBdr>
        <w:top w:val="none" w:sz="0" w:space="0" w:color="auto"/>
        <w:left w:val="none" w:sz="0" w:space="0" w:color="auto"/>
        <w:bottom w:val="none" w:sz="0" w:space="0" w:color="auto"/>
        <w:right w:val="none" w:sz="0" w:space="0" w:color="auto"/>
      </w:divBdr>
    </w:div>
    <w:div w:id="20135615">
      <w:bodyDiv w:val="1"/>
      <w:marLeft w:val="0"/>
      <w:marRight w:val="0"/>
      <w:marTop w:val="0"/>
      <w:marBottom w:val="0"/>
      <w:divBdr>
        <w:top w:val="none" w:sz="0" w:space="0" w:color="auto"/>
        <w:left w:val="none" w:sz="0" w:space="0" w:color="auto"/>
        <w:bottom w:val="none" w:sz="0" w:space="0" w:color="auto"/>
        <w:right w:val="none" w:sz="0" w:space="0" w:color="auto"/>
      </w:divBdr>
    </w:div>
    <w:div w:id="152260469">
      <w:bodyDiv w:val="1"/>
      <w:marLeft w:val="0"/>
      <w:marRight w:val="0"/>
      <w:marTop w:val="0"/>
      <w:marBottom w:val="0"/>
      <w:divBdr>
        <w:top w:val="none" w:sz="0" w:space="0" w:color="auto"/>
        <w:left w:val="none" w:sz="0" w:space="0" w:color="auto"/>
        <w:bottom w:val="none" w:sz="0" w:space="0" w:color="auto"/>
        <w:right w:val="none" w:sz="0" w:space="0" w:color="auto"/>
      </w:divBdr>
    </w:div>
    <w:div w:id="205221179">
      <w:bodyDiv w:val="1"/>
      <w:marLeft w:val="0"/>
      <w:marRight w:val="0"/>
      <w:marTop w:val="0"/>
      <w:marBottom w:val="0"/>
      <w:divBdr>
        <w:top w:val="none" w:sz="0" w:space="0" w:color="auto"/>
        <w:left w:val="none" w:sz="0" w:space="0" w:color="auto"/>
        <w:bottom w:val="none" w:sz="0" w:space="0" w:color="auto"/>
        <w:right w:val="none" w:sz="0" w:space="0" w:color="auto"/>
      </w:divBdr>
    </w:div>
    <w:div w:id="231240444">
      <w:bodyDiv w:val="1"/>
      <w:marLeft w:val="0"/>
      <w:marRight w:val="0"/>
      <w:marTop w:val="0"/>
      <w:marBottom w:val="0"/>
      <w:divBdr>
        <w:top w:val="none" w:sz="0" w:space="0" w:color="auto"/>
        <w:left w:val="none" w:sz="0" w:space="0" w:color="auto"/>
        <w:bottom w:val="none" w:sz="0" w:space="0" w:color="auto"/>
        <w:right w:val="none" w:sz="0" w:space="0" w:color="auto"/>
      </w:divBdr>
    </w:div>
    <w:div w:id="246503904">
      <w:bodyDiv w:val="1"/>
      <w:marLeft w:val="0"/>
      <w:marRight w:val="0"/>
      <w:marTop w:val="0"/>
      <w:marBottom w:val="0"/>
      <w:divBdr>
        <w:top w:val="none" w:sz="0" w:space="0" w:color="auto"/>
        <w:left w:val="none" w:sz="0" w:space="0" w:color="auto"/>
        <w:bottom w:val="none" w:sz="0" w:space="0" w:color="auto"/>
        <w:right w:val="none" w:sz="0" w:space="0" w:color="auto"/>
      </w:divBdr>
    </w:div>
    <w:div w:id="286544781">
      <w:bodyDiv w:val="1"/>
      <w:marLeft w:val="0"/>
      <w:marRight w:val="0"/>
      <w:marTop w:val="0"/>
      <w:marBottom w:val="0"/>
      <w:divBdr>
        <w:top w:val="none" w:sz="0" w:space="0" w:color="auto"/>
        <w:left w:val="none" w:sz="0" w:space="0" w:color="auto"/>
        <w:bottom w:val="none" w:sz="0" w:space="0" w:color="auto"/>
        <w:right w:val="none" w:sz="0" w:space="0" w:color="auto"/>
      </w:divBdr>
    </w:div>
    <w:div w:id="300118371">
      <w:bodyDiv w:val="1"/>
      <w:marLeft w:val="0"/>
      <w:marRight w:val="0"/>
      <w:marTop w:val="0"/>
      <w:marBottom w:val="0"/>
      <w:divBdr>
        <w:top w:val="none" w:sz="0" w:space="0" w:color="auto"/>
        <w:left w:val="none" w:sz="0" w:space="0" w:color="auto"/>
        <w:bottom w:val="none" w:sz="0" w:space="0" w:color="auto"/>
        <w:right w:val="none" w:sz="0" w:space="0" w:color="auto"/>
      </w:divBdr>
    </w:div>
    <w:div w:id="335425976">
      <w:bodyDiv w:val="1"/>
      <w:marLeft w:val="0"/>
      <w:marRight w:val="0"/>
      <w:marTop w:val="0"/>
      <w:marBottom w:val="0"/>
      <w:divBdr>
        <w:top w:val="none" w:sz="0" w:space="0" w:color="auto"/>
        <w:left w:val="none" w:sz="0" w:space="0" w:color="auto"/>
        <w:bottom w:val="none" w:sz="0" w:space="0" w:color="auto"/>
        <w:right w:val="none" w:sz="0" w:space="0" w:color="auto"/>
      </w:divBdr>
    </w:div>
    <w:div w:id="381516313">
      <w:bodyDiv w:val="1"/>
      <w:marLeft w:val="0"/>
      <w:marRight w:val="0"/>
      <w:marTop w:val="0"/>
      <w:marBottom w:val="0"/>
      <w:divBdr>
        <w:top w:val="none" w:sz="0" w:space="0" w:color="auto"/>
        <w:left w:val="none" w:sz="0" w:space="0" w:color="auto"/>
        <w:bottom w:val="none" w:sz="0" w:space="0" w:color="auto"/>
        <w:right w:val="none" w:sz="0" w:space="0" w:color="auto"/>
      </w:divBdr>
    </w:div>
    <w:div w:id="402217903">
      <w:bodyDiv w:val="1"/>
      <w:marLeft w:val="0"/>
      <w:marRight w:val="0"/>
      <w:marTop w:val="0"/>
      <w:marBottom w:val="0"/>
      <w:divBdr>
        <w:top w:val="none" w:sz="0" w:space="0" w:color="auto"/>
        <w:left w:val="none" w:sz="0" w:space="0" w:color="auto"/>
        <w:bottom w:val="none" w:sz="0" w:space="0" w:color="auto"/>
        <w:right w:val="none" w:sz="0" w:space="0" w:color="auto"/>
      </w:divBdr>
    </w:div>
    <w:div w:id="439107624">
      <w:bodyDiv w:val="1"/>
      <w:marLeft w:val="0"/>
      <w:marRight w:val="0"/>
      <w:marTop w:val="0"/>
      <w:marBottom w:val="0"/>
      <w:divBdr>
        <w:top w:val="none" w:sz="0" w:space="0" w:color="auto"/>
        <w:left w:val="none" w:sz="0" w:space="0" w:color="auto"/>
        <w:bottom w:val="none" w:sz="0" w:space="0" w:color="auto"/>
        <w:right w:val="none" w:sz="0" w:space="0" w:color="auto"/>
      </w:divBdr>
    </w:div>
    <w:div w:id="469131921">
      <w:bodyDiv w:val="1"/>
      <w:marLeft w:val="0"/>
      <w:marRight w:val="0"/>
      <w:marTop w:val="0"/>
      <w:marBottom w:val="0"/>
      <w:divBdr>
        <w:top w:val="none" w:sz="0" w:space="0" w:color="auto"/>
        <w:left w:val="none" w:sz="0" w:space="0" w:color="auto"/>
        <w:bottom w:val="none" w:sz="0" w:space="0" w:color="auto"/>
        <w:right w:val="none" w:sz="0" w:space="0" w:color="auto"/>
      </w:divBdr>
    </w:div>
    <w:div w:id="496698268">
      <w:bodyDiv w:val="1"/>
      <w:marLeft w:val="0"/>
      <w:marRight w:val="0"/>
      <w:marTop w:val="0"/>
      <w:marBottom w:val="0"/>
      <w:divBdr>
        <w:top w:val="none" w:sz="0" w:space="0" w:color="auto"/>
        <w:left w:val="none" w:sz="0" w:space="0" w:color="auto"/>
        <w:bottom w:val="none" w:sz="0" w:space="0" w:color="auto"/>
        <w:right w:val="none" w:sz="0" w:space="0" w:color="auto"/>
      </w:divBdr>
    </w:div>
    <w:div w:id="519704533">
      <w:bodyDiv w:val="1"/>
      <w:marLeft w:val="0"/>
      <w:marRight w:val="0"/>
      <w:marTop w:val="0"/>
      <w:marBottom w:val="0"/>
      <w:divBdr>
        <w:top w:val="none" w:sz="0" w:space="0" w:color="auto"/>
        <w:left w:val="none" w:sz="0" w:space="0" w:color="auto"/>
        <w:bottom w:val="none" w:sz="0" w:space="0" w:color="auto"/>
        <w:right w:val="none" w:sz="0" w:space="0" w:color="auto"/>
      </w:divBdr>
    </w:div>
    <w:div w:id="586885963">
      <w:bodyDiv w:val="1"/>
      <w:marLeft w:val="0"/>
      <w:marRight w:val="0"/>
      <w:marTop w:val="0"/>
      <w:marBottom w:val="0"/>
      <w:divBdr>
        <w:top w:val="none" w:sz="0" w:space="0" w:color="auto"/>
        <w:left w:val="none" w:sz="0" w:space="0" w:color="auto"/>
        <w:bottom w:val="none" w:sz="0" w:space="0" w:color="auto"/>
        <w:right w:val="none" w:sz="0" w:space="0" w:color="auto"/>
      </w:divBdr>
    </w:div>
    <w:div w:id="910577861">
      <w:bodyDiv w:val="1"/>
      <w:marLeft w:val="0"/>
      <w:marRight w:val="0"/>
      <w:marTop w:val="0"/>
      <w:marBottom w:val="0"/>
      <w:divBdr>
        <w:top w:val="none" w:sz="0" w:space="0" w:color="auto"/>
        <w:left w:val="none" w:sz="0" w:space="0" w:color="auto"/>
        <w:bottom w:val="none" w:sz="0" w:space="0" w:color="auto"/>
        <w:right w:val="none" w:sz="0" w:space="0" w:color="auto"/>
      </w:divBdr>
    </w:div>
    <w:div w:id="947543360">
      <w:bodyDiv w:val="1"/>
      <w:marLeft w:val="0"/>
      <w:marRight w:val="0"/>
      <w:marTop w:val="0"/>
      <w:marBottom w:val="0"/>
      <w:divBdr>
        <w:top w:val="none" w:sz="0" w:space="0" w:color="auto"/>
        <w:left w:val="none" w:sz="0" w:space="0" w:color="auto"/>
        <w:bottom w:val="none" w:sz="0" w:space="0" w:color="auto"/>
        <w:right w:val="none" w:sz="0" w:space="0" w:color="auto"/>
      </w:divBdr>
    </w:div>
    <w:div w:id="954675021">
      <w:bodyDiv w:val="1"/>
      <w:marLeft w:val="0"/>
      <w:marRight w:val="0"/>
      <w:marTop w:val="0"/>
      <w:marBottom w:val="0"/>
      <w:divBdr>
        <w:top w:val="none" w:sz="0" w:space="0" w:color="auto"/>
        <w:left w:val="none" w:sz="0" w:space="0" w:color="auto"/>
        <w:bottom w:val="none" w:sz="0" w:space="0" w:color="auto"/>
        <w:right w:val="none" w:sz="0" w:space="0" w:color="auto"/>
      </w:divBdr>
    </w:div>
    <w:div w:id="976447653">
      <w:bodyDiv w:val="1"/>
      <w:marLeft w:val="0"/>
      <w:marRight w:val="0"/>
      <w:marTop w:val="0"/>
      <w:marBottom w:val="0"/>
      <w:divBdr>
        <w:top w:val="none" w:sz="0" w:space="0" w:color="auto"/>
        <w:left w:val="none" w:sz="0" w:space="0" w:color="auto"/>
        <w:bottom w:val="none" w:sz="0" w:space="0" w:color="auto"/>
        <w:right w:val="none" w:sz="0" w:space="0" w:color="auto"/>
      </w:divBdr>
    </w:div>
    <w:div w:id="1065563797">
      <w:bodyDiv w:val="1"/>
      <w:marLeft w:val="0"/>
      <w:marRight w:val="0"/>
      <w:marTop w:val="0"/>
      <w:marBottom w:val="0"/>
      <w:divBdr>
        <w:top w:val="none" w:sz="0" w:space="0" w:color="auto"/>
        <w:left w:val="none" w:sz="0" w:space="0" w:color="auto"/>
        <w:bottom w:val="none" w:sz="0" w:space="0" w:color="auto"/>
        <w:right w:val="none" w:sz="0" w:space="0" w:color="auto"/>
      </w:divBdr>
    </w:div>
    <w:div w:id="1155027221">
      <w:bodyDiv w:val="1"/>
      <w:marLeft w:val="0"/>
      <w:marRight w:val="0"/>
      <w:marTop w:val="0"/>
      <w:marBottom w:val="0"/>
      <w:divBdr>
        <w:top w:val="none" w:sz="0" w:space="0" w:color="auto"/>
        <w:left w:val="none" w:sz="0" w:space="0" w:color="auto"/>
        <w:bottom w:val="none" w:sz="0" w:space="0" w:color="auto"/>
        <w:right w:val="none" w:sz="0" w:space="0" w:color="auto"/>
      </w:divBdr>
    </w:div>
    <w:div w:id="1177499131">
      <w:bodyDiv w:val="1"/>
      <w:marLeft w:val="0"/>
      <w:marRight w:val="0"/>
      <w:marTop w:val="0"/>
      <w:marBottom w:val="0"/>
      <w:divBdr>
        <w:top w:val="none" w:sz="0" w:space="0" w:color="auto"/>
        <w:left w:val="none" w:sz="0" w:space="0" w:color="auto"/>
        <w:bottom w:val="none" w:sz="0" w:space="0" w:color="auto"/>
        <w:right w:val="none" w:sz="0" w:space="0" w:color="auto"/>
      </w:divBdr>
    </w:div>
    <w:div w:id="1214779574">
      <w:bodyDiv w:val="1"/>
      <w:marLeft w:val="0"/>
      <w:marRight w:val="0"/>
      <w:marTop w:val="0"/>
      <w:marBottom w:val="0"/>
      <w:divBdr>
        <w:top w:val="none" w:sz="0" w:space="0" w:color="auto"/>
        <w:left w:val="none" w:sz="0" w:space="0" w:color="auto"/>
        <w:bottom w:val="none" w:sz="0" w:space="0" w:color="auto"/>
        <w:right w:val="none" w:sz="0" w:space="0" w:color="auto"/>
      </w:divBdr>
    </w:div>
    <w:div w:id="1469007565">
      <w:bodyDiv w:val="1"/>
      <w:marLeft w:val="0"/>
      <w:marRight w:val="0"/>
      <w:marTop w:val="0"/>
      <w:marBottom w:val="0"/>
      <w:divBdr>
        <w:top w:val="none" w:sz="0" w:space="0" w:color="auto"/>
        <w:left w:val="none" w:sz="0" w:space="0" w:color="auto"/>
        <w:bottom w:val="none" w:sz="0" w:space="0" w:color="auto"/>
        <w:right w:val="none" w:sz="0" w:space="0" w:color="auto"/>
      </w:divBdr>
    </w:div>
    <w:div w:id="1496913812">
      <w:bodyDiv w:val="1"/>
      <w:marLeft w:val="0"/>
      <w:marRight w:val="0"/>
      <w:marTop w:val="0"/>
      <w:marBottom w:val="0"/>
      <w:divBdr>
        <w:top w:val="none" w:sz="0" w:space="0" w:color="auto"/>
        <w:left w:val="none" w:sz="0" w:space="0" w:color="auto"/>
        <w:bottom w:val="none" w:sz="0" w:space="0" w:color="auto"/>
        <w:right w:val="none" w:sz="0" w:space="0" w:color="auto"/>
      </w:divBdr>
    </w:div>
    <w:div w:id="1499494943">
      <w:bodyDiv w:val="1"/>
      <w:marLeft w:val="0"/>
      <w:marRight w:val="0"/>
      <w:marTop w:val="0"/>
      <w:marBottom w:val="0"/>
      <w:divBdr>
        <w:top w:val="none" w:sz="0" w:space="0" w:color="auto"/>
        <w:left w:val="none" w:sz="0" w:space="0" w:color="auto"/>
        <w:bottom w:val="none" w:sz="0" w:space="0" w:color="auto"/>
        <w:right w:val="none" w:sz="0" w:space="0" w:color="auto"/>
      </w:divBdr>
    </w:div>
    <w:div w:id="1558516517">
      <w:bodyDiv w:val="1"/>
      <w:marLeft w:val="0"/>
      <w:marRight w:val="0"/>
      <w:marTop w:val="0"/>
      <w:marBottom w:val="0"/>
      <w:divBdr>
        <w:top w:val="none" w:sz="0" w:space="0" w:color="auto"/>
        <w:left w:val="none" w:sz="0" w:space="0" w:color="auto"/>
        <w:bottom w:val="none" w:sz="0" w:space="0" w:color="auto"/>
        <w:right w:val="none" w:sz="0" w:space="0" w:color="auto"/>
      </w:divBdr>
    </w:div>
    <w:div w:id="1570772764">
      <w:bodyDiv w:val="1"/>
      <w:marLeft w:val="0"/>
      <w:marRight w:val="0"/>
      <w:marTop w:val="0"/>
      <w:marBottom w:val="0"/>
      <w:divBdr>
        <w:top w:val="none" w:sz="0" w:space="0" w:color="auto"/>
        <w:left w:val="none" w:sz="0" w:space="0" w:color="auto"/>
        <w:bottom w:val="none" w:sz="0" w:space="0" w:color="auto"/>
        <w:right w:val="none" w:sz="0" w:space="0" w:color="auto"/>
      </w:divBdr>
    </w:div>
    <w:div w:id="1572689389">
      <w:bodyDiv w:val="1"/>
      <w:marLeft w:val="0"/>
      <w:marRight w:val="0"/>
      <w:marTop w:val="0"/>
      <w:marBottom w:val="0"/>
      <w:divBdr>
        <w:top w:val="none" w:sz="0" w:space="0" w:color="auto"/>
        <w:left w:val="none" w:sz="0" w:space="0" w:color="auto"/>
        <w:bottom w:val="none" w:sz="0" w:space="0" w:color="auto"/>
        <w:right w:val="none" w:sz="0" w:space="0" w:color="auto"/>
      </w:divBdr>
    </w:div>
    <w:div w:id="1694457203">
      <w:bodyDiv w:val="1"/>
      <w:marLeft w:val="0"/>
      <w:marRight w:val="0"/>
      <w:marTop w:val="0"/>
      <w:marBottom w:val="0"/>
      <w:divBdr>
        <w:top w:val="none" w:sz="0" w:space="0" w:color="auto"/>
        <w:left w:val="none" w:sz="0" w:space="0" w:color="auto"/>
        <w:bottom w:val="none" w:sz="0" w:space="0" w:color="auto"/>
        <w:right w:val="none" w:sz="0" w:space="0" w:color="auto"/>
      </w:divBdr>
    </w:div>
    <w:div w:id="1753158827">
      <w:bodyDiv w:val="1"/>
      <w:marLeft w:val="0"/>
      <w:marRight w:val="0"/>
      <w:marTop w:val="0"/>
      <w:marBottom w:val="0"/>
      <w:divBdr>
        <w:top w:val="none" w:sz="0" w:space="0" w:color="auto"/>
        <w:left w:val="none" w:sz="0" w:space="0" w:color="auto"/>
        <w:bottom w:val="none" w:sz="0" w:space="0" w:color="auto"/>
        <w:right w:val="none" w:sz="0" w:space="0" w:color="auto"/>
      </w:divBdr>
    </w:div>
    <w:div w:id="1769497953">
      <w:bodyDiv w:val="1"/>
      <w:marLeft w:val="0"/>
      <w:marRight w:val="0"/>
      <w:marTop w:val="0"/>
      <w:marBottom w:val="0"/>
      <w:divBdr>
        <w:top w:val="none" w:sz="0" w:space="0" w:color="auto"/>
        <w:left w:val="none" w:sz="0" w:space="0" w:color="auto"/>
        <w:bottom w:val="none" w:sz="0" w:space="0" w:color="auto"/>
        <w:right w:val="none" w:sz="0" w:space="0" w:color="auto"/>
      </w:divBdr>
    </w:div>
    <w:div w:id="1811089212">
      <w:bodyDiv w:val="1"/>
      <w:marLeft w:val="0"/>
      <w:marRight w:val="0"/>
      <w:marTop w:val="0"/>
      <w:marBottom w:val="0"/>
      <w:divBdr>
        <w:top w:val="none" w:sz="0" w:space="0" w:color="auto"/>
        <w:left w:val="none" w:sz="0" w:space="0" w:color="auto"/>
        <w:bottom w:val="none" w:sz="0" w:space="0" w:color="auto"/>
        <w:right w:val="none" w:sz="0" w:space="0" w:color="auto"/>
      </w:divBdr>
    </w:div>
    <w:div w:id="1890803713">
      <w:bodyDiv w:val="1"/>
      <w:marLeft w:val="0"/>
      <w:marRight w:val="0"/>
      <w:marTop w:val="0"/>
      <w:marBottom w:val="0"/>
      <w:divBdr>
        <w:top w:val="none" w:sz="0" w:space="0" w:color="auto"/>
        <w:left w:val="none" w:sz="0" w:space="0" w:color="auto"/>
        <w:bottom w:val="none" w:sz="0" w:space="0" w:color="auto"/>
        <w:right w:val="none" w:sz="0" w:space="0" w:color="auto"/>
      </w:divBdr>
    </w:div>
    <w:div w:id="196831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ca.ca/fr/reconciliation-la-voie-suivr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inca.ca/fr/reconciliation-la-voie-suivr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34582A-F35C-6B40-AF7B-4282F08AEB05}">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26673607208A45A3F80172F0E216A6" ma:contentTypeVersion="12" ma:contentTypeDescription="Create a new document." ma:contentTypeScope="" ma:versionID="321569d6b9078b7ae92eb9e240e22245">
  <xsd:schema xmlns:xsd="http://www.w3.org/2001/XMLSchema" xmlns:xs="http://www.w3.org/2001/XMLSchema" xmlns:p="http://schemas.microsoft.com/office/2006/metadata/properties" xmlns:ns2="b257524e-cde9-421f-9f0a-748742a05c8b" xmlns:ns3="11438f3f-9cee-4256-a3da-6e7edd33573c" targetNamespace="http://schemas.microsoft.com/office/2006/metadata/properties" ma:root="true" ma:fieldsID="a64117478751756170eb387ed6df803d" ns2:_="" ns3:_="">
    <xsd:import namespace="b257524e-cde9-421f-9f0a-748742a05c8b"/>
    <xsd:import namespace="11438f3f-9cee-4256-a3da-6e7edd3357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7524e-cde9-421f-9f0a-748742a05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792b97e-a1ac-4342-99f9-0edbd5c820a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438f3f-9cee-4256-a3da-6e7edd33573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dd9329-df53-4647-a987-56316cc67617}" ma:internalName="TaxCatchAll" ma:showField="CatchAllData" ma:web="11438f3f-9cee-4256-a3da-6e7edd33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57524e-cde9-421f-9f0a-748742a05c8b">
      <Terms xmlns="http://schemas.microsoft.com/office/infopath/2007/PartnerControls"/>
    </lcf76f155ced4ddcb4097134ff3c332f>
    <TaxCatchAll xmlns="11438f3f-9cee-4256-a3da-6e7edd33573c" xsi:nil="true"/>
  </documentManagement>
</p:properties>
</file>

<file path=customXml/itemProps1.xml><?xml version="1.0" encoding="utf-8"?>
<ds:datastoreItem xmlns:ds="http://schemas.openxmlformats.org/officeDocument/2006/customXml" ds:itemID="{E660F41C-D8BA-4A59-8F19-644ECFD5D8A3}"/>
</file>

<file path=customXml/itemProps2.xml><?xml version="1.0" encoding="utf-8"?>
<ds:datastoreItem xmlns:ds="http://schemas.openxmlformats.org/officeDocument/2006/customXml" ds:itemID="{0EF0F025-3675-4D49-8A16-85E52A03E783}">
  <ds:schemaRefs>
    <ds:schemaRef ds:uri="http://schemas.microsoft.com/sharepoint/v3/contenttype/forms"/>
  </ds:schemaRefs>
</ds:datastoreItem>
</file>

<file path=customXml/itemProps3.xml><?xml version="1.0" encoding="utf-8"?>
<ds:datastoreItem xmlns:ds="http://schemas.openxmlformats.org/officeDocument/2006/customXml" ds:itemID="{9A0075E5-76B6-4798-A8AF-D1B34F7BE537}">
  <ds:schemaRefs>
    <ds:schemaRef ds:uri="http://schemas.microsoft.com/office/2006/metadata/properties"/>
    <ds:schemaRef ds:uri="http://schemas.microsoft.com/office/infopath/2007/PartnerControls"/>
    <ds:schemaRef ds:uri="b257524e-cde9-421f-9f0a-748742a05c8b"/>
    <ds:schemaRef ds:uri="11438f3f-9cee-4256-a3da-6e7edd33573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4173</Words>
  <Characters>24775</Characters>
  <Application>Microsoft Office Word</Application>
  <DocSecurity>0</DocSecurity>
  <Lines>562</Lines>
  <Paragraphs>206</Paragraphs>
  <ScaleCrop>false</ScaleCrop>
  <HeadingPairs>
    <vt:vector size="2" baseType="variant">
      <vt:variant>
        <vt:lpstr>Title</vt:lpstr>
      </vt:variant>
      <vt:variant>
        <vt:i4>1</vt:i4>
      </vt:variant>
    </vt:vector>
  </HeadingPairs>
  <TitlesOfParts>
    <vt:vector size="1" baseType="lpstr">
      <vt:lpstr>Accessibility and Inclusion Roadmap: The Way Forward</vt:lpstr>
    </vt:vector>
  </TitlesOfParts>
  <Manager>Christall Beaudry</Manager>
  <Company>CNIB</Company>
  <LinksUpToDate>false</LinksUpToDate>
  <CharactersWithSpaces>28990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and Inclusion Roadmap: The Way Forward</dc:title>
  <dc:subject>CNIB &amp; DBCS Strategic Plan for Accessibility and Inclusion 2025 – 2028</dc:subject>
  <dc:creator>Ana Sofia Barrows</dc:creator>
  <cp:keywords>Accessibility and Inclusion</cp:keywords>
  <dc:description/>
  <cp:lastModifiedBy>Ana Sofia Barrows</cp:lastModifiedBy>
  <cp:revision>3</cp:revision>
  <dcterms:created xsi:type="dcterms:W3CDTF">2025-10-28T19:26:00Z</dcterms:created>
  <dcterms:modified xsi:type="dcterms:W3CDTF">2025-10-28T19:27:00Z</dcterms:modified>
  <cp:category>Accessibility and Inclusion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0x0101006C26673607208A45A3F80172F0E216A6</vt:lpwstr>
  </property>
  <property fmtid="{D5CDD505-2E9C-101B-9397-08002B2CF9AE}" pid="3" name="Order">
    <vt:i4>85800</vt:i4>
  </property>
  <property fmtid="{D5CDD505-2E9C-101B-9397-08002B2CF9AE}" pid="4" name="grammarly_documentId">
    <vt:lpwstr>documentId_2165</vt:lpwstr>
  </property>
  <property fmtid="{D5CDD505-2E9C-101B-9397-08002B2CF9AE}" pid="5" name="grammarly_documentContext">
    <vt:lpwstr>{"goals":[],"domain":"general","emotions":[],"dialect":"canadian"}</vt:lpwstr>
  </property>
  <property fmtid="{D5CDD505-2E9C-101B-9397-08002B2CF9AE}" pid="6" name="MediaServiceImageTags">
    <vt:lpwstr/>
  </property>
  <property fmtid="{D5CDD505-2E9C-101B-9397-08002B2CF9AE}" pid="7" name="docLang">
    <vt:lpwstr>fr</vt:lpwstr>
  </property>
</Properties>
</file>