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5A50" w14:textId="77777777" w:rsidR="00E076D8" w:rsidRPr="008757F9" w:rsidRDefault="00E076D8" w:rsidP="00E076D8">
      <w:r w:rsidRPr="008757F9">
        <w:rPr>
          <w:noProof/>
        </w:rPr>
        <w:drawing>
          <wp:inline distT="0" distB="0" distL="0" distR="0" wp14:anchorId="631C7AD0" wp14:editId="56A06FE7">
            <wp:extent cx="3248526" cy="1657350"/>
            <wp:effectExtent l="0" t="0" r="3175" b="0"/>
            <wp:docPr id="2" name="Picture 2" descr="CNIB Foundation logo. &quot;CNIB&quot; in white lettering with a black brush stroke behind it and &quot;FOUNDATION&quot; plac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NIB Foundation logo. &quot;CNIB&quot; in white lettering with a black brush stroke behind it and &quot;FOUNDATION&quot; placed below."/>
                    <pic:cNvPicPr/>
                  </pic:nvPicPr>
                  <pic:blipFill>
                    <a:blip r:embed="rId11"/>
                    <a:stretch>
                      <a:fillRect/>
                    </a:stretch>
                  </pic:blipFill>
                  <pic:spPr>
                    <a:xfrm>
                      <a:off x="0" y="0"/>
                      <a:ext cx="3251797" cy="1659019"/>
                    </a:xfrm>
                    <a:prstGeom prst="rect">
                      <a:avLst/>
                    </a:prstGeom>
                  </pic:spPr>
                </pic:pic>
              </a:graphicData>
            </a:graphic>
          </wp:inline>
        </w:drawing>
      </w:r>
    </w:p>
    <w:p w14:paraId="67D7CB35" w14:textId="1F8569ED" w:rsidR="00DB344E" w:rsidRPr="008757F9" w:rsidRDefault="001E7369" w:rsidP="00DB344E">
      <w:pPr>
        <w:pStyle w:val="Heading1"/>
      </w:pPr>
      <w:bookmarkStart w:id="0" w:name="_Toc110453292"/>
      <w:bookmarkStart w:id="1" w:name="_Toc110454450"/>
      <w:bookmarkStart w:id="2" w:name="_Toc116145194"/>
      <w:bookmarkStart w:id="3" w:name="_Toc118810474"/>
      <w:bookmarkStart w:id="4" w:name="_Toc118810690"/>
      <w:bookmarkStart w:id="5" w:name="_Toc128126306"/>
      <w:bookmarkStart w:id="6" w:name="_Toc142572277"/>
      <w:r>
        <w:t xml:space="preserve">Building </w:t>
      </w:r>
      <w:r w:rsidR="00DB344E" w:rsidRPr="008757F9">
        <w:t>B</w:t>
      </w:r>
      <w:bookmarkEnd w:id="0"/>
      <w:bookmarkEnd w:id="1"/>
      <w:bookmarkEnd w:id="2"/>
      <w:bookmarkEnd w:id="3"/>
      <w:bookmarkEnd w:id="4"/>
      <w:bookmarkEnd w:id="5"/>
      <w:r>
        <w:t xml:space="preserve">ridges </w:t>
      </w:r>
      <w:proofErr w:type="gramStart"/>
      <w:r>
        <w:t>To</w:t>
      </w:r>
      <w:proofErr w:type="gramEnd"/>
      <w:r>
        <w:t xml:space="preserve"> Belonging</w:t>
      </w:r>
      <w:bookmarkEnd w:id="6"/>
    </w:p>
    <w:p w14:paraId="6381227F" w14:textId="454EDAF6" w:rsidR="00ED379B" w:rsidRPr="008757F9" w:rsidRDefault="00DB344E" w:rsidP="009C3746">
      <w:pPr>
        <w:pStyle w:val="Heading2"/>
        <w:rPr>
          <w:rFonts w:ascii="Verdana" w:hAnsi="Verdana" w:cstheme="minorHAnsi"/>
          <w:sz w:val="36"/>
          <w:szCs w:val="36"/>
        </w:rPr>
      </w:pPr>
      <w:bookmarkStart w:id="7" w:name="_Toc118810475"/>
      <w:bookmarkStart w:id="8" w:name="_Toc118810691"/>
      <w:bookmarkStart w:id="9" w:name="_Toc128126307"/>
      <w:bookmarkStart w:id="10" w:name="_Toc142572278"/>
      <w:bookmarkStart w:id="11" w:name="_Toc110453293"/>
      <w:bookmarkStart w:id="12" w:name="_Toc110454451"/>
      <w:bookmarkStart w:id="13" w:name="_Toc116145195"/>
      <w:r w:rsidRPr="008757F9">
        <w:rPr>
          <w:rFonts w:ascii="Verdana" w:hAnsi="Verdana"/>
          <w:sz w:val="36"/>
          <w:szCs w:val="36"/>
        </w:rPr>
        <w:t>CNIB 2023-202</w:t>
      </w:r>
      <w:r w:rsidR="001E7369">
        <w:rPr>
          <w:rFonts w:ascii="Verdana" w:hAnsi="Verdana"/>
          <w:sz w:val="36"/>
          <w:szCs w:val="36"/>
        </w:rPr>
        <w:t>8</w:t>
      </w:r>
      <w:r w:rsidR="00287F64" w:rsidRPr="008757F9">
        <w:rPr>
          <w:rFonts w:ascii="Verdana" w:hAnsi="Verdana"/>
          <w:sz w:val="36"/>
          <w:szCs w:val="36"/>
        </w:rPr>
        <w:t xml:space="preserve"> Accessibility</w:t>
      </w:r>
      <w:r w:rsidRPr="008757F9">
        <w:rPr>
          <w:rFonts w:ascii="Verdana" w:hAnsi="Verdana"/>
          <w:sz w:val="36"/>
          <w:szCs w:val="36"/>
        </w:rPr>
        <w:t xml:space="preserve"> </w:t>
      </w:r>
      <w:bookmarkEnd w:id="7"/>
      <w:bookmarkEnd w:id="8"/>
      <w:r w:rsidR="00C67F44">
        <w:rPr>
          <w:rFonts w:ascii="Verdana" w:hAnsi="Verdana"/>
          <w:sz w:val="36"/>
          <w:szCs w:val="36"/>
        </w:rPr>
        <w:t>Strategy</w:t>
      </w:r>
      <w:bookmarkEnd w:id="9"/>
      <w:bookmarkEnd w:id="10"/>
      <w:r w:rsidRPr="008757F9">
        <w:rPr>
          <w:rFonts w:ascii="Verdana" w:hAnsi="Verdana"/>
          <w:sz w:val="36"/>
          <w:szCs w:val="36"/>
        </w:rPr>
        <w:t xml:space="preserve"> </w:t>
      </w:r>
      <w:bookmarkEnd w:id="11"/>
      <w:bookmarkEnd w:id="12"/>
      <w:bookmarkEnd w:id="13"/>
    </w:p>
    <w:p w14:paraId="05442ED5" w14:textId="3C317F83" w:rsidR="00F007D7" w:rsidRDefault="00F007D7">
      <w:pPr>
        <w:rPr>
          <w:rFonts w:cstheme="minorHAnsi"/>
          <w:sz w:val="28"/>
          <w:szCs w:val="28"/>
        </w:rPr>
      </w:pPr>
    </w:p>
    <w:sdt>
      <w:sdtPr>
        <w:rPr>
          <w:rFonts w:ascii="Verdana" w:eastAsia="Cambria" w:hAnsi="Verdana" w:cs="Times New Roman"/>
          <w:color w:val="auto"/>
          <w:sz w:val="24"/>
          <w:szCs w:val="22"/>
          <w:lang w:val="en-CA" w:eastAsia="ja-JP"/>
        </w:rPr>
        <w:id w:val="1017198325"/>
        <w:docPartObj>
          <w:docPartGallery w:val="Table of Contents"/>
          <w:docPartUnique/>
        </w:docPartObj>
      </w:sdtPr>
      <w:sdtEndPr>
        <w:rPr>
          <w:b/>
          <w:bCs/>
          <w:noProof/>
          <w:szCs w:val="24"/>
        </w:rPr>
      </w:sdtEndPr>
      <w:sdtContent>
        <w:p w14:paraId="21E8BE04" w14:textId="31E887F1" w:rsidR="002A3939" w:rsidRDefault="002A3939">
          <w:pPr>
            <w:pStyle w:val="TOCHeading"/>
          </w:pPr>
          <w:r>
            <w:t>Contents</w:t>
          </w:r>
        </w:p>
        <w:p w14:paraId="312D8E55" w14:textId="57D2DA93" w:rsidR="001E7369" w:rsidRDefault="002A3939">
          <w:pPr>
            <w:pStyle w:val="TOC1"/>
            <w:tabs>
              <w:tab w:val="right" w:leader="dot" w:pos="9350"/>
            </w:tabs>
            <w:rPr>
              <w:rFonts w:asciiTheme="minorHAnsi" w:eastAsiaTheme="minorEastAsia" w:hAnsiTheme="minorHAnsi" w:cstheme="minorBidi"/>
              <w:noProof/>
              <w:sz w:val="22"/>
              <w:lang w:val="en-US" w:eastAsia="en-US"/>
            </w:rPr>
          </w:pPr>
          <w:r>
            <w:fldChar w:fldCharType="begin"/>
          </w:r>
          <w:r>
            <w:instrText xml:space="preserve"> TOC \o "1-3" \h \z \u </w:instrText>
          </w:r>
          <w:r>
            <w:fldChar w:fldCharType="separate"/>
          </w:r>
        </w:p>
        <w:p w14:paraId="6C758D00" w14:textId="18EEAAB1" w:rsidR="001E7369" w:rsidRDefault="001E7369">
          <w:pPr>
            <w:pStyle w:val="TOC2"/>
            <w:tabs>
              <w:tab w:val="right" w:leader="dot" w:pos="9350"/>
            </w:tabs>
            <w:rPr>
              <w:rFonts w:asciiTheme="minorHAnsi" w:eastAsiaTheme="minorEastAsia" w:hAnsiTheme="minorHAnsi" w:cstheme="minorBidi"/>
              <w:noProof/>
              <w:sz w:val="22"/>
              <w:lang w:val="en-US" w:eastAsia="en-US"/>
            </w:rPr>
          </w:pPr>
          <w:hyperlink w:anchor="_Toc142572279" w:history="1">
            <w:r w:rsidRPr="007F2B77">
              <w:rPr>
                <w:rStyle w:val="Hyperlink"/>
                <w:noProof/>
              </w:rPr>
              <w:t>Vision</w:t>
            </w:r>
            <w:r>
              <w:rPr>
                <w:noProof/>
                <w:webHidden/>
              </w:rPr>
              <w:tab/>
            </w:r>
            <w:r>
              <w:rPr>
                <w:noProof/>
                <w:webHidden/>
              </w:rPr>
              <w:fldChar w:fldCharType="begin"/>
            </w:r>
            <w:r>
              <w:rPr>
                <w:noProof/>
                <w:webHidden/>
              </w:rPr>
              <w:instrText xml:space="preserve"> PAGEREF _Toc142572279 \h </w:instrText>
            </w:r>
            <w:r>
              <w:rPr>
                <w:noProof/>
                <w:webHidden/>
              </w:rPr>
            </w:r>
            <w:r>
              <w:rPr>
                <w:noProof/>
                <w:webHidden/>
              </w:rPr>
              <w:fldChar w:fldCharType="separate"/>
            </w:r>
            <w:r>
              <w:rPr>
                <w:noProof/>
                <w:webHidden/>
              </w:rPr>
              <w:t>1</w:t>
            </w:r>
            <w:r>
              <w:rPr>
                <w:noProof/>
                <w:webHidden/>
              </w:rPr>
              <w:fldChar w:fldCharType="end"/>
            </w:r>
          </w:hyperlink>
        </w:p>
        <w:p w14:paraId="74AF36F4" w14:textId="3F19DB82" w:rsidR="001E7369" w:rsidRDefault="001E7369">
          <w:pPr>
            <w:pStyle w:val="TOC2"/>
            <w:tabs>
              <w:tab w:val="right" w:leader="dot" w:pos="9350"/>
            </w:tabs>
            <w:rPr>
              <w:rFonts w:asciiTheme="minorHAnsi" w:eastAsiaTheme="minorEastAsia" w:hAnsiTheme="minorHAnsi" w:cstheme="minorBidi"/>
              <w:noProof/>
              <w:sz w:val="22"/>
              <w:lang w:val="en-US" w:eastAsia="en-US"/>
            </w:rPr>
          </w:pPr>
          <w:hyperlink w:anchor="_Toc142572280" w:history="1">
            <w:r w:rsidRPr="007F2B77">
              <w:rPr>
                <w:rStyle w:val="Hyperlink"/>
                <w:rFonts w:cstheme="majorHAnsi"/>
                <w:noProof/>
              </w:rPr>
              <w:t>Purpose</w:t>
            </w:r>
            <w:r>
              <w:rPr>
                <w:noProof/>
                <w:webHidden/>
              </w:rPr>
              <w:tab/>
            </w:r>
            <w:r>
              <w:rPr>
                <w:noProof/>
                <w:webHidden/>
              </w:rPr>
              <w:fldChar w:fldCharType="begin"/>
            </w:r>
            <w:r>
              <w:rPr>
                <w:noProof/>
                <w:webHidden/>
              </w:rPr>
              <w:instrText xml:space="preserve"> PAGEREF _Toc142572280 \h </w:instrText>
            </w:r>
            <w:r>
              <w:rPr>
                <w:noProof/>
                <w:webHidden/>
              </w:rPr>
            </w:r>
            <w:r>
              <w:rPr>
                <w:noProof/>
                <w:webHidden/>
              </w:rPr>
              <w:fldChar w:fldCharType="separate"/>
            </w:r>
            <w:r>
              <w:rPr>
                <w:noProof/>
                <w:webHidden/>
              </w:rPr>
              <w:t>1</w:t>
            </w:r>
            <w:r>
              <w:rPr>
                <w:noProof/>
                <w:webHidden/>
              </w:rPr>
              <w:fldChar w:fldCharType="end"/>
            </w:r>
          </w:hyperlink>
        </w:p>
        <w:p w14:paraId="00DC1585" w14:textId="68D85C1F" w:rsidR="001E7369" w:rsidRDefault="001E7369">
          <w:pPr>
            <w:pStyle w:val="TOC3"/>
            <w:tabs>
              <w:tab w:val="right" w:leader="dot" w:pos="9350"/>
            </w:tabs>
            <w:rPr>
              <w:rFonts w:asciiTheme="minorHAnsi" w:eastAsiaTheme="minorEastAsia" w:hAnsiTheme="minorHAnsi" w:cstheme="minorBidi"/>
              <w:noProof/>
              <w:sz w:val="22"/>
              <w:lang w:val="en-US" w:eastAsia="en-US"/>
            </w:rPr>
          </w:pPr>
          <w:hyperlink w:anchor="_Toc142572281" w:history="1">
            <w:r w:rsidRPr="007F2B77">
              <w:rPr>
                <w:rStyle w:val="Hyperlink"/>
                <w:rFonts w:cstheme="majorHAnsi"/>
                <w:noProof/>
                <w:shd w:val="clear" w:color="auto" w:fill="FFFFFF"/>
              </w:rPr>
              <w:t>Guiding Principles</w:t>
            </w:r>
            <w:r>
              <w:rPr>
                <w:noProof/>
                <w:webHidden/>
              </w:rPr>
              <w:tab/>
            </w:r>
            <w:r>
              <w:rPr>
                <w:noProof/>
                <w:webHidden/>
              </w:rPr>
              <w:fldChar w:fldCharType="begin"/>
            </w:r>
            <w:r>
              <w:rPr>
                <w:noProof/>
                <w:webHidden/>
              </w:rPr>
              <w:instrText xml:space="preserve"> PAGEREF _Toc142572281 \h </w:instrText>
            </w:r>
            <w:r>
              <w:rPr>
                <w:noProof/>
                <w:webHidden/>
              </w:rPr>
            </w:r>
            <w:r>
              <w:rPr>
                <w:noProof/>
                <w:webHidden/>
              </w:rPr>
              <w:fldChar w:fldCharType="separate"/>
            </w:r>
            <w:r>
              <w:rPr>
                <w:noProof/>
                <w:webHidden/>
              </w:rPr>
              <w:t>1</w:t>
            </w:r>
            <w:r>
              <w:rPr>
                <w:noProof/>
                <w:webHidden/>
              </w:rPr>
              <w:fldChar w:fldCharType="end"/>
            </w:r>
          </w:hyperlink>
        </w:p>
        <w:p w14:paraId="163251EE" w14:textId="6EA4BDC8" w:rsidR="001E7369" w:rsidRDefault="001E7369">
          <w:pPr>
            <w:pStyle w:val="TOC2"/>
            <w:tabs>
              <w:tab w:val="right" w:leader="dot" w:pos="9350"/>
            </w:tabs>
            <w:rPr>
              <w:rFonts w:asciiTheme="minorHAnsi" w:eastAsiaTheme="minorEastAsia" w:hAnsiTheme="minorHAnsi" w:cstheme="minorBidi"/>
              <w:noProof/>
              <w:sz w:val="22"/>
              <w:lang w:val="en-US" w:eastAsia="en-US"/>
            </w:rPr>
          </w:pPr>
          <w:hyperlink w:anchor="_Toc142572282" w:history="1">
            <w:r w:rsidRPr="007F2B77">
              <w:rPr>
                <w:rStyle w:val="Hyperlink"/>
                <w:rFonts w:cstheme="majorHAnsi"/>
                <w:noProof/>
              </w:rPr>
              <w:t>Key Themes and Priorities</w:t>
            </w:r>
            <w:r>
              <w:rPr>
                <w:noProof/>
                <w:webHidden/>
              </w:rPr>
              <w:tab/>
            </w:r>
            <w:r>
              <w:rPr>
                <w:noProof/>
                <w:webHidden/>
              </w:rPr>
              <w:fldChar w:fldCharType="begin"/>
            </w:r>
            <w:r>
              <w:rPr>
                <w:noProof/>
                <w:webHidden/>
              </w:rPr>
              <w:instrText xml:space="preserve"> PAGEREF _Toc142572282 \h </w:instrText>
            </w:r>
            <w:r>
              <w:rPr>
                <w:noProof/>
                <w:webHidden/>
              </w:rPr>
            </w:r>
            <w:r>
              <w:rPr>
                <w:noProof/>
                <w:webHidden/>
              </w:rPr>
              <w:fldChar w:fldCharType="separate"/>
            </w:r>
            <w:r>
              <w:rPr>
                <w:noProof/>
                <w:webHidden/>
              </w:rPr>
              <w:t>1</w:t>
            </w:r>
            <w:r>
              <w:rPr>
                <w:noProof/>
                <w:webHidden/>
              </w:rPr>
              <w:fldChar w:fldCharType="end"/>
            </w:r>
          </w:hyperlink>
        </w:p>
        <w:p w14:paraId="237DDD4C" w14:textId="7EE87ED7" w:rsidR="001E7369" w:rsidRDefault="001E7369">
          <w:pPr>
            <w:pStyle w:val="TOC3"/>
            <w:tabs>
              <w:tab w:val="right" w:leader="dot" w:pos="9350"/>
            </w:tabs>
            <w:rPr>
              <w:rFonts w:asciiTheme="minorHAnsi" w:eastAsiaTheme="minorEastAsia" w:hAnsiTheme="minorHAnsi" w:cstheme="minorBidi"/>
              <w:noProof/>
              <w:sz w:val="22"/>
              <w:lang w:val="en-US" w:eastAsia="en-US"/>
            </w:rPr>
          </w:pPr>
          <w:hyperlink w:anchor="_Toc142572283" w:history="1">
            <w:r w:rsidRPr="007F2B77">
              <w:rPr>
                <w:rStyle w:val="Hyperlink"/>
                <w:rFonts w:cstheme="majorHAnsi"/>
                <w:noProof/>
              </w:rPr>
              <w:t>Culture</w:t>
            </w:r>
            <w:r>
              <w:rPr>
                <w:noProof/>
                <w:webHidden/>
              </w:rPr>
              <w:tab/>
            </w:r>
            <w:r>
              <w:rPr>
                <w:noProof/>
                <w:webHidden/>
              </w:rPr>
              <w:fldChar w:fldCharType="begin"/>
            </w:r>
            <w:r>
              <w:rPr>
                <w:noProof/>
                <w:webHidden/>
              </w:rPr>
              <w:instrText xml:space="preserve"> PAGEREF _Toc142572283 \h </w:instrText>
            </w:r>
            <w:r>
              <w:rPr>
                <w:noProof/>
                <w:webHidden/>
              </w:rPr>
            </w:r>
            <w:r>
              <w:rPr>
                <w:noProof/>
                <w:webHidden/>
              </w:rPr>
              <w:fldChar w:fldCharType="separate"/>
            </w:r>
            <w:r>
              <w:rPr>
                <w:noProof/>
                <w:webHidden/>
              </w:rPr>
              <w:t>1</w:t>
            </w:r>
            <w:r>
              <w:rPr>
                <w:noProof/>
                <w:webHidden/>
              </w:rPr>
              <w:fldChar w:fldCharType="end"/>
            </w:r>
          </w:hyperlink>
        </w:p>
        <w:p w14:paraId="2E9F76AD" w14:textId="3D7AB89C" w:rsidR="001E7369" w:rsidRDefault="001E7369">
          <w:pPr>
            <w:pStyle w:val="TOC3"/>
            <w:tabs>
              <w:tab w:val="right" w:leader="dot" w:pos="9350"/>
            </w:tabs>
            <w:rPr>
              <w:rFonts w:asciiTheme="minorHAnsi" w:eastAsiaTheme="minorEastAsia" w:hAnsiTheme="minorHAnsi" w:cstheme="minorBidi"/>
              <w:noProof/>
              <w:sz w:val="22"/>
              <w:lang w:val="en-US" w:eastAsia="en-US"/>
            </w:rPr>
          </w:pPr>
          <w:hyperlink w:anchor="_Toc142572284" w:history="1">
            <w:r w:rsidRPr="007F2B77">
              <w:rPr>
                <w:rStyle w:val="Hyperlink"/>
                <w:rFonts w:cstheme="majorHAnsi"/>
                <w:noProof/>
              </w:rPr>
              <w:t>Learning</w:t>
            </w:r>
            <w:r>
              <w:rPr>
                <w:noProof/>
                <w:webHidden/>
              </w:rPr>
              <w:tab/>
            </w:r>
            <w:r>
              <w:rPr>
                <w:noProof/>
                <w:webHidden/>
              </w:rPr>
              <w:fldChar w:fldCharType="begin"/>
            </w:r>
            <w:r>
              <w:rPr>
                <w:noProof/>
                <w:webHidden/>
              </w:rPr>
              <w:instrText xml:space="preserve"> PAGEREF _Toc142572284 \h </w:instrText>
            </w:r>
            <w:r>
              <w:rPr>
                <w:noProof/>
                <w:webHidden/>
              </w:rPr>
            </w:r>
            <w:r>
              <w:rPr>
                <w:noProof/>
                <w:webHidden/>
              </w:rPr>
              <w:fldChar w:fldCharType="separate"/>
            </w:r>
            <w:r>
              <w:rPr>
                <w:noProof/>
                <w:webHidden/>
              </w:rPr>
              <w:t>1</w:t>
            </w:r>
            <w:r>
              <w:rPr>
                <w:noProof/>
                <w:webHidden/>
              </w:rPr>
              <w:fldChar w:fldCharType="end"/>
            </w:r>
          </w:hyperlink>
        </w:p>
        <w:p w14:paraId="3698A6AC" w14:textId="4A75FFEB" w:rsidR="001E7369" w:rsidRDefault="001E7369">
          <w:pPr>
            <w:pStyle w:val="TOC3"/>
            <w:tabs>
              <w:tab w:val="right" w:leader="dot" w:pos="9350"/>
            </w:tabs>
            <w:rPr>
              <w:rFonts w:asciiTheme="minorHAnsi" w:eastAsiaTheme="minorEastAsia" w:hAnsiTheme="minorHAnsi" w:cstheme="minorBidi"/>
              <w:noProof/>
              <w:sz w:val="22"/>
              <w:lang w:val="en-US" w:eastAsia="en-US"/>
            </w:rPr>
          </w:pPr>
          <w:hyperlink w:anchor="_Toc142572285" w:history="1">
            <w:r w:rsidRPr="007F2B77">
              <w:rPr>
                <w:rStyle w:val="Hyperlink"/>
                <w:rFonts w:cstheme="majorHAnsi"/>
                <w:noProof/>
              </w:rPr>
              <w:t>People</w:t>
            </w:r>
            <w:r>
              <w:rPr>
                <w:noProof/>
                <w:webHidden/>
              </w:rPr>
              <w:tab/>
            </w:r>
            <w:r>
              <w:rPr>
                <w:noProof/>
                <w:webHidden/>
              </w:rPr>
              <w:fldChar w:fldCharType="begin"/>
            </w:r>
            <w:r>
              <w:rPr>
                <w:noProof/>
                <w:webHidden/>
              </w:rPr>
              <w:instrText xml:space="preserve"> PAGEREF _Toc142572285 \h </w:instrText>
            </w:r>
            <w:r>
              <w:rPr>
                <w:noProof/>
                <w:webHidden/>
              </w:rPr>
            </w:r>
            <w:r>
              <w:rPr>
                <w:noProof/>
                <w:webHidden/>
              </w:rPr>
              <w:fldChar w:fldCharType="separate"/>
            </w:r>
            <w:r>
              <w:rPr>
                <w:noProof/>
                <w:webHidden/>
              </w:rPr>
              <w:t>1</w:t>
            </w:r>
            <w:r>
              <w:rPr>
                <w:noProof/>
                <w:webHidden/>
              </w:rPr>
              <w:fldChar w:fldCharType="end"/>
            </w:r>
          </w:hyperlink>
        </w:p>
        <w:p w14:paraId="193EF22F" w14:textId="4F3E360E" w:rsidR="001E7369" w:rsidRDefault="001E7369">
          <w:pPr>
            <w:pStyle w:val="TOC3"/>
            <w:tabs>
              <w:tab w:val="right" w:leader="dot" w:pos="9350"/>
            </w:tabs>
            <w:rPr>
              <w:rFonts w:asciiTheme="minorHAnsi" w:eastAsiaTheme="minorEastAsia" w:hAnsiTheme="minorHAnsi" w:cstheme="minorBidi"/>
              <w:noProof/>
              <w:sz w:val="22"/>
              <w:lang w:val="en-US" w:eastAsia="en-US"/>
            </w:rPr>
          </w:pPr>
          <w:hyperlink w:anchor="_Toc142572286" w:history="1">
            <w:r w:rsidRPr="007F2B77">
              <w:rPr>
                <w:rStyle w:val="Hyperlink"/>
                <w:noProof/>
              </w:rPr>
              <w:t>Technology &amp; Tools</w:t>
            </w:r>
            <w:r>
              <w:rPr>
                <w:noProof/>
                <w:webHidden/>
              </w:rPr>
              <w:tab/>
            </w:r>
            <w:r>
              <w:rPr>
                <w:noProof/>
                <w:webHidden/>
              </w:rPr>
              <w:fldChar w:fldCharType="begin"/>
            </w:r>
            <w:r>
              <w:rPr>
                <w:noProof/>
                <w:webHidden/>
              </w:rPr>
              <w:instrText xml:space="preserve"> PAGEREF _Toc142572286 \h </w:instrText>
            </w:r>
            <w:r>
              <w:rPr>
                <w:noProof/>
                <w:webHidden/>
              </w:rPr>
            </w:r>
            <w:r>
              <w:rPr>
                <w:noProof/>
                <w:webHidden/>
              </w:rPr>
              <w:fldChar w:fldCharType="separate"/>
            </w:r>
            <w:r>
              <w:rPr>
                <w:noProof/>
                <w:webHidden/>
              </w:rPr>
              <w:t>1</w:t>
            </w:r>
            <w:r>
              <w:rPr>
                <w:noProof/>
                <w:webHidden/>
              </w:rPr>
              <w:fldChar w:fldCharType="end"/>
            </w:r>
          </w:hyperlink>
        </w:p>
        <w:p w14:paraId="1EDDC134" w14:textId="768D1CB6" w:rsidR="001E7369" w:rsidRDefault="001E7369">
          <w:pPr>
            <w:pStyle w:val="TOC3"/>
            <w:tabs>
              <w:tab w:val="right" w:leader="dot" w:pos="9350"/>
            </w:tabs>
            <w:rPr>
              <w:rFonts w:asciiTheme="minorHAnsi" w:eastAsiaTheme="minorEastAsia" w:hAnsiTheme="minorHAnsi" w:cstheme="minorBidi"/>
              <w:noProof/>
              <w:sz w:val="22"/>
              <w:lang w:val="en-US" w:eastAsia="en-US"/>
            </w:rPr>
          </w:pPr>
          <w:hyperlink w:anchor="_Toc142572287" w:history="1">
            <w:r w:rsidRPr="007F2B77">
              <w:rPr>
                <w:rStyle w:val="Hyperlink"/>
                <w:rFonts w:cstheme="majorHAnsi"/>
                <w:noProof/>
              </w:rPr>
              <w:t>Roles and Responsibilities</w:t>
            </w:r>
            <w:r>
              <w:rPr>
                <w:noProof/>
                <w:webHidden/>
              </w:rPr>
              <w:tab/>
            </w:r>
            <w:r>
              <w:rPr>
                <w:noProof/>
                <w:webHidden/>
              </w:rPr>
              <w:fldChar w:fldCharType="begin"/>
            </w:r>
            <w:r>
              <w:rPr>
                <w:noProof/>
                <w:webHidden/>
              </w:rPr>
              <w:instrText xml:space="preserve"> PAGEREF _Toc142572287 \h </w:instrText>
            </w:r>
            <w:r>
              <w:rPr>
                <w:noProof/>
                <w:webHidden/>
              </w:rPr>
            </w:r>
            <w:r>
              <w:rPr>
                <w:noProof/>
                <w:webHidden/>
              </w:rPr>
              <w:fldChar w:fldCharType="separate"/>
            </w:r>
            <w:r>
              <w:rPr>
                <w:noProof/>
                <w:webHidden/>
              </w:rPr>
              <w:t>1</w:t>
            </w:r>
            <w:r>
              <w:rPr>
                <w:noProof/>
                <w:webHidden/>
              </w:rPr>
              <w:fldChar w:fldCharType="end"/>
            </w:r>
          </w:hyperlink>
        </w:p>
        <w:p w14:paraId="3C49B059" w14:textId="4BF02BF3" w:rsidR="001E7369" w:rsidRDefault="001E7369">
          <w:pPr>
            <w:pStyle w:val="TOC2"/>
            <w:tabs>
              <w:tab w:val="right" w:leader="dot" w:pos="9350"/>
            </w:tabs>
            <w:rPr>
              <w:rFonts w:asciiTheme="minorHAnsi" w:eastAsiaTheme="minorEastAsia" w:hAnsiTheme="minorHAnsi" w:cstheme="minorBidi"/>
              <w:noProof/>
              <w:sz w:val="22"/>
              <w:lang w:val="en-US" w:eastAsia="en-US"/>
            </w:rPr>
          </w:pPr>
          <w:hyperlink w:anchor="_Toc142572288" w:history="1">
            <w:r w:rsidRPr="007F2B77">
              <w:rPr>
                <w:rStyle w:val="Hyperlink"/>
                <w:noProof/>
              </w:rPr>
              <w:t>Measurement</w:t>
            </w:r>
            <w:r>
              <w:rPr>
                <w:noProof/>
                <w:webHidden/>
              </w:rPr>
              <w:tab/>
            </w:r>
            <w:r>
              <w:rPr>
                <w:noProof/>
                <w:webHidden/>
              </w:rPr>
              <w:fldChar w:fldCharType="begin"/>
            </w:r>
            <w:r>
              <w:rPr>
                <w:noProof/>
                <w:webHidden/>
              </w:rPr>
              <w:instrText xml:space="preserve"> PAGEREF _Toc142572288 \h </w:instrText>
            </w:r>
            <w:r>
              <w:rPr>
                <w:noProof/>
                <w:webHidden/>
              </w:rPr>
            </w:r>
            <w:r>
              <w:rPr>
                <w:noProof/>
                <w:webHidden/>
              </w:rPr>
              <w:fldChar w:fldCharType="separate"/>
            </w:r>
            <w:r>
              <w:rPr>
                <w:noProof/>
                <w:webHidden/>
              </w:rPr>
              <w:t>1</w:t>
            </w:r>
            <w:r>
              <w:rPr>
                <w:noProof/>
                <w:webHidden/>
              </w:rPr>
              <w:fldChar w:fldCharType="end"/>
            </w:r>
          </w:hyperlink>
        </w:p>
        <w:p w14:paraId="78CE50FA" w14:textId="71FF129B" w:rsidR="002A3939" w:rsidRDefault="002A3939">
          <w:r>
            <w:rPr>
              <w:b/>
              <w:bCs/>
              <w:noProof/>
            </w:rPr>
            <w:fldChar w:fldCharType="end"/>
          </w:r>
        </w:p>
      </w:sdtContent>
    </w:sdt>
    <w:p w14:paraId="51F596A3" w14:textId="55A0C115" w:rsidR="00FF6B14" w:rsidRDefault="00FF6B14">
      <w:pPr>
        <w:rPr>
          <w:rFonts w:cstheme="minorHAnsi"/>
          <w:sz w:val="28"/>
          <w:szCs w:val="28"/>
        </w:rPr>
      </w:pPr>
    </w:p>
    <w:p w14:paraId="131C229D" w14:textId="77777777" w:rsidR="00FF6B14" w:rsidRPr="008757F9" w:rsidRDefault="00FF6B14">
      <w:pPr>
        <w:rPr>
          <w:rFonts w:cstheme="minorHAnsi"/>
          <w:sz w:val="28"/>
          <w:szCs w:val="28"/>
        </w:rPr>
      </w:pPr>
    </w:p>
    <w:p w14:paraId="1381311E" w14:textId="1E74A923" w:rsidR="00CE4D5B" w:rsidRPr="003D3176" w:rsidRDefault="00CE4D5B" w:rsidP="003D3176">
      <w:pPr>
        <w:pStyle w:val="Heading2"/>
        <w:rPr>
          <w:rFonts w:ascii="Verdana" w:hAnsi="Verdana"/>
          <w:sz w:val="36"/>
          <w:szCs w:val="36"/>
        </w:rPr>
      </w:pPr>
      <w:bookmarkStart w:id="14" w:name="_Toc142572279"/>
      <w:r w:rsidRPr="003D3176">
        <w:rPr>
          <w:rFonts w:ascii="Verdana" w:hAnsi="Verdana"/>
          <w:sz w:val="36"/>
          <w:szCs w:val="36"/>
        </w:rPr>
        <w:t>Vision</w:t>
      </w:r>
      <w:bookmarkEnd w:id="14"/>
    </w:p>
    <w:p w14:paraId="3E5EC8DA" w14:textId="1DB34E8F" w:rsidR="0081472E" w:rsidRPr="00CE0ED2" w:rsidRDefault="00B814CF">
      <w:pPr>
        <w:rPr>
          <w:rFonts w:cstheme="minorHAnsi"/>
          <w:sz w:val="28"/>
          <w:szCs w:val="28"/>
        </w:rPr>
      </w:pPr>
      <w:r w:rsidRPr="00CE0ED2">
        <w:rPr>
          <w:rFonts w:cstheme="minorHAnsi"/>
          <w:sz w:val="28"/>
          <w:szCs w:val="28"/>
        </w:rPr>
        <w:t xml:space="preserve">CNIB </w:t>
      </w:r>
      <w:r w:rsidR="0081458B" w:rsidRPr="00CE0ED2">
        <w:rPr>
          <w:rFonts w:cstheme="minorHAnsi"/>
          <w:sz w:val="28"/>
          <w:szCs w:val="28"/>
        </w:rPr>
        <w:t>will</w:t>
      </w:r>
      <w:r w:rsidR="001C22D5" w:rsidRPr="00CE0ED2">
        <w:rPr>
          <w:rFonts w:cstheme="minorHAnsi"/>
          <w:sz w:val="28"/>
          <w:szCs w:val="28"/>
        </w:rPr>
        <w:t xml:space="preserve"> l</w:t>
      </w:r>
      <w:r w:rsidR="000B09CD" w:rsidRPr="00CE0ED2">
        <w:rPr>
          <w:rFonts w:cstheme="minorHAnsi"/>
          <w:sz w:val="28"/>
          <w:szCs w:val="28"/>
        </w:rPr>
        <w:t>ive</w:t>
      </w:r>
      <w:r w:rsidR="001C22D5" w:rsidRPr="00CE0ED2">
        <w:rPr>
          <w:rFonts w:cstheme="minorHAnsi"/>
          <w:sz w:val="28"/>
          <w:szCs w:val="28"/>
        </w:rPr>
        <w:t xml:space="preserve"> </w:t>
      </w:r>
      <w:r w:rsidR="005803B1" w:rsidRPr="00CE0ED2">
        <w:rPr>
          <w:rFonts w:cstheme="minorHAnsi"/>
          <w:sz w:val="28"/>
          <w:szCs w:val="28"/>
        </w:rPr>
        <w:t xml:space="preserve">and lead </w:t>
      </w:r>
      <w:r w:rsidR="001C22D5" w:rsidRPr="00CE0ED2">
        <w:rPr>
          <w:rFonts w:cstheme="minorHAnsi"/>
          <w:sz w:val="28"/>
          <w:szCs w:val="28"/>
        </w:rPr>
        <w:t>by example</w:t>
      </w:r>
      <w:r w:rsidRPr="00CE0ED2">
        <w:rPr>
          <w:rFonts w:cstheme="minorHAnsi"/>
          <w:sz w:val="28"/>
          <w:szCs w:val="28"/>
        </w:rPr>
        <w:t xml:space="preserve"> </w:t>
      </w:r>
      <w:r w:rsidR="00E57759" w:rsidRPr="00CE0ED2">
        <w:rPr>
          <w:rFonts w:cstheme="minorHAnsi"/>
          <w:sz w:val="28"/>
          <w:szCs w:val="28"/>
        </w:rPr>
        <w:t xml:space="preserve">in </w:t>
      </w:r>
      <w:r w:rsidR="00190EAF" w:rsidRPr="00CE0ED2">
        <w:rPr>
          <w:rFonts w:cstheme="minorHAnsi"/>
          <w:sz w:val="28"/>
          <w:szCs w:val="28"/>
        </w:rPr>
        <w:t>accessibility</w:t>
      </w:r>
      <w:r w:rsidR="00E57759" w:rsidRPr="00CE0ED2">
        <w:rPr>
          <w:rFonts w:cstheme="minorHAnsi"/>
          <w:sz w:val="28"/>
          <w:szCs w:val="28"/>
        </w:rPr>
        <w:t xml:space="preserve"> and</w:t>
      </w:r>
      <w:r w:rsidR="002714DC" w:rsidRPr="00CE0ED2">
        <w:rPr>
          <w:rFonts w:cstheme="minorHAnsi"/>
          <w:sz w:val="28"/>
          <w:szCs w:val="28"/>
        </w:rPr>
        <w:t xml:space="preserve"> creating </w:t>
      </w:r>
      <w:r w:rsidR="00701E6D" w:rsidRPr="00CE0ED2">
        <w:rPr>
          <w:rFonts w:cstheme="minorHAnsi"/>
          <w:sz w:val="28"/>
          <w:szCs w:val="28"/>
        </w:rPr>
        <w:t xml:space="preserve">and maintaining </w:t>
      </w:r>
      <w:r w:rsidR="002714DC" w:rsidRPr="00CE0ED2">
        <w:rPr>
          <w:rFonts w:cstheme="minorHAnsi"/>
          <w:sz w:val="28"/>
          <w:szCs w:val="28"/>
        </w:rPr>
        <w:t>an inclusive workplace</w:t>
      </w:r>
      <w:r w:rsidR="007D1EA6" w:rsidRPr="00CE0ED2">
        <w:rPr>
          <w:rFonts w:cstheme="minorHAnsi"/>
          <w:sz w:val="28"/>
          <w:szCs w:val="28"/>
        </w:rPr>
        <w:t>.</w:t>
      </w:r>
      <w:r w:rsidR="00F414DF" w:rsidRPr="00CE0ED2">
        <w:rPr>
          <w:rFonts w:cstheme="minorHAnsi"/>
          <w:sz w:val="28"/>
          <w:szCs w:val="28"/>
        </w:rPr>
        <w:t xml:space="preserve"> This means </w:t>
      </w:r>
      <w:r w:rsidR="002C1A5B" w:rsidRPr="00CE0ED2">
        <w:rPr>
          <w:rFonts w:cstheme="minorHAnsi"/>
          <w:sz w:val="28"/>
          <w:szCs w:val="28"/>
        </w:rPr>
        <w:t xml:space="preserve">not only </w:t>
      </w:r>
      <w:r w:rsidR="00B87F96" w:rsidRPr="00CE0ED2">
        <w:rPr>
          <w:rFonts w:cstheme="minorHAnsi"/>
          <w:sz w:val="28"/>
          <w:szCs w:val="28"/>
        </w:rPr>
        <w:t xml:space="preserve">meeting </w:t>
      </w:r>
      <w:r w:rsidR="002C1A5B" w:rsidRPr="00CE0ED2">
        <w:rPr>
          <w:rFonts w:cstheme="minorHAnsi"/>
          <w:sz w:val="28"/>
          <w:szCs w:val="28"/>
        </w:rPr>
        <w:t>accessibility standards and principle</w:t>
      </w:r>
      <w:r w:rsidR="00B87F96" w:rsidRPr="00CE0ED2">
        <w:rPr>
          <w:rFonts w:cstheme="minorHAnsi"/>
          <w:sz w:val="28"/>
          <w:szCs w:val="28"/>
        </w:rPr>
        <w:t xml:space="preserve">s but </w:t>
      </w:r>
      <w:r w:rsidR="00AC4101" w:rsidRPr="00CE0ED2">
        <w:rPr>
          <w:rFonts w:cstheme="minorHAnsi"/>
          <w:sz w:val="28"/>
          <w:szCs w:val="28"/>
        </w:rPr>
        <w:t xml:space="preserve">also </w:t>
      </w:r>
      <w:r w:rsidR="00B87F96" w:rsidRPr="00CE0ED2">
        <w:rPr>
          <w:rFonts w:cstheme="minorHAnsi"/>
          <w:sz w:val="28"/>
          <w:szCs w:val="28"/>
        </w:rPr>
        <w:t xml:space="preserve">living and </w:t>
      </w:r>
      <w:r w:rsidR="009E1F69" w:rsidRPr="00CE0ED2">
        <w:rPr>
          <w:rFonts w:cstheme="minorHAnsi"/>
          <w:sz w:val="28"/>
          <w:szCs w:val="28"/>
        </w:rPr>
        <w:t xml:space="preserve">striving to </w:t>
      </w:r>
      <w:r w:rsidR="00B87F96" w:rsidRPr="00CE0ED2">
        <w:rPr>
          <w:rFonts w:cstheme="minorHAnsi"/>
          <w:sz w:val="28"/>
          <w:szCs w:val="28"/>
        </w:rPr>
        <w:t xml:space="preserve">exceed </w:t>
      </w:r>
      <w:r w:rsidR="00AC4101" w:rsidRPr="00CE0ED2">
        <w:rPr>
          <w:rFonts w:cstheme="minorHAnsi"/>
          <w:sz w:val="28"/>
          <w:szCs w:val="28"/>
        </w:rPr>
        <w:t>expectations and set new boundaries</w:t>
      </w:r>
      <w:r w:rsidR="007D1FDE" w:rsidRPr="00CE0ED2">
        <w:rPr>
          <w:rFonts w:cstheme="minorHAnsi"/>
          <w:sz w:val="28"/>
          <w:szCs w:val="28"/>
        </w:rPr>
        <w:t xml:space="preserve">. </w:t>
      </w:r>
    </w:p>
    <w:p w14:paraId="665184F9" w14:textId="77777777" w:rsidR="0081472E" w:rsidRPr="00CE0ED2" w:rsidRDefault="0081472E">
      <w:pPr>
        <w:rPr>
          <w:rFonts w:cstheme="minorHAnsi"/>
          <w:sz w:val="28"/>
          <w:szCs w:val="28"/>
        </w:rPr>
      </w:pPr>
    </w:p>
    <w:p w14:paraId="33802956" w14:textId="2145FEDD" w:rsidR="0087527C" w:rsidRPr="00CE0ED2" w:rsidRDefault="007D1EA6">
      <w:pPr>
        <w:rPr>
          <w:rFonts w:cstheme="minorHAnsi"/>
          <w:sz w:val="28"/>
          <w:szCs w:val="28"/>
        </w:rPr>
      </w:pPr>
      <w:r w:rsidRPr="73C5E46F">
        <w:rPr>
          <w:rFonts w:cstheme="minorBidi"/>
          <w:sz w:val="28"/>
          <w:szCs w:val="28"/>
        </w:rPr>
        <w:t>W</w:t>
      </w:r>
      <w:r w:rsidR="00190EAF" w:rsidRPr="73C5E46F">
        <w:rPr>
          <w:rFonts w:cstheme="minorBidi"/>
          <w:sz w:val="28"/>
          <w:szCs w:val="28"/>
        </w:rPr>
        <w:t xml:space="preserve">e </w:t>
      </w:r>
      <w:r w:rsidR="00A9077A" w:rsidRPr="73C5E46F">
        <w:rPr>
          <w:rFonts w:cstheme="minorBidi"/>
          <w:sz w:val="28"/>
          <w:szCs w:val="28"/>
        </w:rPr>
        <w:t xml:space="preserve">will </w:t>
      </w:r>
      <w:r w:rsidR="00190EAF" w:rsidRPr="73C5E46F">
        <w:rPr>
          <w:rFonts w:cstheme="minorBidi"/>
          <w:sz w:val="28"/>
          <w:szCs w:val="28"/>
        </w:rPr>
        <w:t xml:space="preserve">do this through </w:t>
      </w:r>
      <w:r w:rsidR="007C7338" w:rsidRPr="73C5E46F">
        <w:rPr>
          <w:rFonts w:cstheme="minorBidi"/>
          <w:sz w:val="28"/>
          <w:szCs w:val="28"/>
        </w:rPr>
        <w:t xml:space="preserve">our commitment to excellence </w:t>
      </w:r>
      <w:r w:rsidR="00C94E97" w:rsidRPr="73C5E46F">
        <w:rPr>
          <w:rFonts w:cstheme="minorBidi"/>
          <w:sz w:val="28"/>
          <w:szCs w:val="28"/>
        </w:rPr>
        <w:t>in</w:t>
      </w:r>
      <w:r w:rsidR="00827439" w:rsidRPr="73C5E46F">
        <w:rPr>
          <w:rFonts w:cstheme="minorBidi"/>
          <w:sz w:val="28"/>
          <w:szCs w:val="28"/>
        </w:rPr>
        <w:t xml:space="preserve"> </w:t>
      </w:r>
      <w:r w:rsidR="00486075" w:rsidRPr="73C5E46F">
        <w:rPr>
          <w:rFonts w:cstheme="minorBidi"/>
          <w:sz w:val="28"/>
          <w:szCs w:val="28"/>
        </w:rPr>
        <w:t xml:space="preserve">IDEA </w:t>
      </w:r>
      <w:r w:rsidR="00AC4101" w:rsidRPr="73C5E46F">
        <w:rPr>
          <w:rFonts w:cstheme="minorBidi"/>
          <w:sz w:val="28"/>
          <w:szCs w:val="28"/>
        </w:rPr>
        <w:t>(Inclusion, Diversity, Equity, and Ac</w:t>
      </w:r>
      <w:r w:rsidR="00C60082" w:rsidRPr="73C5E46F">
        <w:rPr>
          <w:rFonts w:cstheme="minorBidi"/>
          <w:sz w:val="28"/>
          <w:szCs w:val="28"/>
        </w:rPr>
        <w:t>c</w:t>
      </w:r>
      <w:r w:rsidR="00AC4101" w:rsidRPr="73C5E46F">
        <w:rPr>
          <w:rFonts w:cstheme="minorBidi"/>
          <w:sz w:val="28"/>
          <w:szCs w:val="28"/>
        </w:rPr>
        <w:t xml:space="preserve">essibility) </w:t>
      </w:r>
      <w:r w:rsidR="00486075" w:rsidRPr="73C5E46F">
        <w:rPr>
          <w:rFonts w:cstheme="minorBidi"/>
          <w:sz w:val="28"/>
          <w:szCs w:val="28"/>
        </w:rPr>
        <w:t xml:space="preserve">principles </w:t>
      </w:r>
      <w:r w:rsidR="007C7338" w:rsidRPr="73C5E46F">
        <w:rPr>
          <w:rFonts w:cstheme="minorBidi"/>
          <w:sz w:val="28"/>
          <w:szCs w:val="28"/>
        </w:rPr>
        <w:t xml:space="preserve">and our focus on serving </w:t>
      </w:r>
      <w:r w:rsidR="001E32F1" w:rsidRPr="73C5E46F">
        <w:rPr>
          <w:rFonts w:cstheme="minorBidi"/>
          <w:sz w:val="28"/>
          <w:szCs w:val="28"/>
        </w:rPr>
        <w:t xml:space="preserve">our </w:t>
      </w:r>
      <w:r w:rsidR="00DA3416" w:rsidRPr="73C5E46F">
        <w:rPr>
          <w:rFonts w:cstheme="minorBidi"/>
          <w:sz w:val="28"/>
          <w:szCs w:val="28"/>
        </w:rPr>
        <w:t>employees</w:t>
      </w:r>
      <w:r w:rsidR="00B81D24" w:rsidRPr="73C5E46F">
        <w:rPr>
          <w:rFonts w:cstheme="minorBidi"/>
          <w:sz w:val="28"/>
          <w:szCs w:val="28"/>
        </w:rPr>
        <w:t xml:space="preserve"> and volunteers.</w:t>
      </w:r>
      <w:r w:rsidR="00454E3E" w:rsidRPr="73C5E46F">
        <w:rPr>
          <w:rFonts w:cstheme="minorBidi"/>
          <w:sz w:val="28"/>
          <w:szCs w:val="28"/>
        </w:rPr>
        <w:t xml:space="preserve"> IDEA </w:t>
      </w:r>
      <w:r w:rsidR="000E522D" w:rsidRPr="73C5E46F">
        <w:rPr>
          <w:rFonts w:cstheme="minorBidi"/>
          <w:sz w:val="28"/>
          <w:szCs w:val="28"/>
        </w:rPr>
        <w:t xml:space="preserve">principles are the </w:t>
      </w:r>
      <w:r w:rsidR="00444856" w:rsidRPr="73C5E46F">
        <w:rPr>
          <w:rFonts w:cstheme="minorBidi"/>
          <w:sz w:val="28"/>
          <w:szCs w:val="28"/>
        </w:rPr>
        <w:t>standards in how</w:t>
      </w:r>
      <w:r w:rsidR="00C75232" w:rsidRPr="73C5E46F">
        <w:rPr>
          <w:rFonts w:cstheme="minorBidi"/>
          <w:sz w:val="28"/>
          <w:szCs w:val="28"/>
        </w:rPr>
        <w:t xml:space="preserve"> we </w:t>
      </w:r>
      <w:r w:rsidR="008B2251" w:rsidRPr="73C5E46F">
        <w:rPr>
          <w:rFonts w:cstheme="minorBidi"/>
          <w:sz w:val="28"/>
          <w:szCs w:val="28"/>
        </w:rPr>
        <w:t xml:space="preserve">exercise creative thought, empathy, and common sense to </w:t>
      </w:r>
      <w:r w:rsidR="00146B58" w:rsidRPr="73C5E46F">
        <w:rPr>
          <w:rFonts w:cstheme="minorBidi"/>
          <w:sz w:val="28"/>
          <w:szCs w:val="28"/>
        </w:rPr>
        <w:t>design a workplace that</w:t>
      </w:r>
      <w:r w:rsidR="00AC4101" w:rsidRPr="73C5E46F">
        <w:rPr>
          <w:rFonts w:cstheme="minorBidi"/>
          <w:sz w:val="28"/>
          <w:szCs w:val="28"/>
        </w:rPr>
        <w:t xml:space="preserve"> empowers</w:t>
      </w:r>
      <w:r w:rsidR="00146B58" w:rsidRPr="73C5E46F">
        <w:rPr>
          <w:rFonts w:cstheme="minorBidi"/>
          <w:sz w:val="28"/>
          <w:szCs w:val="28"/>
        </w:rPr>
        <w:t xml:space="preserve"> every</w:t>
      </w:r>
      <w:r w:rsidR="00467A8D" w:rsidRPr="73C5E46F">
        <w:rPr>
          <w:rFonts w:cstheme="minorBidi"/>
          <w:sz w:val="28"/>
          <w:szCs w:val="28"/>
        </w:rPr>
        <w:t xml:space="preserve"> </w:t>
      </w:r>
      <w:r w:rsidR="00146B58" w:rsidRPr="73C5E46F">
        <w:rPr>
          <w:rFonts w:cstheme="minorBidi"/>
          <w:sz w:val="28"/>
          <w:szCs w:val="28"/>
        </w:rPr>
        <w:t xml:space="preserve">one </w:t>
      </w:r>
      <w:r w:rsidR="00467A8D" w:rsidRPr="73C5E46F">
        <w:rPr>
          <w:rFonts w:cstheme="minorBidi"/>
          <w:sz w:val="28"/>
          <w:szCs w:val="28"/>
        </w:rPr>
        <w:t xml:space="preserve">of us </w:t>
      </w:r>
      <w:r w:rsidR="00AC4101" w:rsidRPr="73C5E46F">
        <w:rPr>
          <w:rFonts w:cstheme="minorBidi"/>
          <w:sz w:val="28"/>
          <w:szCs w:val="28"/>
        </w:rPr>
        <w:t>and provides the resources to fulfill our potential</w:t>
      </w:r>
      <w:r w:rsidR="00146B58" w:rsidRPr="73C5E46F">
        <w:rPr>
          <w:rFonts w:cstheme="minorBidi"/>
          <w:sz w:val="28"/>
          <w:szCs w:val="28"/>
        </w:rPr>
        <w:t xml:space="preserve">. </w:t>
      </w:r>
    </w:p>
    <w:p w14:paraId="2C9DAF7F" w14:textId="77777777" w:rsidR="00F16836" w:rsidRPr="008757F9" w:rsidRDefault="00F16836">
      <w:pPr>
        <w:rPr>
          <w:rFonts w:cstheme="minorHAnsi"/>
          <w:sz w:val="28"/>
          <w:szCs w:val="28"/>
        </w:rPr>
      </w:pPr>
    </w:p>
    <w:p w14:paraId="2FF87CFE" w14:textId="39392ADD" w:rsidR="00F16836" w:rsidRPr="00CE0ED2" w:rsidRDefault="004E12A2" w:rsidP="00A347FE">
      <w:pPr>
        <w:pStyle w:val="Heading2"/>
        <w:rPr>
          <w:rFonts w:cstheme="majorHAnsi"/>
          <w:sz w:val="36"/>
          <w:szCs w:val="36"/>
        </w:rPr>
      </w:pPr>
      <w:bookmarkStart w:id="15" w:name="_Toc142572280"/>
      <w:r w:rsidRPr="00CE0ED2">
        <w:rPr>
          <w:rFonts w:cstheme="majorHAnsi"/>
          <w:sz w:val="36"/>
          <w:szCs w:val="36"/>
        </w:rPr>
        <w:t>Purpose</w:t>
      </w:r>
      <w:bookmarkEnd w:id="15"/>
    </w:p>
    <w:p w14:paraId="336D1D98" w14:textId="01204CE7" w:rsidR="0021425F" w:rsidRPr="00CE0ED2" w:rsidRDefault="0021425F">
      <w:pPr>
        <w:rPr>
          <w:rFonts w:cstheme="minorHAnsi"/>
          <w:sz w:val="28"/>
          <w:szCs w:val="28"/>
        </w:rPr>
      </w:pPr>
      <w:r w:rsidRPr="00CE0ED2">
        <w:rPr>
          <w:rFonts w:cstheme="minorHAnsi"/>
          <w:sz w:val="28"/>
          <w:szCs w:val="28"/>
        </w:rPr>
        <w:t>This Accessibility Strategy</w:t>
      </w:r>
      <w:r w:rsidR="00CC7A09" w:rsidRPr="00CE0ED2">
        <w:rPr>
          <w:rFonts w:cstheme="minorHAnsi"/>
          <w:sz w:val="28"/>
          <w:szCs w:val="28"/>
        </w:rPr>
        <w:t xml:space="preserve"> outlines</w:t>
      </w:r>
      <w:r w:rsidR="00AB5274" w:rsidRPr="00CE0ED2">
        <w:rPr>
          <w:rFonts w:cstheme="minorHAnsi"/>
          <w:sz w:val="28"/>
          <w:szCs w:val="28"/>
        </w:rPr>
        <w:t xml:space="preserve"> how </w:t>
      </w:r>
      <w:r w:rsidR="00686CC6" w:rsidRPr="00CE0ED2">
        <w:rPr>
          <w:rFonts w:cstheme="minorHAnsi"/>
          <w:sz w:val="28"/>
          <w:szCs w:val="28"/>
        </w:rPr>
        <w:t xml:space="preserve">we will </w:t>
      </w:r>
      <w:r w:rsidR="000E1EA4" w:rsidRPr="00CE0ED2">
        <w:rPr>
          <w:rFonts w:cstheme="minorHAnsi"/>
          <w:sz w:val="28"/>
          <w:szCs w:val="28"/>
        </w:rPr>
        <w:t>lay the building blocks to move the needle on accessibility</w:t>
      </w:r>
      <w:r w:rsidR="00C16443" w:rsidRPr="00CE0ED2">
        <w:rPr>
          <w:rFonts w:cstheme="minorHAnsi"/>
          <w:sz w:val="28"/>
          <w:szCs w:val="28"/>
        </w:rPr>
        <w:t xml:space="preserve"> and inclusion</w:t>
      </w:r>
      <w:r w:rsidRPr="00CE0ED2">
        <w:rPr>
          <w:rFonts w:cstheme="minorHAnsi"/>
          <w:sz w:val="28"/>
          <w:szCs w:val="28"/>
        </w:rPr>
        <w:t xml:space="preserve">. It establishes </w:t>
      </w:r>
      <w:r w:rsidR="0004548E" w:rsidRPr="00CE0ED2">
        <w:rPr>
          <w:rFonts w:cstheme="minorHAnsi"/>
          <w:sz w:val="28"/>
          <w:szCs w:val="28"/>
        </w:rPr>
        <w:t xml:space="preserve">the </w:t>
      </w:r>
      <w:r w:rsidRPr="00CE0ED2">
        <w:rPr>
          <w:rFonts w:cstheme="minorHAnsi"/>
          <w:sz w:val="28"/>
          <w:szCs w:val="28"/>
        </w:rPr>
        <w:t xml:space="preserve">accessibility </w:t>
      </w:r>
      <w:r w:rsidR="00C16443" w:rsidRPr="00CE0ED2">
        <w:rPr>
          <w:rFonts w:cstheme="minorHAnsi"/>
          <w:sz w:val="28"/>
          <w:szCs w:val="28"/>
        </w:rPr>
        <w:t xml:space="preserve">and inclusion </w:t>
      </w:r>
      <w:r w:rsidR="0004548E" w:rsidRPr="00CE0ED2">
        <w:rPr>
          <w:rFonts w:cstheme="minorHAnsi"/>
          <w:sz w:val="28"/>
          <w:szCs w:val="28"/>
        </w:rPr>
        <w:t xml:space="preserve">direction for the organization </w:t>
      </w:r>
      <w:r w:rsidRPr="00CE0ED2">
        <w:rPr>
          <w:rFonts w:cstheme="minorHAnsi"/>
          <w:sz w:val="28"/>
          <w:szCs w:val="28"/>
        </w:rPr>
        <w:t xml:space="preserve">and details how we will contribute to our ambitions to become a model </w:t>
      </w:r>
      <w:proofErr w:type="gramStart"/>
      <w:r w:rsidRPr="00CE0ED2">
        <w:rPr>
          <w:rFonts w:cstheme="minorHAnsi"/>
          <w:sz w:val="28"/>
          <w:szCs w:val="28"/>
        </w:rPr>
        <w:t>in the area of</w:t>
      </w:r>
      <w:proofErr w:type="gramEnd"/>
      <w:r w:rsidRPr="00CE0ED2">
        <w:rPr>
          <w:rFonts w:cstheme="minorHAnsi"/>
          <w:sz w:val="28"/>
          <w:szCs w:val="28"/>
        </w:rPr>
        <w:t xml:space="preserve"> accessibility</w:t>
      </w:r>
      <w:r w:rsidR="00C16443" w:rsidRPr="00CE0ED2">
        <w:rPr>
          <w:rFonts w:cstheme="minorHAnsi"/>
          <w:sz w:val="28"/>
          <w:szCs w:val="28"/>
        </w:rPr>
        <w:t xml:space="preserve"> in the workplace</w:t>
      </w:r>
      <w:r w:rsidRPr="00CE0ED2">
        <w:rPr>
          <w:rFonts w:cstheme="minorHAnsi"/>
          <w:sz w:val="28"/>
          <w:szCs w:val="28"/>
        </w:rPr>
        <w:t>.</w:t>
      </w:r>
    </w:p>
    <w:p w14:paraId="4F32E1DB" w14:textId="6E0F6147" w:rsidR="00CE0ED2" w:rsidRPr="00CE0ED2" w:rsidRDefault="00CE0ED2">
      <w:pPr>
        <w:rPr>
          <w:rFonts w:cstheme="minorHAnsi"/>
          <w:sz w:val="28"/>
          <w:szCs w:val="28"/>
        </w:rPr>
      </w:pPr>
    </w:p>
    <w:p w14:paraId="737DD7E6" w14:textId="77777777" w:rsidR="00CE0ED2" w:rsidRPr="00CE0ED2" w:rsidRDefault="00CE0ED2" w:rsidP="00CE0ED2">
      <w:pPr>
        <w:rPr>
          <w:rFonts w:cstheme="minorHAnsi"/>
          <w:sz w:val="28"/>
          <w:szCs w:val="28"/>
        </w:rPr>
      </w:pPr>
      <w:r w:rsidRPr="00CE0ED2">
        <w:rPr>
          <w:rFonts w:cstheme="minorHAnsi"/>
          <w:sz w:val="28"/>
          <w:szCs w:val="28"/>
        </w:rPr>
        <w:lastRenderedPageBreak/>
        <w:t xml:space="preserve">CNIB is committed to creating spaces of belonging for our people – our clients, volunteers, donors, and colleagues. Our people come to us from all walks of life, and we take pride in being a community made up of a myriad of lived experiences and intersecting social identities. </w:t>
      </w:r>
    </w:p>
    <w:p w14:paraId="3DD08D40" w14:textId="77777777" w:rsidR="00CE0ED2" w:rsidRPr="00CE0ED2" w:rsidRDefault="00CE0ED2" w:rsidP="00CE0ED2">
      <w:pPr>
        <w:rPr>
          <w:rFonts w:cstheme="minorHAnsi"/>
          <w:sz w:val="28"/>
          <w:szCs w:val="28"/>
        </w:rPr>
      </w:pPr>
      <w:r w:rsidRPr="00CE0ED2">
        <w:rPr>
          <w:rFonts w:cstheme="minorHAnsi"/>
          <w:sz w:val="28"/>
          <w:szCs w:val="28"/>
        </w:rPr>
        <w:t>To deliver programs and advocacy that empower Canadians impacted by blindness, we will remain steadfast in working to understand and support the diverse experiences and needs of our clients, volunteers, donors, and colleagues. As part of our journey to becoming a truly inclusive and accessible workplace, we know that we can always do better when it comes to honouring and empowering our people. This includes recognizing the ways that ableism, racism, colonialism, sexism, queerphobia, and other forms of systemic discrimination exist within our spaces. We commit to identifying, removing and preventing barriers that exclude anyone from being meaningfully engaged in our world.</w:t>
      </w:r>
    </w:p>
    <w:p w14:paraId="04C7A7B2" w14:textId="77777777" w:rsidR="00CE0ED2" w:rsidRPr="00CE0ED2" w:rsidRDefault="00CE0ED2" w:rsidP="00CE0ED2">
      <w:pPr>
        <w:rPr>
          <w:rFonts w:cstheme="minorHAnsi"/>
          <w:sz w:val="28"/>
          <w:szCs w:val="28"/>
        </w:rPr>
      </w:pPr>
      <w:r w:rsidRPr="00CE0ED2">
        <w:rPr>
          <w:rFonts w:cstheme="minorHAnsi"/>
          <w:sz w:val="28"/>
          <w:szCs w:val="28"/>
        </w:rPr>
        <w:t xml:space="preserve">We share accountability for creating a more equitable, inclusive and accessible CNIB that insists on inclusion and </w:t>
      </w:r>
      <w:proofErr w:type="gramStart"/>
      <w:r w:rsidRPr="00CE0ED2">
        <w:rPr>
          <w:rFonts w:cstheme="minorHAnsi"/>
          <w:sz w:val="28"/>
          <w:szCs w:val="28"/>
        </w:rPr>
        <w:t>belonging, and</w:t>
      </w:r>
      <w:proofErr w:type="gramEnd"/>
      <w:r w:rsidRPr="00CE0ED2">
        <w:rPr>
          <w:rFonts w:cstheme="minorHAnsi"/>
          <w:sz w:val="28"/>
          <w:szCs w:val="28"/>
        </w:rPr>
        <w:t xml:space="preserve"> celebrates self-expression. We will ensure adequate time and resources to promote IDEA in our work and work environments so that every individual is supported for success in their role. True inclusion is a responsibility to be upheld by every member of our team, and we’re proud to take on the hard work of continuous improvement.</w:t>
      </w:r>
    </w:p>
    <w:p w14:paraId="7A790A2A" w14:textId="77777777" w:rsidR="00CE0ED2" w:rsidRPr="00CE0ED2" w:rsidRDefault="00CE0ED2" w:rsidP="00CE0ED2">
      <w:pPr>
        <w:numPr>
          <w:ilvl w:val="0"/>
          <w:numId w:val="11"/>
        </w:numPr>
        <w:rPr>
          <w:rFonts w:cstheme="minorHAnsi"/>
          <w:sz w:val="28"/>
          <w:szCs w:val="28"/>
        </w:rPr>
      </w:pPr>
      <w:r w:rsidRPr="00CE0ED2">
        <w:rPr>
          <w:rFonts w:cstheme="minorHAnsi"/>
          <w:sz w:val="28"/>
          <w:szCs w:val="28"/>
        </w:rPr>
        <w:t xml:space="preserve">We will foster an inclusive workplace that promotes dignity and integration, and respects diverse needs across all levels and business units. </w:t>
      </w:r>
    </w:p>
    <w:p w14:paraId="1087D76F" w14:textId="77777777" w:rsidR="00CE0ED2" w:rsidRPr="00CE0ED2" w:rsidRDefault="00CE0ED2" w:rsidP="00CE0ED2">
      <w:pPr>
        <w:numPr>
          <w:ilvl w:val="0"/>
          <w:numId w:val="11"/>
        </w:numPr>
        <w:rPr>
          <w:rFonts w:cstheme="minorHAnsi"/>
          <w:sz w:val="28"/>
          <w:szCs w:val="28"/>
        </w:rPr>
      </w:pPr>
      <w:r w:rsidRPr="00CE0ED2">
        <w:rPr>
          <w:rFonts w:cstheme="minorHAnsi"/>
          <w:sz w:val="28"/>
          <w:szCs w:val="28"/>
        </w:rPr>
        <w:t xml:space="preserve">Accessibility, usability, and inclusion will be driving considerations in our procurement of goods, services, and business solutions. Where available solutions do not meet </w:t>
      </w:r>
      <w:r w:rsidRPr="00CE0ED2">
        <w:rPr>
          <w:rFonts w:cstheme="minorHAnsi"/>
          <w:sz w:val="28"/>
          <w:szCs w:val="28"/>
        </w:rPr>
        <w:lastRenderedPageBreak/>
        <w:t xml:space="preserve">our needs and standards, we will advocate to our vendors and service providers to improve their offerings. </w:t>
      </w:r>
    </w:p>
    <w:p w14:paraId="46607FA3" w14:textId="77777777" w:rsidR="00CE0ED2" w:rsidRPr="00CE0ED2" w:rsidRDefault="00CE0ED2" w:rsidP="00CE0ED2">
      <w:pPr>
        <w:numPr>
          <w:ilvl w:val="0"/>
          <w:numId w:val="11"/>
        </w:numPr>
        <w:rPr>
          <w:rFonts w:cstheme="minorHAnsi"/>
          <w:sz w:val="28"/>
          <w:szCs w:val="28"/>
        </w:rPr>
      </w:pPr>
      <w:r w:rsidRPr="00CE0ED2">
        <w:rPr>
          <w:rFonts w:cstheme="minorHAnsi"/>
          <w:sz w:val="28"/>
          <w:szCs w:val="28"/>
        </w:rPr>
        <w:t xml:space="preserve">Managers and leadership will be accountable for upholding accessibility and inclusion standards and inclusive workplace principles in their decision-making practices. </w:t>
      </w:r>
    </w:p>
    <w:p w14:paraId="7F0D6089" w14:textId="77777777" w:rsidR="00CE0ED2" w:rsidRPr="00CE0ED2" w:rsidRDefault="00CE0ED2" w:rsidP="00CE0ED2">
      <w:pPr>
        <w:numPr>
          <w:ilvl w:val="0"/>
          <w:numId w:val="11"/>
        </w:numPr>
        <w:rPr>
          <w:rFonts w:cstheme="minorHAnsi"/>
          <w:sz w:val="28"/>
          <w:szCs w:val="28"/>
        </w:rPr>
      </w:pPr>
      <w:r w:rsidRPr="00CE0ED2">
        <w:rPr>
          <w:rFonts w:cstheme="minorHAnsi"/>
          <w:sz w:val="28"/>
          <w:szCs w:val="28"/>
        </w:rPr>
        <w:t xml:space="preserve">Managers and leadership will be held accountable in creating accessible, inclusive service delivery platforms. </w:t>
      </w:r>
    </w:p>
    <w:p w14:paraId="3F3D5D2F" w14:textId="77777777" w:rsidR="00CE0ED2" w:rsidRPr="00CE0ED2" w:rsidRDefault="00CE0ED2" w:rsidP="00CE0ED2">
      <w:pPr>
        <w:numPr>
          <w:ilvl w:val="0"/>
          <w:numId w:val="11"/>
        </w:numPr>
        <w:rPr>
          <w:rFonts w:cstheme="minorHAnsi"/>
          <w:sz w:val="28"/>
          <w:szCs w:val="28"/>
        </w:rPr>
      </w:pPr>
      <w:r w:rsidRPr="00CE0ED2">
        <w:rPr>
          <w:rFonts w:cstheme="minorHAnsi"/>
          <w:sz w:val="28"/>
          <w:szCs w:val="28"/>
        </w:rPr>
        <w:t xml:space="preserve">We will provide training opportunities and tools so that IDEA and belonging are embedded in our culture and practices. </w:t>
      </w:r>
    </w:p>
    <w:p w14:paraId="302C9FD4" w14:textId="77777777" w:rsidR="00CE0ED2" w:rsidRPr="00CE0ED2" w:rsidRDefault="00CE0ED2" w:rsidP="00CE0ED2">
      <w:pPr>
        <w:numPr>
          <w:ilvl w:val="0"/>
          <w:numId w:val="11"/>
        </w:numPr>
        <w:rPr>
          <w:rFonts w:cstheme="minorHAnsi"/>
          <w:sz w:val="28"/>
          <w:szCs w:val="28"/>
        </w:rPr>
      </w:pPr>
      <w:r w:rsidRPr="00CE0ED2">
        <w:rPr>
          <w:rFonts w:cstheme="minorHAnsi"/>
          <w:sz w:val="28"/>
          <w:szCs w:val="28"/>
        </w:rPr>
        <w:t xml:space="preserve">We will work together to identify and remove current barriers to accessibility and inclusion and prevent the emergence of new ones. </w:t>
      </w:r>
    </w:p>
    <w:p w14:paraId="3AFC53FE" w14:textId="77777777" w:rsidR="00CE0ED2" w:rsidRPr="00CE0ED2" w:rsidRDefault="00CE0ED2" w:rsidP="00CE0ED2">
      <w:pPr>
        <w:numPr>
          <w:ilvl w:val="0"/>
          <w:numId w:val="11"/>
        </w:numPr>
        <w:rPr>
          <w:rFonts w:cstheme="minorHAnsi"/>
          <w:sz w:val="28"/>
          <w:szCs w:val="28"/>
        </w:rPr>
      </w:pPr>
      <w:r w:rsidRPr="00CE0ED2">
        <w:rPr>
          <w:rFonts w:cstheme="minorHAnsi"/>
          <w:sz w:val="28"/>
          <w:szCs w:val="28"/>
        </w:rPr>
        <w:t xml:space="preserve">The Chief Accessibility Officer and IDEA team will give support and </w:t>
      </w:r>
      <w:proofErr w:type="gramStart"/>
      <w:r w:rsidRPr="00CE0ED2">
        <w:rPr>
          <w:rFonts w:cstheme="minorHAnsi"/>
          <w:sz w:val="28"/>
          <w:szCs w:val="28"/>
        </w:rPr>
        <w:t>guidance, and</w:t>
      </w:r>
      <w:proofErr w:type="gramEnd"/>
      <w:r w:rsidRPr="00CE0ED2">
        <w:rPr>
          <w:rFonts w:cstheme="minorHAnsi"/>
          <w:sz w:val="28"/>
          <w:szCs w:val="28"/>
        </w:rPr>
        <w:t xml:space="preserve"> ensure adherence to the highest principles in accessibility and inclusion. </w:t>
      </w:r>
    </w:p>
    <w:p w14:paraId="7D2F1827" w14:textId="77777777" w:rsidR="00CE0ED2" w:rsidRPr="00CE0ED2" w:rsidRDefault="00CE0ED2" w:rsidP="00CE0ED2">
      <w:pPr>
        <w:rPr>
          <w:rFonts w:cstheme="minorHAnsi"/>
          <w:sz w:val="28"/>
          <w:szCs w:val="28"/>
        </w:rPr>
      </w:pPr>
      <w:r w:rsidRPr="00CE0ED2">
        <w:rPr>
          <w:rFonts w:cstheme="minorHAnsi"/>
          <w:sz w:val="28"/>
          <w:szCs w:val="28"/>
        </w:rPr>
        <w:t xml:space="preserve">Delivering on our commitment effectively requires leadership, collaboration, and a steadfast focus on the goal of an equitable future for all. Together, we will make that vision a reality. </w:t>
      </w:r>
    </w:p>
    <w:p w14:paraId="6F3F908B" w14:textId="77777777" w:rsidR="00C16443" w:rsidRDefault="00C16443">
      <w:pPr>
        <w:rPr>
          <w:rFonts w:ascii="Arial" w:hAnsi="Arial" w:cs="Arial"/>
          <w:color w:val="0F0F0F"/>
          <w:shd w:val="clear" w:color="auto" w:fill="FFFFFF"/>
        </w:rPr>
      </w:pPr>
    </w:p>
    <w:p w14:paraId="0B1B3603" w14:textId="70E22102" w:rsidR="00F91B52" w:rsidRPr="00824105" w:rsidRDefault="00F91B52" w:rsidP="00F91B52">
      <w:pPr>
        <w:pStyle w:val="Heading3"/>
        <w:rPr>
          <w:rFonts w:cstheme="majorHAnsi"/>
          <w:sz w:val="36"/>
          <w:szCs w:val="36"/>
          <w:shd w:val="clear" w:color="auto" w:fill="FFFFFF"/>
        </w:rPr>
      </w:pPr>
      <w:bookmarkStart w:id="16" w:name="_Toc142572281"/>
      <w:r w:rsidRPr="00824105">
        <w:rPr>
          <w:rFonts w:cstheme="majorHAnsi"/>
          <w:sz w:val="36"/>
          <w:szCs w:val="36"/>
          <w:shd w:val="clear" w:color="auto" w:fill="FFFFFF"/>
        </w:rPr>
        <w:t>Guiding Principles</w:t>
      </w:r>
      <w:bookmarkEnd w:id="16"/>
    </w:p>
    <w:p w14:paraId="5F2C7526" w14:textId="37E1A196" w:rsidR="00205077" w:rsidRPr="00824105" w:rsidRDefault="00FE07C8">
      <w:pPr>
        <w:rPr>
          <w:rFonts w:cstheme="minorHAnsi"/>
          <w:sz w:val="28"/>
          <w:szCs w:val="28"/>
        </w:rPr>
      </w:pPr>
      <w:r w:rsidRPr="00824105">
        <w:rPr>
          <w:rFonts w:cstheme="minorHAnsi"/>
          <w:sz w:val="28"/>
          <w:szCs w:val="28"/>
        </w:rPr>
        <w:t xml:space="preserve">The Accessibility Strategy </w:t>
      </w:r>
      <w:r w:rsidR="00B0778C" w:rsidRPr="00824105">
        <w:rPr>
          <w:rFonts w:cstheme="minorHAnsi"/>
          <w:sz w:val="28"/>
          <w:szCs w:val="28"/>
        </w:rPr>
        <w:t xml:space="preserve">is </w:t>
      </w:r>
      <w:r w:rsidR="008C283D" w:rsidRPr="00824105">
        <w:rPr>
          <w:rFonts w:cstheme="minorHAnsi"/>
          <w:sz w:val="28"/>
          <w:szCs w:val="28"/>
        </w:rPr>
        <w:t xml:space="preserve">guided by the following principles: </w:t>
      </w:r>
    </w:p>
    <w:p w14:paraId="089929F2" w14:textId="6335B3A1" w:rsidR="00205077" w:rsidRPr="00824105" w:rsidRDefault="00205077" w:rsidP="0075532D">
      <w:pPr>
        <w:pStyle w:val="ListParagraph"/>
        <w:numPr>
          <w:ilvl w:val="0"/>
          <w:numId w:val="4"/>
        </w:numPr>
        <w:rPr>
          <w:rFonts w:cstheme="minorHAnsi"/>
          <w:sz w:val="28"/>
          <w:szCs w:val="28"/>
        </w:rPr>
      </w:pPr>
      <w:r w:rsidRPr="00824105">
        <w:rPr>
          <w:rFonts w:cstheme="minorHAnsi"/>
          <w:sz w:val="28"/>
          <w:szCs w:val="28"/>
        </w:rPr>
        <w:t>Accessibility is for everyone</w:t>
      </w:r>
    </w:p>
    <w:p w14:paraId="6424EC49" w14:textId="5B6AFBF1" w:rsidR="00545B92" w:rsidRPr="00824105" w:rsidRDefault="006910B5" w:rsidP="00DF3D94">
      <w:pPr>
        <w:rPr>
          <w:rFonts w:cstheme="minorHAnsi"/>
          <w:sz w:val="28"/>
          <w:szCs w:val="28"/>
        </w:rPr>
      </w:pPr>
      <w:r w:rsidRPr="00824105">
        <w:rPr>
          <w:rFonts w:cstheme="minorHAnsi"/>
          <w:sz w:val="28"/>
          <w:szCs w:val="28"/>
        </w:rPr>
        <w:t>A</w:t>
      </w:r>
      <w:r w:rsidR="003E41A2" w:rsidRPr="00824105">
        <w:rPr>
          <w:rFonts w:cstheme="minorHAnsi"/>
          <w:sz w:val="28"/>
          <w:szCs w:val="28"/>
        </w:rPr>
        <w:t xml:space="preserve">ccessibility is about </w:t>
      </w:r>
      <w:r w:rsidR="00EC534A" w:rsidRPr="00824105">
        <w:rPr>
          <w:rFonts w:cstheme="minorHAnsi"/>
          <w:sz w:val="28"/>
          <w:szCs w:val="28"/>
        </w:rPr>
        <w:t xml:space="preserve">creating </w:t>
      </w:r>
      <w:r w:rsidR="003D489F" w:rsidRPr="00824105">
        <w:rPr>
          <w:rFonts w:cstheme="minorHAnsi"/>
          <w:sz w:val="28"/>
          <w:szCs w:val="28"/>
        </w:rPr>
        <w:t xml:space="preserve">and designing </w:t>
      </w:r>
      <w:r w:rsidR="00EE497C" w:rsidRPr="00824105">
        <w:rPr>
          <w:rFonts w:cstheme="minorHAnsi"/>
          <w:sz w:val="28"/>
          <w:szCs w:val="28"/>
        </w:rPr>
        <w:t xml:space="preserve">environments, workplaces, and communities </w:t>
      </w:r>
      <w:r w:rsidR="00831D21" w:rsidRPr="00824105">
        <w:rPr>
          <w:rFonts w:cstheme="minorHAnsi"/>
          <w:sz w:val="28"/>
          <w:szCs w:val="28"/>
        </w:rPr>
        <w:t xml:space="preserve">that enable </w:t>
      </w:r>
      <w:r w:rsidR="00866FF1" w:rsidRPr="00824105">
        <w:rPr>
          <w:rFonts w:cstheme="minorHAnsi"/>
          <w:sz w:val="28"/>
          <w:szCs w:val="28"/>
        </w:rPr>
        <w:t>every</w:t>
      </w:r>
      <w:r w:rsidR="002D0BAA" w:rsidRPr="00824105">
        <w:rPr>
          <w:rFonts w:cstheme="minorHAnsi"/>
          <w:sz w:val="28"/>
          <w:szCs w:val="28"/>
        </w:rPr>
        <w:t xml:space="preserve"> </w:t>
      </w:r>
      <w:r w:rsidR="00866FF1" w:rsidRPr="00824105">
        <w:rPr>
          <w:rFonts w:cstheme="minorHAnsi"/>
          <w:sz w:val="28"/>
          <w:szCs w:val="28"/>
        </w:rPr>
        <w:t xml:space="preserve">one of us </w:t>
      </w:r>
      <w:r w:rsidR="00831D21" w:rsidRPr="00824105">
        <w:rPr>
          <w:rFonts w:cstheme="minorHAnsi"/>
          <w:sz w:val="28"/>
          <w:szCs w:val="28"/>
        </w:rPr>
        <w:t xml:space="preserve">to participate fully </w:t>
      </w:r>
      <w:r w:rsidR="00212316" w:rsidRPr="00824105">
        <w:rPr>
          <w:rFonts w:cstheme="minorHAnsi"/>
          <w:sz w:val="28"/>
          <w:szCs w:val="28"/>
        </w:rPr>
        <w:t xml:space="preserve">without barriers. </w:t>
      </w:r>
    </w:p>
    <w:p w14:paraId="080FB2DC" w14:textId="0FE7E008" w:rsidR="007F5C12" w:rsidRPr="00824105" w:rsidRDefault="001F5C77" w:rsidP="00D737A4">
      <w:pPr>
        <w:pStyle w:val="ListParagraph"/>
        <w:numPr>
          <w:ilvl w:val="0"/>
          <w:numId w:val="4"/>
        </w:numPr>
        <w:rPr>
          <w:rFonts w:cstheme="minorHAnsi"/>
          <w:sz w:val="28"/>
          <w:szCs w:val="28"/>
        </w:rPr>
      </w:pPr>
      <w:r w:rsidRPr="00824105">
        <w:rPr>
          <w:rFonts w:cstheme="minorHAnsi"/>
          <w:sz w:val="28"/>
          <w:szCs w:val="28"/>
        </w:rPr>
        <w:lastRenderedPageBreak/>
        <w:t>Leading with lived experiences</w:t>
      </w:r>
    </w:p>
    <w:p w14:paraId="36C8DCC7" w14:textId="722D51DF" w:rsidR="008E24DE" w:rsidRPr="00824105" w:rsidRDefault="00E03197" w:rsidP="00B23023">
      <w:pPr>
        <w:rPr>
          <w:rFonts w:cstheme="minorHAnsi"/>
          <w:sz w:val="28"/>
          <w:szCs w:val="28"/>
        </w:rPr>
      </w:pPr>
      <w:r w:rsidRPr="00824105">
        <w:rPr>
          <w:rFonts w:cstheme="minorHAnsi"/>
          <w:sz w:val="28"/>
          <w:szCs w:val="28"/>
        </w:rPr>
        <w:t xml:space="preserve">Lived experience is at the heart of the Accessibility Strategy, bringing a perspective to accessibility that recognizes that </w:t>
      </w:r>
      <w:proofErr w:type="gramStart"/>
      <w:r w:rsidRPr="00824105">
        <w:rPr>
          <w:rFonts w:cstheme="minorHAnsi"/>
          <w:sz w:val="28"/>
          <w:szCs w:val="28"/>
        </w:rPr>
        <w:t>individuals’</w:t>
      </w:r>
      <w:proofErr w:type="gramEnd"/>
      <w:r w:rsidRPr="00824105">
        <w:rPr>
          <w:rFonts w:cstheme="minorHAnsi"/>
          <w:sz w:val="28"/>
          <w:szCs w:val="28"/>
        </w:rPr>
        <w:t xml:space="preserve"> lived experiences are shaped by their intersecting identities.</w:t>
      </w:r>
    </w:p>
    <w:p w14:paraId="57BFDF73" w14:textId="483D0D7F" w:rsidR="00667CA7" w:rsidRPr="00824105" w:rsidRDefault="00667CA7" w:rsidP="00A82442">
      <w:pPr>
        <w:pStyle w:val="ListParagraph"/>
        <w:numPr>
          <w:ilvl w:val="0"/>
          <w:numId w:val="4"/>
        </w:numPr>
        <w:rPr>
          <w:rFonts w:cstheme="minorHAnsi"/>
          <w:sz w:val="28"/>
          <w:szCs w:val="28"/>
        </w:rPr>
      </w:pPr>
      <w:r w:rsidRPr="00824105">
        <w:rPr>
          <w:rFonts w:cstheme="minorHAnsi"/>
          <w:sz w:val="28"/>
          <w:szCs w:val="28"/>
        </w:rPr>
        <w:t xml:space="preserve">Accessibility is a core part of who we are </w:t>
      </w:r>
    </w:p>
    <w:p w14:paraId="23578A5C" w14:textId="2DCDF571" w:rsidR="00B44AF6" w:rsidRPr="00824105" w:rsidRDefault="00853CBF" w:rsidP="00DF3D94">
      <w:pPr>
        <w:rPr>
          <w:rFonts w:cstheme="minorHAnsi"/>
          <w:sz w:val="28"/>
          <w:szCs w:val="28"/>
        </w:rPr>
      </w:pPr>
      <w:r w:rsidRPr="00824105">
        <w:rPr>
          <w:rFonts w:cstheme="minorHAnsi"/>
          <w:sz w:val="28"/>
          <w:szCs w:val="28"/>
        </w:rPr>
        <w:t>Accessibility is a way of thinking, doing, living, and is fundamental to our ability to engage and interact with our employees, volunteers, and program participants.</w:t>
      </w:r>
    </w:p>
    <w:p w14:paraId="10D70029" w14:textId="6B968D09" w:rsidR="00205077" w:rsidRPr="00824105" w:rsidRDefault="00340122" w:rsidP="0075532D">
      <w:pPr>
        <w:pStyle w:val="ListParagraph"/>
        <w:numPr>
          <w:ilvl w:val="0"/>
          <w:numId w:val="4"/>
        </w:numPr>
        <w:rPr>
          <w:rFonts w:cstheme="minorHAnsi"/>
          <w:sz w:val="28"/>
          <w:szCs w:val="28"/>
        </w:rPr>
      </w:pPr>
      <w:r w:rsidRPr="00824105">
        <w:rPr>
          <w:rFonts w:cstheme="minorHAnsi"/>
          <w:sz w:val="28"/>
          <w:szCs w:val="28"/>
        </w:rPr>
        <w:t>Accessibility is a collective responsibility</w:t>
      </w:r>
    </w:p>
    <w:p w14:paraId="6295358F" w14:textId="6D038D39" w:rsidR="00D91247" w:rsidRPr="00824105" w:rsidRDefault="002E6256" w:rsidP="00545AF3">
      <w:pPr>
        <w:rPr>
          <w:rFonts w:cs="Calibri"/>
          <w:sz w:val="28"/>
          <w:szCs w:val="28"/>
        </w:rPr>
      </w:pPr>
      <w:r w:rsidRPr="00824105">
        <w:rPr>
          <w:rFonts w:ascii="Open Sans" w:eastAsia="Times New Roman" w:hAnsi="Open Sans" w:cs="Open Sans"/>
          <w:color w:val="1D1D1D"/>
          <w:sz w:val="28"/>
          <w:szCs w:val="28"/>
          <w:lang w:eastAsia="en-CA"/>
        </w:rPr>
        <w:t>E</w:t>
      </w:r>
      <w:r w:rsidRPr="00824105">
        <w:rPr>
          <w:rFonts w:cs="Calibri"/>
          <w:sz w:val="28"/>
          <w:szCs w:val="28"/>
        </w:rPr>
        <w:t>veryone understands the role they play in identifying, preventing and removing barriers, and how they can help support the organization by playing their part in accessibility.</w:t>
      </w:r>
    </w:p>
    <w:p w14:paraId="5D4697A1" w14:textId="77777777" w:rsidR="00396CEE" w:rsidRDefault="00396CEE" w:rsidP="00545AF3">
      <w:pPr>
        <w:rPr>
          <w:rFonts w:cs="Calibri"/>
          <w:sz w:val="28"/>
          <w:szCs w:val="28"/>
        </w:rPr>
      </w:pPr>
    </w:p>
    <w:p w14:paraId="57104273" w14:textId="03DC32AD" w:rsidR="00A33472" w:rsidRPr="008757F9" w:rsidRDefault="0053084C" w:rsidP="00C52351">
      <w:pPr>
        <w:pStyle w:val="Heading2"/>
        <w:rPr>
          <w:rFonts w:ascii="Verdana" w:hAnsi="Verdana" w:cstheme="majorHAnsi"/>
          <w:sz w:val="36"/>
          <w:szCs w:val="36"/>
        </w:rPr>
      </w:pPr>
      <w:bookmarkStart w:id="17" w:name="_Toc142572282"/>
      <w:r w:rsidRPr="008757F9">
        <w:rPr>
          <w:rFonts w:ascii="Verdana" w:hAnsi="Verdana" w:cstheme="majorHAnsi"/>
          <w:sz w:val="36"/>
          <w:szCs w:val="36"/>
        </w:rPr>
        <w:t xml:space="preserve">Key Themes and </w:t>
      </w:r>
      <w:r w:rsidR="00373E4C" w:rsidRPr="008757F9">
        <w:rPr>
          <w:rFonts w:ascii="Verdana" w:hAnsi="Verdana" w:cstheme="majorHAnsi"/>
          <w:sz w:val="36"/>
          <w:szCs w:val="36"/>
        </w:rPr>
        <w:t>Priorities</w:t>
      </w:r>
      <w:bookmarkEnd w:id="17"/>
    </w:p>
    <w:p w14:paraId="6D0DC54C" w14:textId="2E2933EE" w:rsidR="00740E29" w:rsidRPr="00407033" w:rsidRDefault="00703CDC">
      <w:pPr>
        <w:rPr>
          <w:rFonts w:cstheme="minorHAnsi"/>
          <w:sz w:val="28"/>
          <w:szCs w:val="28"/>
        </w:rPr>
      </w:pPr>
      <w:r w:rsidRPr="00407033">
        <w:rPr>
          <w:rFonts w:cstheme="minorHAnsi"/>
          <w:sz w:val="28"/>
          <w:szCs w:val="28"/>
        </w:rPr>
        <w:t xml:space="preserve">We consulted with staff across the organization to gather </w:t>
      </w:r>
      <w:r w:rsidR="008F5E15" w:rsidRPr="00407033">
        <w:rPr>
          <w:rFonts w:cstheme="minorHAnsi"/>
          <w:sz w:val="28"/>
          <w:szCs w:val="28"/>
        </w:rPr>
        <w:t>feedba</w:t>
      </w:r>
      <w:r w:rsidR="0042098D" w:rsidRPr="00407033">
        <w:rPr>
          <w:rFonts w:cstheme="minorHAnsi"/>
          <w:sz w:val="28"/>
          <w:szCs w:val="28"/>
        </w:rPr>
        <w:t xml:space="preserve">ck </w:t>
      </w:r>
      <w:r w:rsidR="00740E29" w:rsidRPr="00407033">
        <w:rPr>
          <w:rFonts w:cstheme="minorHAnsi"/>
          <w:sz w:val="28"/>
          <w:szCs w:val="28"/>
        </w:rPr>
        <w:t>as a source of ideas and to draw upon input about overall directions of accessibility</w:t>
      </w:r>
      <w:r w:rsidR="00457DE3" w:rsidRPr="00407033">
        <w:rPr>
          <w:rFonts w:cstheme="minorHAnsi"/>
          <w:sz w:val="28"/>
          <w:szCs w:val="28"/>
        </w:rPr>
        <w:t xml:space="preserve">. </w:t>
      </w:r>
      <w:r w:rsidR="00C16443" w:rsidRPr="00407033">
        <w:rPr>
          <w:rFonts w:cstheme="minorHAnsi"/>
          <w:sz w:val="28"/>
          <w:szCs w:val="28"/>
        </w:rPr>
        <w:t>S</w:t>
      </w:r>
      <w:r w:rsidR="00E75068" w:rsidRPr="00407033">
        <w:rPr>
          <w:rFonts w:cstheme="minorHAnsi"/>
          <w:sz w:val="28"/>
          <w:szCs w:val="28"/>
        </w:rPr>
        <w:t xml:space="preserve">taff </w:t>
      </w:r>
      <w:r w:rsidR="00E06E3C" w:rsidRPr="00407033">
        <w:rPr>
          <w:rFonts w:cstheme="minorHAnsi"/>
          <w:sz w:val="28"/>
          <w:szCs w:val="28"/>
        </w:rPr>
        <w:t>shared their sentiments and feelings on a wide</w:t>
      </w:r>
      <w:r w:rsidR="00D70788" w:rsidRPr="00407033">
        <w:rPr>
          <w:rFonts w:cstheme="minorHAnsi"/>
          <w:sz w:val="28"/>
          <w:szCs w:val="28"/>
        </w:rPr>
        <w:t xml:space="preserve"> </w:t>
      </w:r>
      <w:r w:rsidR="00E06E3C" w:rsidRPr="00407033">
        <w:rPr>
          <w:rFonts w:cstheme="minorHAnsi"/>
          <w:sz w:val="28"/>
          <w:szCs w:val="28"/>
        </w:rPr>
        <w:t>range of topics</w:t>
      </w:r>
      <w:r w:rsidR="00C16443" w:rsidRPr="00407033">
        <w:rPr>
          <w:rFonts w:cstheme="minorHAnsi"/>
          <w:sz w:val="28"/>
          <w:szCs w:val="28"/>
        </w:rPr>
        <w:t>;</w:t>
      </w:r>
      <w:r w:rsidR="00E06E3C" w:rsidRPr="00407033">
        <w:rPr>
          <w:rFonts w:cstheme="minorHAnsi"/>
          <w:sz w:val="28"/>
          <w:szCs w:val="28"/>
        </w:rPr>
        <w:t xml:space="preserve"> we have </w:t>
      </w:r>
      <w:r w:rsidR="002A6EAD" w:rsidRPr="00407033">
        <w:rPr>
          <w:rFonts w:cstheme="minorHAnsi"/>
          <w:sz w:val="28"/>
          <w:szCs w:val="28"/>
        </w:rPr>
        <w:t xml:space="preserve">narrowed down </w:t>
      </w:r>
      <w:proofErr w:type="gramStart"/>
      <w:r w:rsidR="008A0AA7" w:rsidRPr="00407033">
        <w:rPr>
          <w:rFonts w:cstheme="minorHAnsi"/>
          <w:sz w:val="28"/>
          <w:szCs w:val="28"/>
        </w:rPr>
        <w:t>a number of</w:t>
      </w:r>
      <w:proofErr w:type="gramEnd"/>
      <w:r w:rsidR="008A0AA7" w:rsidRPr="00407033">
        <w:rPr>
          <w:rFonts w:cstheme="minorHAnsi"/>
          <w:sz w:val="28"/>
          <w:szCs w:val="28"/>
        </w:rPr>
        <w:t xml:space="preserve"> key focus areas </w:t>
      </w:r>
      <w:r w:rsidR="0001748A" w:rsidRPr="00407033">
        <w:rPr>
          <w:rFonts w:cstheme="minorHAnsi"/>
          <w:sz w:val="28"/>
          <w:szCs w:val="28"/>
        </w:rPr>
        <w:t xml:space="preserve">based on themes </w:t>
      </w:r>
      <w:r w:rsidR="00F01C45" w:rsidRPr="00407033">
        <w:rPr>
          <w:rFonts w:cstheme="minorHAnsi"/>
          <w:sz w:val="28"/>
          <w:szCs w:val="28"/>
        </w:rPr>
        <w:t xml:space="preserve">that came up </w:t>
      </w:r>
      <w:proofErr w:type="gramStart"/>
      <w:r w:rsidR="00F01C45" w:rsidRPr="00407033">
        <w:rPr>
          <w:rFonts w:cstheme="minorHAnsi"/>
          <w:sz w:val="28"/>
          <w:szCs w:val="28"/>
        </w:rPr>
        <w:t>again and again</w:t>
      </w:r>
      <w:proofErr w:type="gramEnd"/>
      <w:r w:rsidR="00F01C45" w:rsidRPr="00407033">
        <w:rPr>
          <w:rFonts w:cstheme="minorHAnsi"/>
          <w:sz w:val="28"/>
          <w:szCs w:val="28"/>
        </w:rPr>
        <w:t xml:space="preserve"> </w:t>
      </w:r>
      <w:r w:rsidR="000C77B2" w:rsidRPr="00407033">
        <w:rPr>
          <w:rFonts w:cstheme="minorHAnsi"/>
          <w:sz w:val="28"/>
          <w:szCs w:val="28"/>
        </w:rPr>
        <w:t xml:space="preserve">throughout our </w:t>
      </w:r>
      <w:r w:rsidR="00F01C45" w:rsidRPr="00407033">
        <w:rPr>
          <w:rFonts w:cstheme="minorHAnsi"/>
          <w:sz w:val="28"/>
          <w:szCs w:val="28"/>
        </w:rPr>
        <w:t xml:space="preserve">consultations. </w:t>
      </w:r>
    </w:p>
    <w:p w14:paraId="158A1BB3" w14:textId="2DE9D71C" w:rsidR="00373E4C" w:rsidRPr="00407033" w:rsidRDefault="00373E4C">
      <w:pPr>
        <w:rPr>
          <w:rFonts w:cstheme="minorHAnsi"/>
          <w:sz w:val="28"/>
          <w:szCs w:val="28"/>
        </w:rPr>
      </w:pPr>
    </w:p>
    <w:p w14:paraId="7EEE2822" w14:textId="56968686" w:rsidR="00885517" w:rsidRDefault="00E8407B">
      <w:pPr>
        <w:rPr>
          <w:rFonts w:cstheme="minorHAnsi"/>
          <w:sz w:val="28"/>
          <w:szCs w:val="28"/>
        </w:rPr>
      </w:pPr>
      <w:r w:rsidRPr="00407033">
        <w:rPr>
          <w:rFonts w:cstheme="minorHAnsi"/>
          <w:sz w:val="28"/>
          <w:szCs w:val="28"/>
        </w:rPr>
        <w:t xml:space="preserve">Accessibility initiatives </w:t>
      </w:r>
      <w:r w:rsidR="000D5C35" w:rsidRPr="00407033">
        <w:rPr>
          <w:rFonts w:cstheme="minorHAnsi"/>
          <w:sz w:val="28"/>
          <w:szCs w:val="28"/>
        </w:rPr>
        <w:t xml:space="preserve">will fall into </w:t>
      </w:r>
      <w:r w:rsidR="00A52EB9" w:rsidRPr="00407033">
        <w:rPr>
          <w:rFonts w:cstheme="minorHAnsi"/>
          <w:sz w:val="28"/>
          <w:szCs w:val="28"/>
        </w:rPr>
        <w:t xml:space="preserve">the following </w:t>
      </w:r>
      <w:r w:rsidR="008416FA" w:rsidRPr="00407033">
        <w:rPr>
          <w:rFonts w:cstheme="minorHAnsi"/>
          <w:sz w:val="28"/>
          <w:szCs w:val="28"/>
        </w:rPr>
        <w:t>focus areas</w:t>
      </w:r>
      <w:r w:rsidR="00977841" w:rsidRPr="00407033">
        <w:rPr>
          <w:rFonts w:cstheme="minorHAnsi"/>
          <w:sz w:val="28"/>
          <w:szCs w:val="28"/>
        </w:rPr>
        <w:t xml:space="preserve">: </w:t>
      </w:r>
      <w:r w:rsidR="00962344" w:rsidRPr="00407033">
        <w:rPr>
          <w:rFonts w:cstheme="minorHAnsi"/>
          <w:sz w:val="28"/>
          <w:szCs w:val="28"/>
        </w:rPr>
        <w:t xml:space="preserve">Culture, Learning, </w:t>
      </w:r>
      <w:r w:rsidR="00977841" w:rsidRPr="00407033">
        <w:rPr>
          <w:rFonts w:cstheme="minorHAnsi"/>
          <w:sz w:val="28"/>
          <w:szCs w:val="28"/>
        </w:rPr>
        <w:t xml:space="preserve">People, </w:t>
      </w:r>
      <w:r w:rsidR="00183688" w:rsidRPr="00407033">
        <w:rPr>
          <w:rFonts w:cstheme="minorHAnsi"/>
          <w:sz w:val="28"/>
          <w:szCs w:val="28"/>
        </w:rPr>
        <w:t>Technology and Tools.</w:t>
      </w:r>
    </w:p>
    <w:p w14:paraId="6104FC47" w14:textId="174F1A1E" w:rsidR="00962344" w:rsidRDefault="00962344">
      <w:pPr>
        <w:rPr>
          <w:rFonts w:cstheme="minorHAnsi"/>
          <w:sz w:val="28"/>
          <w:szCs w:val="28"/>
        </w:rPr>
      </w:pPr>
    </w:p>
    <w:p w14:paraId="1B60B705" w14:textId="77777777" w:rsidR="00962344" w:rsidRPr="00407033" w:rsidRDefault="00962344" w:rsidP="00962344">
      <w:pPr>
        <w:pStyle w:val="Heading3"/>
        <w:rPr>
          <w:rFonts w:cstheme="majorHAnsi"/>
          <w:sz w:val="32"/>
          <w:szCs w:val="32"/>
        </w:rPr>
      </w:pPr>
      <w:bookmarkStart w:id="18" w:name="_Toc142572283"/>
      <w:r w:rsidRPr="00407033">
        <w:rPr>
          <w:rFonts w:cstheme="majorHAnsi"/>
          <w:sz w:val="32"/>
          <w:szCs w:val="32"/>
        </w:rPr>
        <w:lastRenderedPageBreak/>
        <w:t>Culture</w:t>
      </w:r>
      <w:bookmarkEnd w:id="18"/>
    </w:p>
    <w:p w14:paraId="6859E85F" w14:textId="4D996376" w:rsidR="00962344" w:rsidRPr="00407033" w:rsidRDefault="00962344" w:rsidP="00962344">
      <w:pPr>
        <w:rPr>
          <w:sz w:val="28"/>
          <w:szCs w:val="28"/>
        </w:rPr>
      </w:pPr>
      <w:r w:rsidRPr="00407033">
        <w:rPr>
          <w:sz w:val="28"/>
          <w:szCs w:val="28"/>
        </w:rPr>
        <w:t xml:space="preserve">We will foster a culture of inclusion that embraces </w:t>
      </w:r>
      <w:r w:rsidR="00C16443" w:rsidRPr="00407033">
        <w:rPr>
          <w:sz w:val="28"/>
          <w:szCs w:val="28"/>
        </w:rPr>
        <w:t>diverse</w:t>
      </w:r>
      <w:r w:rsidRPr="00407033">
        <w:rPr>
          <w:sz w:val="28"/>
          <w:szCs w:val="28"/>
        </w:rPr>
        <w:t xml:space="preserve"> abilities and lived experience. </w:t>
      </w:r>
    </w:p>
    <w:p w14:paraId="5C346F22" w14:textId="77777777" w:rsidR="00962344" w:rsidRPr="00407033" w:rsidRDefault="00962344" w:rsidP="00962344">
      <w:pPr>
        <w:rPr>
          <w:sz w:val="28"/>
          <w:szCs w:val="28"/>
        </w:rPr>
      </w:pPr>
    </w:p>
    <w:p w14:paraId="62985765" w14:textId="77777777" w:rsidR="00962344" w:rsidRPr="00407033" w:rsidRDefault="00962344" w:rsidP="00962344">
      <w:pPr>
        <w:rPr>
          <w:sz w:val="28"/>
          <w:szCs w:val="28"/>
        </w:rPr>
      </w:pPr>
      <w:r w:rsidRPr="00407033">
        <w:rPr>
          <w:sz w:val="28"/>
          <w:szCs w:val="28"/>
        </w:rPr>
        <w:t>Key tactics that fall under this pillar include:</w:t>
      </w:r>
    </w:p>
    <w:p w14:paraId="095DBB0D" w14:textId="77777777" w:rsidR="00962344" w:rsidRPr="00407033" w:rsidRDefault="00962344" w:rsidP="00962344">
      <w:pPr>
        <w:rPr>
          <w:sz w:val="28"/>
          <w:szCs w:val="28"/>
        </w:rPr>
      </w:pPr>
    </w:p>
    <w:p w14:paraId="6BDD90C6" w14:textId="35561357" w:rsidR="00962344" w:rsidRPr="00407033" w:rsidRDefault="00956D38" w:rsidP="00962344">
      <w:pPr>
        <w:rPr>
          <w:sz w:val="28"/>
          <w:szCs w:val="28"/>
        </w:rPr>
      </w:pPr>
      <w:r w:rsidRPr="00407033">
        <w:rPr>
          <w:sz w:val="28"/>
          <w:szCs w:val="28"/>
        </w:rPr>
        <w:t xml:space="preserve">Tactic 1: </w:t>
      </w:r>
      <w:r w:rsidR="00C16443" w:rsidRPr="00407033">
        <w:rPr>
          <w:sz w:val="28"/>
          <w:szCs w:val="28"/>
        </w:rPr>
        <w:t>C</w:t>
      </w:r>
      <w:r w:rsidR="00962344" w:rsidRPr="00407033">
        <w:rPr>
          <w:sz w:val="28"/>
          <w:szCs w:val="28"/>
        </w:rPr>
        <w:t>ommitment to accessibility and inclusion.</w:t>
      </w:r>
    </w:p>
    <w:p w14:paraId="2E07FED5" w14:textId="06D2DA07" w:rsidR="00962344" w:rsidRPr="00407033" w:rsidRDefault="00962344" w:rsidP="00962344">
      <w:pPr>
        <w:rPr>
          <w:sz w:val="28"/>
          <w:szCs w:val="28"/>
        </w:rPr>
      </w:pPr>
      <w:r w:rsidRPr="00407033">
        <w:rPr>
          <w:sz w:val="28"/>
          <w:szCs w:val="28"/>
        </w:rPr>
        <w:t>O</w:t>
      </w:r>
      <w:r w:rsidR="00DC1D15" w:rsidRPr="00407033">
        <w:rPr>
          <w:sz w:val="28"/>
          <w:szCs w:val="28"/>
        </w:rPr>
        <w:t>BJECTIVE</w:t>
      </w:r>
      <w:r w:rsidRPr="00407033">
        <w:rPr>
          <w:sz w:val="28"/>
          <w:szCs w:val="28"/>
        </w:rPr>
        <w:t xml:space="preserve">: </w:t>
      </w:r>
      <w:r w:rsidR="00C16443" w:rsidRPr="00407033">
        <w:rPr>
          <w:sz w:val="28"/>
          <w:szCs w:val="28"/>
        </w:rPr>
        <w:t xml:space="preserve">Review and renew </w:t>
      </w:r>
      <w:r w:rsidRPr="00407033">
        <w:rPr>
          <w:sz w:val="28"/>
          <w:szCs w:val="28"/>
        </w:rPr>
        <w:t>accessibility and inclusion commitment for the organization to guide direction of goals and priorities.</w:t>
      </w:r>
    </w:p>
    <w:p w14:paraId="7F5FC1B9" w14:textId="1797C388" w:rsidR="00962344" w:rsidRPr="00407033" w:rsidRDefault="00962344" w:rsidP="00962344">
      <w:pPr>
        <w:rPr>
          <w:sz w:val="28"/>
          <w:szCs w:val="28"/>
        </w:rPr>
      </w:pPr>
    </w:p>
    <w:p w14:paraId="6D610DBD" w14:textId="7A19604B" w:rsidR="00962344" w:rsidRPr="00407033" w:rsidRDefault="00962344" w:rsidP="00962344">
      <w:pPr>
        <w:rPr>
          <w:sz w:val="28"/>
          <w:szCs w:val="28"/>
        </w:rPr>
      </w:pPr>
      <w:r w:rsidRPr="00407033">
        <w:rPr>
          <w:sz w:val="28"/>
          <w:szCs w:val="28"/>
        </w:rPr>
        <w:t>T</w:t>
      </w:r>
      <w:r w:rsidR="00DC1D15" w:rsidRPr="00407033">
        <w:rPr>
          <w:sz w:val="28"/>
          <w:szCs w:val="28"/>
        </w:rPr>
        <w:t>ACTIC</w:t>
      </w:r>
      <w:r w:rsidRPr="00407033">
        <w:rPr>
          <w:sz w:val="28"/>
          <w:szCs w:val="28"/>
        </w:rPr>
        <w:t xml:space="preserve"> 2: </w:t>
      </w:r>
      <w:r w:rsidR="00956D38" w:rsidRPr="00407033">
        <w:rPr>
          <w:sz w:val="28"/>
          <w:szCs w:val="28"/>
        </w:rPr>
        <w:t>Deepen IDEA knowledge</w:t>
      </w:r>
    </w:p>
    <w:p w14:paraId="3434EC7C" w14:textId="46C7EE58" w:rsidR="00962344" w:rsidRPr="00407033" w:rsidRDefault="00962344" w:rsidP="00962344">
      <w:pPr>
        <w:rPr>
          <w:sz w:val="28"/>
          <w:szCs w:val="28"/>
        </w:rPr>
      </w:pPr>
      <w:r w:rsidRPr="00407033">
        <w:rPr>
          <w:sz w:val="28"/>
          <w:szCs w:val="28"/>
        </w:rPr>
        <w:t>O</w:t>
      </w:r>
      <w:r w:rsidR="00DC1D15" w:rsidRPr="00407033">
        <w:rPr>
          <w:sz w:val="28"/>
          <w:szCs w:val="28"/>
        </w:rPr>
        <w:t>BJECTIVE</w:t>
      </w:r>
      <w:r w:rsidRPr="00407033">
        <w:rPr>
          <w:sz w:val="28"/>
          <w:szCs w:val="28"/>
        </w:rPr>
        <w:t>:</w:t>
      </w:r>
      <w:r w:rsidR="00956D38" w:rsidRPr="00407033">
        <w:rPr>
          <w:sz w:val="28"/>
          <w:szCs w:val="28"/>
        </w:rPr>
        <w:t xml:space="preserve"> Engaging opportunities that facilitate conversations and interactions to t</w:t>
      </w:r>
      <w:r w:rsidRPr="00407033">
        <w:rPr>
          <w:sz w:val="28"/>
          <w:szCs w:val="28"/>
        </w:rPr>
        <w:t xml:space="preserve">hink, talk, and deepen knowledge </w:t>
      </w:r>
      <w:r w:rsidR="00956D38" w:rsidRPr="00407033">
        <w:rPr>
          <w:sz w:val="28"/>
          <w:szCs w:val="28"/>
        </w:rPr>
        <w:t>to</w:t>
      </w:r>
      <w:r w:rsidRPr="00407033">
        <w:rPr>
          <w:sz w:val="28"/>
          <w:szCs w:val="28"/>
        </w:rPr>
        <w:t xml:space="preserve"> help employees better understand </w:t>
      </w:r>
      <w:r w:rsidR="00C16443" w:rsidRPr="00407033">
        <w:rPr>
          <w:sz w:val="28"/>
          <w:szCs w:val="28"/>
        </w:rPr>
        <w:t>intersectionality</w:t>
      </w:r>
      <w:r w:rsidR="00956D38" w:rsidRPr="00407033">
        <w:rPr>
          <w:sz w:val="28"/>
          <w:szCs w:val="28"/>
        </w:rPr>
        <w:t>,</w:t>
      </w:r>
      <w:r w:rsidR="00C16443" w:rsidRPr="00407033">
        <w:rPr>
          <w:sz w:val="28"/>
          <w:szCs w:val="28"/>
        </w:rPr>
        <w:t xml:space="preserve"> diverse lived experience, and </w:t>
      </w:r>
      <w:r w:rsidRPr="00407033">
        <w:rPr>
          <w:sz w:val="28"/>
          <w:szCs w:val="28"/>
        </w:rPr>
        <w:t>how their actions and behaviours can support an accessible and inclusive workplace</w:t>
      </w:r>
      <w:r w:rsidR="00C16443" w:rsidRPr="00407033">
        <w:rPr>
          <w:sz w:val="28"/>
          <w:szCs w:val="28"/>
        </w:rPr>
        <w:t>.</w:t>
      </w:r>
    </w:p>
    <w:p w14:paraId="03C7F172" w14:textId="77777777" w:rsidR="00962344" w:rsidRPr="00407033" w:rsidRDefault="00962344" w:rsidP="00962344">
      <w:pPr>
        <w:rPr>
          <w:sz w:val="28"/>
          <w:szCs w:val="28"/>
        </w:rPr>
      </w:pPr>
    </w:p>
    <w:p w14:paraId="28866181" w14:textId="7F71FFC0" w:rsidR="00962344" w:rsidRPr="00407033" w:rsidRDefault="00962344" w:rsidP="00962344">
      <w:pPr>
        <w:rPr>
          <w:sz w:val="28"/>
          <w:szCs w:val="28"/>
        </w:rPr>
      </w:pPr>
      <w:r w:rsidRPr="00407033">
        <w:rPr>
          <w:sz w:val="28"/>
          <w:szCs w:val="28"/>
        </w:rPr>
        <w:t>T</w:t>
      </w:r>
      <w:r w:rsidR="00DC1D15" w:rsidRPr="00407033">
        <w:rPr>
          <w:sz w:val="28"/>
          <w:szCs w:val="28"/>
        </w:rPr>
        <w:t>ACTIC</w:t>
      </w:r>
      <w:r w:rsidRPr="00407033">
        <w:rPr>
          <w:sz w:val="28"/>
          <w:szCs w:val="28"/>
        </w:rPr>
        <w:t xml:space="preserve"> 3: </w:t>
      </w:r>
      <w:r w:rsidR="00956D38" w:rsidRPr="00407033">
        <w:rPr>
          <w:sz w:val="28"/>
          <w:szCs w:val="28"/>
        </w:rPr>
        <w:t>Safe and inclusive workplace</w:t>
      </w:r>
    </w:p>
    <w:p w14:paraId="46576974" w14:textId="0738DDBF" w:rsidR="00962344" w:rsidRPr="00407033" w:rsidRDefault="00962344" w:rsidP="00962344">
      <w:pPr>
        <w:rPr>
          <w:sz w:val="28"/>
          <w:szCs w:val="28"/>
        </w:rPr>
      </w:pPr>
      <w:r w:rsidRPr="00407033">
        <w:rPr>
          <w:sz w:val="28"/>
          <w:szCs w:val="28"/>
        </w:rPr>
        <w:t>O</w:t>
      </w:r>
      <w:r w:rsidR="00DC1D15" w:rsidRPr="00407033">
        <w:rPr>
          <w:sz w:val="28"/>
          <w:szCs w:val="28"/>
        </w:rPr>
        <w:t>BJECTIVE</w:t>
      </w:r>
      <w:r w:rsidRPr="00407033">
        <w:rPr>
          <w:sz w:val="28"/>
          <w:szCs w:val="28"/>
        </w:rPr>
        <w:t xml:space="preserve">: Ensure that equity process and policies are inclusive and protect all employees from discrimination, harassment, and violence no matter </w:t>
      </w:r>
      <w:r w:rsidR="009D6AB4" w:rsidRPr="00407033">
        <w:rPr>
          <w:sz w:val="28"/>
          <w:szCs w:val="28"/>
        </w:rPr>
        <w:t xml:space="preserve">their </w:t>
      </w:r>
      <w:r w:rsidRPr="00407033">
        <w:rPr>
          <w:sz w:val="28"/>
          <w:szCs w:val="28"/>
        </w:rPr>
        <w:t>diverse lived experience</w:t>
      </w:r>
      <w:r w:rsidR="00956D38" w:rsidRPr="00407033">
        <w:rPr>
          <w:sz w:val="28"/>
          <w:szCs w:val="28"/>
        </w:rPr>
        <w:t xml:space="preserve"> to create a safe and inclusive workplace environment for everyone.</w:t>
      </w:r>
    </w:p>
    <w:p w14:paraId="23AF6B95" w14:textId="77777777" w:rsidR="00962344" w:rsidRPr="00407033" w:rsidRDefault="00962344" w:rsidP="00962344">
      <w:pPr>
        <w:rPr>
          <w:sz w:val="28"/>
          <w:szCs w:val="28"/>
        </w:rPr>
      </w:pPr>
    </w:p>
    <w:p w14:paraId="1BBF0374" w14:textId="45F9CDEE" w:rsidR="00962344" w:rsidRPr="00407033" w:rsidRDefault="00962344" w:rsidP="00962344">
      <w:pPr>
        <w:rPr>
          <w:sz w:val="28"/>
          <w:szCs w:val="28"/>
        </w:rPr>
      </w:pPr>
      <w:r w:rsidRPr="00407033">
        <w:rPr>
          <w:sz w:val="28"/>
          <w:szCs w:val="28"/>
        </w:rPr>
        <w:lastRenderedPageBreak/>
        <w:t>T</w:t>
      </w:r>
      <w:r w:rsidR="00DC1D15" w:rsidRPr="00407033">
        <w:rPr>
          <w:sz w:val="28"/>
          <w:szCs w:val="28"/>
        </w:rPr>
        <w:t>ACTIC</w:t>
      </w:r>
      <w:r w:rsidRPr="00407033">
        <w:rPr>
          <w:sz w:val="28"/>
          <w:szCs w:val="28"/>
        </w:rPr>
        <w:t xml:space="preserve"> 4: Refresh Accessibility and Inclusion Champions Network (AICN) </w:t>
      </w:r>
    </w:p>
    <w:p w14:paraId="09F44832" w14:textId="21F4B394" w:rsidR="00962344" w:rsidRPr="00407033" w:rsidRDefault="00962344" w:rsidP="00962344">
      <w:pPr>
        <w:rPr>
          <w:sz w:val="28"/>
          <w:szCs w:val="28"/>
        </w:rPr>
      </w:pPr>
      <w:r w:rsidRPr="00407033">
        <w:rPr>
          <w:sz w:val="28"/>
          <w:szCs w:val="28"/>
        </w:rPr>
        <w:t>O</w:t>
      </w:r>
      <w:r w:rsidR="00DC1D15" w:rsidRPr="00407033">
        <w:rPr>
          <w:sz w:val="28"/>
          <w:szCs w:val="28"/>
        </w:rPr>
        <w:t>BJECTIVE</w:t>
      </w:r>
      <w:r w:rsidRPr="00407033">
        <w:rPr>
          <w:sz w:val="28"/>
          <w:szCs w:val="28"/>
        </w:rPr>
        <w:t xml:space="preserve">: </w:t>
      </w:r>
      <w:r w:rsidR="004B1AA0" w:rsidRPr="00407033">
        <w:rPr>
          <w:sz w:val="28"/>
          <w:szCs w:val="28"/>
        </w:rPr>
        <w:t>To u</w:t>
      </w:r>
      <w:r w:rsidR="009D6AB4" w:rsidRPr="00407033">
        <w:rPr>
          <w:sz w:val="28"/>
          <w:szCs w:val="28"/>
        </w:rPr>
        <w:t>se the AICN to c</w:t>
      </w:r>
      <w:r w:rsidRPr="00407033">
        <w:rPr>
          <w:sz w:val="28"/>
          <w:szCs w:val="28"/>
        </w:rPr>
        <w:t xml:space="preserve">reate a platform to mobilize employees </w:t>
      </w:r>
      <w:proofErr w:type="gramStart"/>
      <w:r w:rsidRPr="00407033">
        <w:rPr>
          <w:sz w:val="28"/>
          <w:szCs w:val="28"/>
        </w:rPr>
        <w:t>and  a</w:t>
      </w:r>
      <w:proofErr w:type="gramEnd"/>
      <w:r w:rsidRPr="00407033">
        <w:rPr>
          <w:sz w:val="28"/>
          <w:szCs w:val="28"/>
        </w:rPr>
        <w:t xml:space="preserve"> renewed roadmap of activities that drive accessibility and culture.</w:t>
      </w:r>
    </w:p>
    <w:p w14:paraId="7B824B7A" w14:textId="77777777" w:rsidR="00962344" w:rsidRPr="00407033" w:rsidRDefault="00962344" w:rsidP="00962344">
      <w:pPr>
        <w:rPr>
          <w:sz w:val="28"/>
          <w:szCs w:val="28"/>
        </w:rPr>
      </w:pPr>
    </w:p>
    <w:p w14:paraId="509672B1" w14:textId="73E062DC" w:rsidR="00962344" w:rsidRPr="00407033" w:rsidRDefault="00962344" w:rsidP="00962344">
      <w:pPr>
        <w:rPr>
          <w:sz w:val="28"/>
          <w:szCs w:val="28"/>
        </w:rPr>
      </w:pPr>
      <w:r w:rsidRPr="00407033">
        <w:rPr>
          <w:sz w:val="28"/>
          <w:szCs w:val="28"/>
        </w:rPr>
        <w:t>T</w:t>
      </w:r>
      <w:r w:rsidR="00DC1D15" w:rsidRPr="00407033">
        <w:rPr>
          <w:sz w:val="28"/>
          <w:szCs w:val="28"/>
        </w:rPr>
        <w:t>ACTIC</w:t>
      </w:r>
      <w:r w:rsidRPr="00407033">
        <w:rPr>
          <w:sz w:val="28"/>
          <w:szCs w:val="28"/>
        </w:rPr>
        <w:t xml:space="preserve"> 5: Develop employee resource group (ERG) framework </w:t>
      </w:r>
    </w:p>
    <w:p w14:paraId="22208406" w14:textId="4CC329D2" w:rsidR="00962344" w:rsidRPr="00962344" w:rsidRDefault="00962344">
      <w:r w:rsidRPr="00407033">
        <w:rPr>
          <w:sz w:val="28"/>
          <w:szCs w:val="28"/>
        </w:rPr>
        <w:t>O</w:t>
      </w:r>
      <w:r w:rsidR="00DC1D15" w:rsidRPr="00407033">
        <w:rPr>
          <w:sz w:val="28"/>
          <w:szCs w:val="28"/>
        </w:rPr>
        <w:t>BJECTIVE</w:t>
      </w:r>
      <w:r w:rsidRPr="00407033">
        <w:rPr>
          <w:sz w:val="28"/>
          <w:szCs w:val="28"/>
        </w:rPr>
        <w:t xml:space="preserve">: </w:t>
      </w:r>
      <w:r w:rsidR="004B1AA0" w:rsidRPr="00407033">
        <w:rPr>
          <w:sz w:val="28"/>
          <w:szCs w:val="28"/>
        </w:rPr>
        <w:t>To use</w:t>
      </w:r>
      <w:r w:rsidRPr="00407033">
        <w:rPr>
          <w:sz w:val="28"/>
          <w:szCs w:val="28"/>
        </w:rPr>
        <w:t xml:space="preserve"> employee-led platform</w:t>
      </w:r>
      <w:r w:rsidR="009D6AB4" w:rsidRPr="00407033">
        <w:rPr>
          <w:sz w:val="28"/>
          <w:szCs w:val="28"/>
        </w:rPr>
        <w:t>s</w:t>
      </w:r>
      <w:r w:rsidRPr="00407033">
        <w:rPr>
          <w:sz w:val="28"/>
          <w:szCs w:val="28"/>
        </w:rPr>
        <w:t xml:space="preserve"> to mobilize employees to connect and provide peers with safe spaces, enhance employee well-being, and foster a more accessible and inclusive workplace.</w:t>
      </w:r>
    </w:p>
    <w:p w14:paraId="44B4F69D" w14:textId="77777777" w:rsidR="00DC2D21" w:rsidRPr="008757F9" w:rsidRDefault="00DC2D21" w:rsidP="00B07D08"/>
    <w:p w14:paraId="6B927348" w14:textId="147A5ADE" w:rsidR="00B07D08" w:rsidRPr="008757F9" w:rsidRDefault="007B6C07" w:rsidP="008F1A04">
      <w:pPr>
        <w:pStyle w:val="Heading3"/>
        <w:rPr>
          <w:rFonts w:ascii="Verdana" w:hAnsi="Verdana" w:cstheme="majorHAnsi"/>
          <w:sz w:val="32"/>
          <w:szCs w:val="32"/>
        </w:rPr>
      </w:pPr>
      <w:bookmarkStart w:id="19" w:name="_Toc142572284"/>
      <w:r>
        <w:rPr>
          <w:rFonts w:ascii="Verdana" w:hAnsi="Verdana" w:cstheme="majorHAnsi"/>
          <w:sz w:val="32"/>
          <w:szCs w:val="32"/>
        </w:rPr>
        <w:t>Learning</w:t>
      </w:r>
      <w:bookmarkEnd w:id="19"/>
    </w:p>
    <w:p w14:paraId="7BD50975" w14:textId="38481C69" w:rsidR="00644B04" w:rsidRPr="00407033" w:rsidRDefault="00644B04" w:rsidP="0088013E">
      <w:pPr>
        <w:rPr>
          <w:sz w:val="28"/>
          <w:szCs w:val="28"/>
        </w:rPr>
      </w:pPr>
      <w:r w:rsidRPr="00407033">
        <w:rPr>
          <w:sz w:val="28"/>
          <w:szCs w:val="28"/>
        </w:rPr>
        <w:t xml:space="preserve">We will </w:t>
      </w:r>
      <w:r w:rsidR="000376CD" w:rsidRPr="00407033">
        <w:rPr>
          <w:sz w:val="28"/>
          <w:szCs w:val="28"/>
        </w:rPr>
        <w:t>create a</w:t>
      </w:r>
      <w:r w:rsidR="006C372A" w:rsidRPr="00407033">
        <w:rPr>
          <w:sz w:val="28"/>
          <w:szCs w:val="28"/>
        </w:rPr>
        <w:t>n interactive and engaging</w:t>
      </w:r>
      <w:r w:rsidR="000376CD" w:rsidRPr="00407033">
        <w:rPr>
          <w:sz w:val="28"/>
          <w:szCs w:val="28"/>
        </w:rPr>
        <w:t xml:space="preserve"> </w:t>
      </w:r>
      <w:r w:rsidR="006C372A" w:rsidRPr="00407033">
        <w:rPr>
          <w:sz w:val="28"/>
          <w:szCs w:val="28"/>
        </w:rPr>
        <w:t xml:space="preserve">learning environment </w:t>
      </w:r>
      <w:r w:rsidR="00E1648F" w:rsidRPr="00407033">
        <w:rPr>
          <w:sz w:val="28"/>
          <w:szCs w:val="28"/>
        </w:rPr>
        <w:t xml:space="preserve">designed to </w:t>
      </w:r>
      <w:r w:rsidR="00100FE5" w:rsidRPr="00407033">
        <w:rPr>
          <w:sz w:val="28"/>
          <w:szCs w:val="28"/>
        </w:rPr>
        <w:t xml:space="preserve">support everyone </w:t>
      </w:r>
      <w:r w:rsidR="0074461D" w:rsidRPr="00407033">
        <w:rPr>
          <w:sz w:val="28"/>
          <w:szCs w:val="28"/>
        </w:rPr>
        <w:t>in</w:t>
      </w:r>
      <w:r w:rsidR="00100FE5" w:rsidRPr="00407033">
        <w:rPr>
          <w:sz w:val="28"/>
          <w:szCs w:val="28"/>
        </w:rPr>
        <w:t xml:space="preserve"> </w:t>
      </w:r>
      <w:r w:rsidR="005A1B7E" w:rsidRPr="00407033">
        <w:rPr>
          <w:sz w:val="28"/>
          <w:szCs w:val="28"/>
        </w:rPr>
        <w:t>deepen</w:t>
      </w:r>
      <w:r w:rsidR="0074461D" w:rsidRPr="00407033">
        <w:rPr>
          <w:sz w:val="28"/>
          <w:szCs w:val="28"/>
        </w:rPr>
        <w:t>ing</w:t>
      </w:r>
      <w:r w:rsidR="005A1B7E" w:rsidRPr="00407033">
        <w:rPr>
          <w:sz w:val="28"/>
          <w:szCs w:val="28"/>
        </w:rPr>
        <w:t xml:space="preserve"> </w:t>
      </w:r>
      <w:r w:rsidR="006560AB" w:rsidRPr="00407033">
        <w:rPr>
          <w:sz w:val="28"/>
          <w:szCs w:val="28"/>
        </w:rPr>
        <w:t xml:space="preserve">their </w:t>
      </w:r>
      <w:r w:rsidR="0094390E" w:rsidRPr="00407033">
        <w:rPr>
          <w:sz w:val="28"/>
          <w:szCs w:val="28"/>
        </w:rPr>
        <w:t>understanding, empathy, compassio</w:t>
      </w:r>
      <w:r w:rsidR="006560AB" w:rsidRPr="00407033">
        <w:rPr>
          <w:sz w:val="28"/>
          <w:szCs w:val="28"/>
        </w:rPr>
        <w:t xml:space="preserve">n, and to </w:t>
      </w:r>
      <w:r w:rsidR="000578CE" w:rsidRPr="00407033">
        <w:rPr>
          <w:sz w:val="28"/>
          <w:szCs w:val="28"/>
        </w:rPr>
        <w:t>foster an inclusive culture.</w:t>
      </w:r>
    </w:p>
    <w:p w14:paraId="4176BF23" w14:textId="038F7723" w:rsidR="00C94E4E" w:rsidRPr="00407033" w:rsidRDefault="00C94E4E" w:rsidP="0088013E">
      <w:pPr>
        <w:rPr>
          <w:sz w:val="28"/>
          <w:szCs w:val="28"/>
        </w:rPr>
      </w:pPr>
    </w:p>
    <w:p w14:paraId="31DA2FE4" w14:textId="59D36D8D" w:rsidR="00C94E4E" w:rsidRPr="00407033" w:rsidRDefault="00C94E4E" w:rsidP="0088013E">
      <w:pPr>
        <w:rPr>
          <w:sz w:val="28"/>
          <w:szCs w:val="28"/>
        </w:rPr>
      </w:pPr>
      <w:r w:rsidRPr="00407033">
        <w:rPr>
          <w:sz w:val="28"/>
          <w:szCs w:val="28"/>
        </w:rPr>
        <w:t>Key tactics that fall under this pillar include:</w:t>
      </w:r>
    </w:p>
    <w:p w14:paraId="1F1E9D5B" w14:textId="74876B72" w:rsidR="00C94E4E" w:rsidRPr="00407033" w:rsidRDefault="00C94E4E" w:rsidP="0088013E">
      <w:pPr>
        <w:rPr>
          <w:sz w:val="28"/>
          <w:szCs w:val="28"/>
        </w:rPr>
      </w:pPr>
    </w:p>
    <w:p w14:paraId="0A31E7E2" w14:textId="3F8274FE" w:rsidR="00C94E4E" w:rsidRPr="00407033" w:rsidRDefault="00C94E4E" w:rsidP="0088013E">
      <w:pPr>
        <w:rPr>
          <w:sz w:val="28"/>
          <w:szCs w:val="28"/>
        </w:rPr>
      </w:pPr>
      <w:r w:rsidRPr="00407033">
        <w:rPr>
          <w:sz w:val="28"/>
          <w:szCs w:val="28"/>
        </w:rPr>
        <w:t>T</w:t>
      </w:r>
      <w:r w:rsidR="00DC1D15" w:rsidRPr="00407033">
        <w:rPr>
          <w:sz w:val="28"/>
          <w:szCs w:val="28"/>
        </w:rPr>
        <w:t>ACTIC</w:t>
      </w:r>
      <w:r w:rsidRPr="00407033">
        <w:rPr>
          <w:sz w:val="28"/>
          <w:szCs w:val="28"/>
        </w:rPr>
        <w:t xml:space="preserve"> </w:t>
      </w:r>
      <w:r w:rsidR="00DC1D15" w:rsidRPr="00407033">
        <w:rPr>
          <w:sz w:val="28"/>
          <w:szCs w:val="28"/>
        </w:rPr>
        <w:t>6</w:t>
      </w:r>
      <w:r w:rsidRPr="00407033">
        <w:rPr>
          <w:sz w:val="28"/>
          <w:szCs w:val="28"/>
        </w:rPr>
        <w:t xml:space="preserve">: </w:t>
      </w:r>
      <w:r w:rsidR="004B1AA0" w:rsidRPr="00407033">
        <w:rPr>
          <w:sz w:val="28"/>
          <w:szCs w:val="28"/>
        </w:rPr>
        <w:t>Build accessibility competencies</w:t>
      </w:r>
    </w:p>
    <w:p w14:paraId="6F13E954" w14:textId="465BD3A5" w:rsidR="00C94E4E" w:rsidRPr="00407033" w:rsidRDefault="00C94E4E" w:rsidP="00C94E4E">
      <w:pPr>
        <w:rPr>
          <w:sz w:val="28"/>
          <w:szCs w:val="28"/>
        </w:rPr>
      </w:pPr>
      <w:r w:rsidRPr="00407033">
        <w:rPr>
          <w:sz w:val="28"/>
          <w:szCs w:val="28"/>
        </w:rPr>
        <w:t>O</w:t>
      </w:r>
      <w:r w:rsidR="00DC1D15" w:rsidRPr="00407033">
        <w:rPr>
          <w:sz w:val="28"/>
          <w:szCs w:val="28"/>
        </w:rPr>
        <w:t>BJECTIVE</w:t>
      </w:r>
      <w:r w:rsidRPr="00407033">
        <w:rPr>
          <w:sz w:val="28"/>
          <w:szCs w:val="28"/>
        </w:rPr>
        <w:t xml:space="preserve">: </w:t>
      </w:r>
      <w:r w:rsidR="004B1AA0" w:rsidRPr="00407033">
        <w:rPr>
          <w:sz w:val="28"/>
          <w:szCs w:val="28"/>
        </w:rPr>
        <w:t>To i</w:t>
      </w:r>
      <w:r w:rsidRPr="00407033">
        <w:rPr>
          <w:sz w:val="28"/>
          <w:szCs w:val="28"/>
        </w:rPr>
        <w:t>ncrease the availability and range of organization-wide accessibility and inclusion training and development</w:t>
      </w:r>
      <w:r w:rsidR="004B1AA0" w:rsidRPr="00407033">
        <w:rPr>
          <w:sz w:val="28"/>
          <w:szCs w:val="28"/>
        </w:rPr>
        <w:t xml:space="preserve"> to</w:t>
      </w:r>
      <w:r w:rsidRPr="00407033">
        <w:rPr>
          <w:sz w:val="28"/>
          <w:szCs w:val="28"/>
        </w:rPr>
        <w:t xml:space="preserve"> ensure everyone at all levels of the organization are equipped with accessibility competencies and resources and tools to apply accessibility competencies in their day-to-day roles</w:t>
      </w:r>
      <w:r w:rsidR="00DC1D15" w:rsidRPr="00407033">
        <w:rPr>
          <w:sz w:val="28"/>
          <w:szCs w:val="28"/>
        </w:rPr>
        <w:t>.</w:t>
      </w:r>
      <w:r w:rsidRPr="00407033">
        <w:rPr>
          <w:sz w:val="28"/>
          <w:szCs w:val="28"/>
        </w:rPr>
        <w:t xml:space="preserve"> </w:t>
      </w:r>
      <w:r w:rsidRPr="00407033">
        <w:rPr>
          <w:sz w:val="28"/>
          <w:szCs w:val="28"/>
        </w:rPr>
        <w:lastRenderedPageBreak/>
        <w:t>(e.g. accessible documents, accessible meetings and presentations, communications in the workplace, digital accessibility, etc.)</w:t>
      </w:r>
    </w:p>
    <w:p w14:paraId="7E88386C" w14:textId="4AE98F4E" w:rsidR="009D6AB4" w:rsidRPr="00407033" w:rsidRDefault="009D6AB4" w:rsidP="00C94E4E">
      <w:pPr>
        <w:rPr>
          <w:sz w:val="28"/>
          <w:szCs w:val="28"/>
        </w:rPr>
      </w:pPr>
    </w:p>
    <w:p w14:paraId="7D2B77C7" w14:textId="4534D682" w:rsidR="009D6AB4" w:rsidRPr="00407033" w:rsidRDefault="009D6AB4" w:rsidP="00C94E4E">
      <w:pPr>
        <w:rPr>
          <w:sz w:val="28"/>
          <w:szCs w:val="28"/>
        </w:rPr>
      </w:pPr>
      <w:r w:rsidRPr="00407033">
        <w:rPr>
          <w:sz w:val="28"/>
          <w:szCs w:val="28"/>
        </w:rPr>
        <w:t>Tactic</w:t>
      </w:r>
      <w:r w:rsidR="004B1AA0" w:rsidRPr="00407033">
        <w:rPr>
          <w:sz w:val="28"/>
          <w:szCs w:val="28"/>
        </w:rPr>
        <w:t xml:space="preserve"> 7</w:t>
      </w:r>
      <w:r w:rsidRPr="00407033">
        <w:rPr>
          <w:sz w:val="28"/>
          <w:szCs w:val="28"/>
        </w:rPr>
        <w:t>: Impact training</w:t>
      </w:r>
    </w:p>
    <w:p w14:paraId="7E9F6B7A" w14:textId="1D48DED8" w:rsidR="009D6AB4" w:rsidRPr="00407033" w:rsidRDefault="009D6AB4" w:rsidP="00C94E4E">
      <w:pPr>
        <w:rPr>
          <w:sz w:val="28"/>
          <w:szCs w:val="28"/>
        </w:rPr>
      </w:pPr>
      <w:r w:rsidRPr="00407033">
        <w:rPr>
          <w:sz w:val="28"/>
          <w:szCs w:val="28"/>
        </w:rPr>
        <w:t>Objective: To develop and launch organization-wide disability sensitivity training for all staff</w:t>
      </w:r>
      <w:r w:rsidR="001F1DE2" w:rsidRPr="00407033">
        <w:rPr>
          <w:sz w:val="28"/>
          <w:szCs w:val="28"/>
        </w:rPr>
        <w:t xml:space="preserve"> to help employees better understand different perspectives, experiences, and abilities.</w:t>
      </w:r>
    </w:p>
    <w:p w14:paraId="298B29EA" w14:textId="11351F58" w:rsidR="00DC1D15" w:rsidRPr="00407033" w:rsidRDefault="00DC1D15" w:rsidP="00C94E4E">
      <w:pPr>
        <w:rPr>
          <w:sz w:val="28"/>
          <w:szCs w:val="28"/>
        </w:rPr>
      </w:pPr>
    </w:p>
    <w:p w14:paraId="3E00210D" w14:textId="1965F73E" w:rsidR="00FD438A" w:rsidRPr="00407033" w:rsidRDefault="00FD438A" w:rsidP="00C94E4E">
      <w:pPr>
        <w:rPr>
          <w:sz w:val="28"/>
          <w:szCs w:val="28"/>
        </w:rPr>
      </w:pPr>
      <w:r w:rsidRPr="00407033">
        <w:rPr>
          <w:sz w:val="28"/>
          <w:szCs w:val="28"/>
        </w:rPr>
        <w:t>Tactic</w:t>
      </w:r>
      <w:r w:rsidR="001F1DE2" w:rsidRPr="00407033">
        <w:rPr>
          <w:sz w:val="28"/>
          <w:szCs w:val="28"/>
        </w:rPr>
        <w:t xml:space="preserve"> 8</w:t>
      </w:r>
      <w:r w:rsidRPr="00407033">
        <w:rPr>
          <w:sz w:val="28"/>
          <w:szCs w:val="28"/>
        </w:rPr>
        <w:t>: Intersectional IDEA knowledge</w:t>
      </w:r>
    </w:p>
    <w:p w14:paraId="5ED33226" w14:textId="489AF0F6" w:rsidR="00DC1D15" w:rsidRPr="00407033" w:rsidRDefault="003104DE" w:rsidP="00DC1D15">
      <w:pPr>
        <w:rPr>
          <w:sz w:val="28"/>
          <w:szCs w:val="28"/>
        </w:rPr>
      </w:pPr>
      <w:r>
        <w:rPr>
          <w:sz w:val="28"/>
          <w:szCs w:val="28"/>
        </w:rPr>
        <w:t>Objective</w:t>
      </w:r>
      <w:r w:rsidR="00DC1D15" w:rsidRPr="00407033">
        <w:rPr>
          <w:sz w:val="28"/>
          <w:szCs w:val="28"/>
        </w:rPr>
        <w:t>: Promote learning opportunities to build intersectional IDEA knowledge and confidence to</w:t>
      </w:r>
      <w:r w:rsidR="00FD438A" w:rsidRPr="00407033">
        <w:rPr>
          <w:sz w:val="28"/>
          <w:szCs w:val="28"/>
        </w:rPr>
        <w:t xml:space="preserve"> in</w:t>
      </w:r>
      <w:r w:rsidR="00DC1D15" w:rsidRPr="00407033">
        <w:rPr>
          <w:sz w:val="28"/>
          <w:szCs w:val="28"/>
        </w:rPr>
        <w:t xml:space="preserve"> speaking about IDEA efforts</w:t>
      </w:r>
      <w:r>
        <w:rPr>
          <w:sz w:val="28"/>
          <w:szCs w:val="28"/>
        </w:rPr>
        <w:t>,</w:t>
      </w:r>
      <w:r w:rsidR="00DC1D15" w:rsidRPr="00407033">
        <w:rPr>
          <w:sz w:val="28"/>
          <w:szCs w:val="28"/>
        </w:rPr>
        <w:t xml:space="preserve"> sharing IDEA messagin</w:t>
      </w:r>
      <w:r>
        <w:rPr>
          <w:sz w:val="28"/>
          <w:szCs w:val="28"/>
        </w:rPr>
        <w:t xml:space="preserve">g, and demonstrate a visible commitment </w:t>
      </w:r>
      <w:proofErr w:type="gramStart"/>
      <w:r>
        <w:rPr>
          <w:sz w:val="28"/>
          <w:szCs w:val="28"/>
        </w:rPr>
        <w:t>to  practicing</w:t>
      </w:r>
      <w:proofErr w:type="gramEnd"/>
      <w:r>
        <w:rPr>
          <w:sz w:val="28"/>
          <w:szCs w:val="28"/>
        </w:rPr>
        <w:t xml:space="preserve"> IDEA principles.</w:t>
      </w:r>
    </w:p>
    <w:p w14:paraId="0319D60B" w14:textId="4926B552" w:rsidR="00FD438A" w:rsidRPr="00407033" w:rsidRDefault="00FD438A" w:rsidP="00DC1D15">
      <w:pPr>
        <w:rPr>
          <w:sz w:val="28"/>
          <w:szCs w:val="28"/>
        </w:rPr>
      </w:pPr>
    </w:p>
    <w:p w14:paraId="6D06ED51" w14:textId="36C64B12" w:rsidR="00FD438A" w:rsidRPr="00407033" w:rsidRDefault="00FD438A" w:rsidP="00DC1D15">
      <w:pPr>
        <w:rPr>
          <w:sz w:val="28"/>
          <w:szCs w:val="28"/>
        </w:rPr>
      </w:pPr>
      <w:r w:rsidRPr="00407033">
        <w:rPr>
          <w:sz w:val="28"/>
          <w:szCs w:val="28"/>
        </w:rPr>
        <w:t>Tactic</w:t>
      </w:r>
      <w:r w:rsidR="001F1DE2" w:rsidRPr="00407033">
        <w:rPr>
          <w:sz w:val="28"/>
          <w:szCs w:val="28"/>
        </w:rPr>
        <w:t xml:space="preserve"> 9</w:t>
      </w:r>
      <w:r w:rsidRPr="00407033">
        <w:rPr>
          <w:sz w:val="28"/>
          <w:szCs w:val="28"/>
        </w:rPr>
        <w:t>: Leadership commitment</w:t>
      </w:r>
    </w:p>
    <w:p w14:paraId="08166952" w14:textId="6107CB94" w:rsidR="00DC1D15" w:rsidRPr="00407033" w:rsidRDefault="00DC1D15" w:rsidP="00DC1D15">
      <w:pPr>
        <w:rPr>
          <w:sz w:val="28"/>
          <w:szCs w:val="28"/>
        </w:rPr>
      </w:pPr>
      <w:r w:rsidRPr="00407033">
        <w:rPr>
          <w:sz w:val="28"/>
          <w:szCs w:val="28"/>
        </w:rPr>
        <w:t>OBJECTIVE: Ensure that leadership in the organization build the capabilities to practice IDEA principles and demonstrate a visible commitment to inclusion.</w:t>
      </w:r>
    </w:p>
    <w:p w14:paraId="492929A4" w14:textId="4B2F43A8" w:rsidR="00D01127" w:rsidRPr="00407033" w:rsidRDefault="00D01127" w:rsidP="00DC1D15">
      <w:pPr>
        <w:rPr>
          <w:sz w:val="28"/>
          <w:szCs w:val="28"/>
        </w:rPr>
      </w:pPr>
    </w:p>
    <w:p w14:paraId="6F435E04" w14:textId="3BE7BD4D" w:rsidR="00D01127" w:rsidRPr="00407033" w:rsidRDefault="00D01127" w:rsidP="00DC1D15">
      <w:pPr>
        <w:rPr>
          <w:sz w:val="28"/>
          <w:szCs w:val="28"/>
        </w:rPr>
      </w:pPr>
      <w:r w:rsidRPr="00407033">
        <w:rPr>
          <w:sz w:val="28"/>
          <w:szCs w:val="28"/>
        </w:rPr>
        <w:t xml:space="preserve">TACTIC </w:t>
      </w:r>
      <w:r w:rsidR="001F1DE2" w:rsidRPr="00407033">
        <w:rPr>
          <w:sz w:val="28"/>
          <w:szCs w:val="28"/>
        </w:rPr>
        <w:t>10</w:t>
      </w:r>
      <w:r w:rsidRPr="00407033">
        <w:rPr>
          <w:sz w:val="28"/>
          <w:szCs w:val="28"/>
        </w:rPr>
        <w:t>: Review and refresh volunteer competencies framework.</w:t>
      </w:r>
    </w:p>
    <w:p w14:paraId="10226114" w14:textId="5D0C28C5" w:rsidR="00D01127" w:rsidRPr="00407033" w:rsidRDefault="00D01127" w:rsidP="00DC1D15">
      <w:pPr>
        <w:rPr>
          <w:sz w:val="28"/>
          <w:szCs w:val="28"/>
        </w:rPr>
      </w:pPr>
      <w:r w:rsidRPr="00407033">
        <w:rPr>
          <w:sz w:val="28"/>
          <w:szCs w:val="28"/>
        </w:rPr>
        <w:t>OBJECTIVE: Ensure volunteer orientation, onboarding, and training effectively build and strengthen accessibility and inclusion competencies to support organization IDEA principles.</w:t>
      </w:r>
    </w:p>
    <w:p w14:paraId="5DD7D53E" w14:textId="3C1C98D8" w:rsidR="00C94E4E" w:rsidRPr="00407033" w:rsidRDefault="00C94E4E" w:rsidP="00C94E4E">
      <w:pPr>
        <w:rPr>
          <w:sz w:val="28"/>
          <w:szCs w:val="28"/>
        </w:rPr>
      </w:pPr>
    </w:p>
    <w:p w14:paraId="302070D5" w14:textId="159D2FAA" w:rsidR="00C94E4E" w:rsidRPr="00407033" w:rsidRDefault="00C94E4E" w:rsidP="00C94E4E">
      <w:pPr>
        <w:rPr>
          <w:sz w:val="28"/>
          <w:szCs w:val="28"/>
        </w:rPr>
      </w:pPr>
      <w:r w:rsidRPr="00407033">
        <w:rPr>
          <w:sz w:val="28"/>
          <w:szCs w:val="28"/>
        </w:rPr>
        <w:t>T</w:t>
      </w:r>
      <w:r w:rsidR="000971A8" w:rsidRPr="00407033">
        <w:rPr>
          <w:sz w:val="28"/>
          <w:szCs w:val="28"/>
        </w:rPr>
        <w:t xml:space="preserve">ACTIC </w:t>
      </w:r>
      <w:r w:rsidR="001F1DE2" w:rsidRPr="00407033">
        <w:rPr>
          <w:sz w:val="28"/>
          <w:szCs w:val="28"/>
        </w:rPr>
        <w:t>11</w:t>
      </w:r>
      <w:r w:rsidRPr="00407033">
        <w:rPr>
          <w:sz w:val="28"/>
          <w:szCs w:val="28"/>
        </w:rPr>
        <w:t xml:space="preserve">: Develop training framework to build competencies </w:t>
      </w:r>
      <w:r w:rsidR="00B54B96" w:rsidRPr="00407033">
        <w:rPr>
          <w:sz w:val="28"/>
          <w:szCs w:val="28"/>
        </w:rPr>
        <w:t>among</w:t>
      </w:r>
      <w:r w:rsidRPr="00407033">
        <w:rPr>
          <w:sz w:val="28"/>
          <w:szCs w:val="28"/>
        </w:rPr>
        <w:t xml:space="preserve"> national Board and committee volunteers </w:t>
      </w:r>
    </w:p>
    <w:p w14:paraId="7FE910CC" w14:textId="76F9C3E9" w:rsidR="00A849E2" w:rsidRDefault="00C94E4E" w:rsidP="00B07D08">
      <w:r w:rsidRPr="00407033">
        <w:rPr>
          <w:sz w:val="28"/>
          <w:szCs w:val="28"/>
        </w:rPr>
        <w:t>O</w:t>
      </w:r>
      <w:r w:rsidR="000971A8" w:rsidRPr="00407033">
        <w:rPr>
          <w:sz w:val="28"/>
          <w:szCs w:val="28"/>
        </w:rPr>
        <w:t>BJECTIVE</w:t>
      </w:r>
      <w:r w:rsidRPr="00407033">
        <w:rPr>
          <w:sz w:val="28"/>
          <w:szCs w:val="28"/>
        </w:rPr>
        <w:t>: Ensure board and committee volunteers</w:t>
      </w:r>
      <w:r w:rsidR="001F1DE2" w:rsidRPr="00407033">
        <w:rPr>
          <w:sz w:val="28"/>
          <w:szCs w:val="28"/>
        </w:rPr>
        <w:t xml:space="preserve"> have competencies and capabilities to</w:t>
      </w:r>
      <w:r w:rsidRPr="00407033">
        <w:rPr>
          <w:sz w:val="28"/>
          <w:szCs w:val="28"/>
        </w:rPr>
        <w:t xml:space="preserve"> apply relevant skills to their work with the organization</w:t>
      </w:r>
      <w:r w:rsidR="000971A8" w:rsidRPr="00407033">
        <w:rPr>
          <w:sz w:val="28"/>
          <w:szCs w:val="28"/>
        </w:rPr>
        <w:t>.</w:t>
      </w:r>
      <w:r w:rsidRPr="00407033">
        <w:rPr>
          <w:sz w:val="28"/>
          <w:szCs w:val="28"/>
        </w:rPr>
        <w:t xml:space="preserve"> (e.g. integrity and respect, accessibility and inclusion, diversity and equity, lived </w:t>
      </w:r>
      <w:proofErr w:type="gramStart"/>
      <w:r w:rsidRPr="00407033">
        <w:rPr>
          <w:sz w:val="28"/>
          <w:szCs w:val="28"/>
        </w:rPr>
        <w:t>experience,,</w:t>
      </w:r>
      <w:proofErr w:type="gramEnd"/>
      <w:r w:rsidRPr="00407033">
        <w:rPr>
          <w:sz w:val="28"/>
          <w:szCs w:val="28"/>
        </w:rPr>
        <w:t xml:space="preserve"> etc.)</w:t>
      </w:r>
    </w:p>
    <w:p w14:paraId="555160AB" w14:textId="2DF66FD7" w:rsidR="00DC1D15" w:rsidRDefault="00DC1D15" w:rsidP="00B07D08"/>
    <w:p w14:paraId="0186951A" w14:textId="77777777" w:rsidR="00DC1D15" w:rsidRPr="00407033" w:rsidRDefault="00DC1D15" w:rsidP="00DC1D15">
      <w:pPr>
        <w:pStyle w:val="Heading3"/>
        <w:rPr>
          <w:rFonts w:ascii="Verdana" w:hAnsi="Verdana" w:cstheme="majorHAnsi"/>
          <w:sz w:val="32"/>
          <w:szCs w:val="32"/>
        </w:rPr>
      </w:pPr>
      <w:bookmarkStart w:id="20" w:name="_Toc142572285"/>
      <w:bookmarkStart w:id="21" w:name="_Toc118810479"/>
      <w:bookmarkStart w:id="22" w:name="_Toc118810695"/>
      <w:r w:rsidRPr="00407033">
        <w:rPr>
          <w:rFonts w:ascii="Verdana" w:hAnsi="Verdana" w:cstheme="majorHAnsi"/>
          <w:sz w:val="32"/>
          <w:szCs w:val="32"/>
        </w:rPr>
        <w:t>People</w:t>
      </w:r>
      <w:bookmarkEnd w:id="20"/>
      <w:r w:rsidRPr="00407033">
        <w:rPr>
          <w:rFonts w:ascii="Verdana" w:hAnsi="Verdana" w:cstheme="majorHAnsi"/>
          <w:sz w:val="32"/>
          <w:szCs w:val="32"/>
        </w:rPr>
        <w:t xml:space="preserve"> </w:t>
      </w:r>
      <w:bookmarkEnd w:id="21"/>
      <w:bookmarkEnd w:id="22"/>
    </w:p>
    <w:p w14:paraId="2312A89D" w14:textId="77777777" w:rsidR="00DC1D15" w:rsidRPr="00407033" w:rsidRDefault="00DC1D15" w:rsidP="00DC1D15">
      <w:pPr>
        <w:rPr>
          <w:sz w:val="28"/>
          <w:szCs w:val="28"/>
        </w:rPr>
      </w:pPr>
      <w:r w:rsidRPr="00407033">
        <w:rPr>
          <w:sz w:val="28"/>
          <w:szCs w:val="28"/>
        </w:rPr>
        <w:t>We will foster and maintain an inclusive workplace environment designed to provide everyone with a first-rate experience, that considers individual preference and ability, from the moment they join the organization.</w:t>
      </w:r>
    </w:p>
    <w:p w14:paraId="1DDB6249" w14:textId="77777777" w:rsidR="00DC1D15" w:rsidRPr="00407033" w:rsidRDefault="00DC1D15" w:rsidP="00DC1D15">
      <w:pPr>
        <w:rPr>
          <w:sz w:val="28"/>
          <w:szCs w:val="28"/>
        </w:rPr>
      </w:pPr>
    </w:p>
    <w:p w14:paraId="045641EF" w14:textId="77777777" w:rsidR="00DC1D15" w:rsidRPr="00407033" w:rsidRDefault="00DC1D15" w:rsidP="00DC1D15">
      <w:pPr>
        <w:rPr>
          <w:sz w:val="28"/>
          <w:szCs w:val="28"/>
        </w:rPr>
      </w:pPr>
      <w:r w:rsidRPr="00407033">
        <w:rPr>
          <w:sz w:val="28"/>
          <w:szCs w:val="28"/>
        </w:rPr>
        <w:t>Key tactics under this pillar include:</w:t>
      </w:r>
    </w:p>
    <w:p w14:paraId="60EBD4FD" w14:textId="77777777" w:rsidR="006C4D30" w:rsidRPr="00407033" w:rsidRDefault="006C4D30" w:rsidP="00DC1D15">
      <w:pPr>
        <w:rPr>
          <w:sz w:val="28"/>
          <w:szCs w:val="28"/>
        </w:rPr>
      </w:pPr>
    </w:p>
    <w:p w14:paraId="43023459" w14:textId="73AFC9EF" w:rsidR="00DC1D15" w:rsidRPr="00407033" w:rsidRDefault="00DC1D15" w:rsidP="00DC1D15">
      <w:pPr>
        <w:rPr>
          <w:sz w:val="28"/>
          <w:szCs w:val="28"/>
        </w:rPr>
      </w:pPr>
      <w:r w:rsidRPr="00407033">
        <w:rPr>
          <w:sz w:val="28"/>
          <w:szCs w:val="28"/>
        </w:rPr>
        <w:t>T</w:t>
      </w:r>
      <w:r w:rsidR="000971A8" w:rsidRPr="00407033">
        <w:rPr>
          <w:sz w:val="28"/>
          <w:szCs w:val="28"/>
        </w:rPr>
        <w:t xml:space="preserve">ACTIC </w:t>
      </w:r>
      <w:r w:rsidR="00DF1C55" w:rsidRPr="00407033">
        <w:rPr>
          <w:sz w:val="28"/>
          <w:szCs w:val="28"/>
        </w:rPr>
        <w:t>1</w:t>
      </w:r>
      <w:r w:rsidR="001F1DE2" w:rsidRPr="00407033">
        <w:rPr>
          <w:sz w:val="28"/>
          <w:szCs w:val="28"/>
        </w:rPr>
        <w:t>2</w:t>
      </w:r>
      <w:r w:rsidRPr="00407033">
        <w:rPr>
          <w:sz w:val="28"/>
          <w:szCs w:val="28"/>
        </w:rPr>
        <w:t xml:space="preserve">: Review/enhance </w:t>
      </w:r>
      <w:r w:rsidR="006C4D30" w:rsidRPr="00407033">
        <w:rPr>
          <w:sz w:val="28"/>
          <w:szCs w:val="28"/>
        </w:rPr>
        <w:t>recruitment process</w:t>
      </w:r>
      <w:r w:rsidRPr="00407033">
        <w:rPr>
          <w:sz w:val="28"/>
          <w:szCs w:val="28"/>
        </w:rPr>
        <w:t xml:space="preserve"> for inclusion</w:t>
      </w:r>
    </w:p>
    <w:p w14:paraId="469F1C43" w14:textId="76AF9036" w:rsidR="00DC1D15" w:rsidRPr="00407033" w:rsidRDefault="00DC1D15" w:rsidP="00DC1D15">
      <w:pPr>
        <w:pStyle w:val="ListParagraph"/>
        <w:ind w:left="360"/>
        <w:rPr>
          <w:sz w:val="28"/>
          <w:szCs w:val="28"/>
        </w:rPr>
      </w:pPr>
      <w:r w:rsidRPr="00407033">
        <w:rPr>
          <w:sz w:val="28"/>
          <w:szCs w:val="28"/>
        </w:rPr>
        <w:t>O</w:t>
      </w:r>
      <w:r w:rsidR="000971A8" w:rsidRPr="00407033">
        <w:rPr>
          <w:sz w:val="28"/>
          <w:szCs w:val="28"/>
        </w:rPr>
        <w:t>BJECTIVE</w:t>
      </w:r>
      <w:r w:rsidRPr="00407033">
        <w:rPr>
          <w:sz w:val="28"/>
          <w:szCs w:val="28"/>
        </w:rPr>
        <w:t xml:space="preserve">: </w:t>
      </w:r>
      <w:r w:rsidR="001F1DE2" w:rsidRPr="00407033">
        <w:rPr>
          <w:sz w:val="28"/>
          <w:szCs w:val="28"/>
        </w:rPr>
        <w:t>To i</w:t>
      </w:r>
      <w:r w:rsidRPr="00407033">
        <w:rPr>
          <w:sz w:val="28"/>
          <w:szCs w:val="28"/>
        </w:rPr>
        <w:t>mplement best practice hiring standards in Talent Attraction Strategies with the goal to increase diverse representation</w:t>
      </w:r>
      <w:r w:rsidR="000971A8" w:rsidRPr="00407033">
        <w:rPr>
          <w:sz w:val="28"/>
          <w:szCs w:val="28"/>
        </w:rPr>
        <w:t>.</w:t>
      </w:r>
    </w:p>
    <w:p w14:paraId="610C1FB0" w14:textId="6FE5D36E" w:rsidR="00DC1D15" w:rsidRPr="00407033" w:rsidRDefault="00DC1D15" w:rsidP="00DC1D15">
      <w:pPr>
        <w:rPr>
          <w:sz w:val="28"/>
          <w:szCs w:val="28"/>
        </w:rPr>
      </w:pPr>
    </w:p>
    <w:p w14:paraId="5EED1DEB" w14:textId="6107EE4B" w:rsidR="006C4D30" w:rsidRPr="00407033" w:rsidRDefault="006C4D30" w:rsidP="00DC1D15">
      <w:pPr>
        <w:rPr>
          <w:sz w:val="28"/>
          <w:szCs w:val="28"/>
        </w:rPr>
      </w:pPr>
      <w:r w:rsidRPr="00407033">
        <w:rPr>
          <w:sz w:val="28"/>
          <w:szCs w:val="28"/>
        </w:rPr>
        <w:t>Tactic</w:t>
      </w:r>
      <w:r w:rsidR="001F1DE2" w:rsidRPr="00407033">
        <w:rPr>
          <w:sz w:val="28"/>
          <w:szCs w:val="28"/>
        </w:rPr>
        <w:t xml:space="preserve"> 13</w:t>
      </w:r>
      <w:r w:rsidRPr="00407033">
        <w:rPr>
          <w:sz w:val="28"/>
          <w:szCs w:val="28"/>
        </w:rPr>
        <w:t>: Review employment lifecycle for inclusion</w:t>
      </w:r>
    </w:p>
    <w:p w14:paraId="301D83FC" w14:textId="487C2F6D" w:rsidR="006C4D30" w:rsidRPr="00407033" w:rsidRDefault="006C4D30" w:rsidP="00DC1D15">
      <w:pPr>
        <w:rPr>
          <w:sz w:val="28"/>
          <w:szCs w:val="28"/>
        </w:rPr>
      </w:pPr>
      <w:r w:rsidRPr="00407033">
        <w:rPr>
          <w:sz w:val="28"/>
          <w:szCs w:val="28"/>
        </w:rPr>
        <w:lastRenderedPageBreak/>
        <w:t xml:space="preserve">Objective: </w:t>
      </w:r>
      <w:r w:rsidR="001F1DE2" w:rsidRPr="00407033">
        <w:rPr>
          <w:sz w:val="28"/>
          <w:szCs w:val="28"/>
        </w:rPr>
        <w:t>E</w:t>
      </w:r>
      <w:r w:rsidRPr="00407033">
        <w:rPr>
          <w:sz w:val="28"/>
          <w:szCs w:val="28"/>
        </w:rPr>
        <w:t>xami</w:t>
      </w:r>
      <w:r w:rsidR="001F1DE2" w:rsidRPr="00407033">
        <w:rPr>
          <w:sz w:val="28"/>
          <w:szCs w:val="28"/>
        </w:rPr>
        <w:t>ne</w:t>
      </w:r>
      <w:r w:rsidRPr="00407033">
        <w:rPr>
          <w:sz w:val="28"/>
          <w:szCs w:val="28"/>
        </w:rPr>
        <w:t xml:space="preserve"> policies against ASC draft employment standards</w:t>
      </w:r>
      <w:r w:rsidR="001F1DE2" w:rsidRPr="00407033">
        <w:rPr>
          <w:sz w:val="28"/>
          <w:szCs w:val="28"/>
        </w:rPr>
        <w:t xml:space="preserve"> to </w:t>
      </w:r>
      <w:r w:rsidR="002357BE" w:rsidRPr="00407033">
        <w:rPr>
          <w:sz w:val="28"/>
          <w:szCs w:val="28"/>
        </w:rPr>
        <w:t xml:space="preserve">create a positive workplace environment where employees can thrive. </w:t>
      </w:r>
    </w:p>
    <w:p w14:paraId="051ACAE1" w14:textId="77777777" w:rsidR="006C4D30" w:rsidRPr="00407033" w:rsidRDefault="006C4D30" w:rsidP="00DC1D15">
      <w:pPr>
        <w:rPr>
          <w:sz w:val="28"/>
          <w:szCs w:val="28"/>
        </w:rPr>
      </w:pPr>
    </w:p>
    <w:p w14:paraId="29288B9D" w14:textId="1A8EBDF4" w:rsidR="00DC1D15" w:rsidRPr="00407033" w:rsidRDefault="00DC1D15" w:rsidP="00DC1D15">
      <w:pPr>
        <w:rPr>
          <w:sz w:val="28"/>
          <w:szCs w:val="28"/>
        </w:rPr>
      </w:pPr>
      <w:r w:rsidRPr="00407033">
        <w:rPr>
          <w:sz w:val="28"/>
          <w:szCs w:val="28"/>
        </w:rPr>
        <w:t>T</w:t>
      </w:r>
      <w:r w:rsidR="000971A8" w:rsidRPr="00407033">
        <w:rPr>
          <w:sz w:val="28"/>
          <w:szCs w:val="28"/>
        </w:rPr>
        <w:t>ACTIC 1</w:t>
      </w:r>
      <w:r w:rsidR="006417A6" w:rsidRPr="00407033">
        <w:rPr>
          <w:sz w:val="28"/>
          <w:szCs w:val="28"/>
        </w:rPr>
        <w:t>4</w:t>
      </w:r>
      <w:r w:rsidRPr="00407033">
        <w:rPr>
          <w:sz w:val="28"/>
          <w:szCs w:val="28"/>
        </w:rPr>
        <w:t>: Train managers on inclusive and accessible recruitment and selection processes and practices</w:t>
      </w:r>
    </w:p>
    <w:p w14:paraId="5EBE86BF" w14:textId="4B15933E" w:rsidR="00D365DF" w:rsidRPr="00407033" w:rsidRDefault="00DC1D15" w:rsidP="00DC1D15">
      <w:pPr>
        <w:rPr>
          <w:sz w:val="28"/>
          <w:szCs w:val="28"/>
        </w:rPr>
      </w:pPr>
      <w:r w:rsidRPr="00407033">
        <w:rPr>
          <w:sz w:val="28"/>
          <w:szCs w:val="28"/>
        </w:rPr>
        <w:t>O</w:t>
      </w:r>
      <w:r w:rsidR="000971A8" w:rsidRPr="00407033">
        <w:rPr>
          <w:sz w:val="28"/>
          <w:szCs w:val="28"/>
        </w:rPr>
        <w:t>BJECTIVE</w:t>
      </w:r>
      <w:r w:rsidRPr="00407033">
        <w:rPr>
          <w:sz w:val="28"/>
          <w:szCs w:val="28"/>
        </w:rPr>
        <w:t>: Level the playing field for all candidates to remove recruitment bias and discrimination with the goal to recognize diversity and a wide range of abilities</w:t>
      </w:r>
      <w:r w:rsidR="000971A8" w:rsidRPr="00407033">
        <w:rPr>
          <w:sz w:val="28"/>
          <w:szCs w:val="28"/>
        </w:rPr>
        <w:t>.</w:t>
      </w:r>
    </w:p>
    <w:p w14:paraId="50AC5678" w14:textId="77777777" w:rsidR="00DC1D15" w:rsidRPr="00407033" w:rsidRDefault="00DC1D15" w:rsidP="00DC1D15">
      <w:pPr>
        <w:rPr>
          <w:sz w:val="28"/>
          <w:szCs w:val="28"/>
        </w:rPr>
      </w:pPr>
    </w:p>
    <w:p w14:paraId="7E7E2BA2" w14:textId="62595E5C" w:rsidR="00DC1D15" w:rsidRPr="00407033" w:rsidRDefault="00DC1D15" w:rsidP="00DC1D15">
      <w:pPr>
        <w:rPr>
          <w:sz w:val="28"/>
          <w:szCs w:val="28"/>
        </w:rPr>
      </w:pPr>
      <w:r w:rsidRPr="00407033">
        <w:rPr>
          <w:sz w:val="28"/>
          <w:szCs w:val="28"/>
        </w:rPr>
        <w:t>T</w:t>
      </w:r>
      <w:r w:rsidR="000971A8" w:rsidRPr="00407033">
        <w:rPr>
          <w:sz w:val="28"/>
          <w:szCs w:val="28"/>
        </w:rPr>
        <w:t>ACTIC 1</w:t>
      </w:r>
      <w:r w:rsidR="006417A6" w:rsidRPr="00407033">
        <w:rPr>
          <w:sz w:val="28"/>
          <w:szCs w:val="28"/>
        </w:rPr>
        <w:t>5</w:t>
      </w:r>
      <w:r w:rsidRPr="00407033">
        <w:rPr>
          <w:sz w:val="28"/>
          <w:szCs w:val="28"/>
        </w:rPr>
        <w:t>: Refresh planning</w:t>
      </w:r>
      <w:r w:rsidR="00E404B7" w:rsidRPr="00407033">
        <w:rPr>
          <w:sz w:val="28"/>
          <w:szCs w:val="28"/>
        </w:rPr>
        <w:t xml:space="preserve"> and implementation</w:t>
      </w:r>
      <w:r w:rsidRPr="00407033">
        <w:rPr>
          <w:sz w:val="28"/>
          <w:szCs w:val="28"/>
        </w:rPr>
        <w:t xml:space="preserve"> process during employee onboarding for regular reviews of workplace accommodations</w:t>
      </w:r>
    </w:p>
    <w:p w14:paraId="495CD139" w14:textId="740633DA" w:rsidR="00DC1D15" w:rsidRPr="00407033" w:rsidRDefault="00DC1D15" w:rsidP="00DC1D15">
      <w:pPr>
        <w:rPr>
          <w:sz w:val="28"/>
          <w:szCs w:val="28"/>
        </w:rPr>
      </w:pPr>
      <w:r w:rsidRPr="00407033">
        <w:rPr>
          <w:sz w:val="28"/>
          <w:szCs w:val="28"/>
        </w:rPr>
        <w:t>O</w:t>
      </w:r>
      <w:r w:rsidR="000971A8" w:rsidRPr="00407033">
        <w:rPr>
          <w:sz w:val="28"/>
          <w:szCs w:val="28"/>
        </w:rPr>
        <w:t>BJECTIVE</w:t>
      </w:r>
      <w:r w:rsidRPr="00407033">
        <w:rPr>
          <w:sz w:val="28"/>
          <w:szCs w:val="28"/>
        </w:rPr>
        <w:t xml:space="preserve">: Promote practices that retain agency and facilitate two-way dialogue, shared decision making, shifting the focus of the conversation to be more about “enablers and supports that will help individuals be more successful,” create an opportunity to review employee </w:t>
      </w:r>
      <w:proofErr w:type="gramStart"/>
      <w:r w:rsidRPr="00407033">
        <w:rPr>
          <w:sz w:val="28"/>
          <w:szCs w:val="28"/>
        </w:rPr>
        <w:t>supports,,</w:t>
      </w:r>
      <w:proofErr w:type="gramEnd"/>
      <w:r w:rsidRPr="00407033">
        <w:rPr>
          <w:sz w:val="28"/>
          <w:szCs w:val="28"/>
        </w:rPr>
        <w:t xml:space="preserve"> and address shifts in an individual’s needs</w:t>
      </w:r>
      <w:r w:rsidR="000971A8" w:rsidRPr="00407033">
        <w:rPr>
          <w:sz w:val="28"/>
          <w:szCs w:val="28"/>
        </w:rPr>
        <w:t>.</w:t>
      </w:r>
    </w:p>
    <w:p w14:paraId="08D35CCA" w14:textId="77777777" w:rsidR="00DC1D15" w:rsidRPr="00407033" w:rsidRDefault="00DC1D15" w:rsidP="00DC1D15">
      <w:pPr>
        <w:rPr>
          <w:sz w:val="28"/>
          <w:szCs w:val="28"/>
        </w:rPr>
      </w:pPr>
    </w:p>
    <w:p w14:paraId="7C36CB02" w14:textId="1E0F3600" w:rsidR="006836A4" w:rsidRPr="00407033" w:rsidRDefault="00DC1D15" w:rsidP="00DC1D15">
      <w:pPr>
        <w:rPr>
          <w:sz w:val="28"/>
          <w:szCs w:val="28"/>
        </w:rPr>
      </w:pPr>
      <w:r w:rsidRPr="00407033">
        <w:rPr>
          <w:sz w:val="28"/>
          <w:szCs w:val="28"/>
        </w:rPr>
        <w:t>T</w:t>
      </w:r>
      <w:r w:rsidR="000971A8" w:rsidRPr="00407033">
        <w:rPr>
          <w:sz w:val="28"/>
          <w:szCs w:val="28"/>
        </w:rPr>
        <w:t>ACTIC 1</w:t>
      </w:r>
      <w:r w:rsidR="006417A6" w:rsidRPr="00407033">
        <w:rPr>
          <w:sz w:val="28"/>
          <w:szCs w:val="28"/>
        </w:rPr>
        <w:t>6</w:t>
      </w:r>
      <w:r w:rsidRPr="00407033">
        <w:rPr>
          <w:sz w:val="28"/>
          <w:szCs w:val="28"/>
        </w:rPr>
        <w:t xml:space="preserve">: </w:t>
      </w:r>
      <w:r w:rsidR="006836A4" w:rsidRPr="00407033">
        <w:rPr>
          <w:sz w:val="28"/>
          <w:szCs w:val="28"/>
        </w:rPr>
        <w:t>Flexible workplaces</w:t>
      </w:r>
    </w:p>
    <w:p w14:paraId="77A9FB64" w14:textId="489767BB" w:rsidR="00DC1D15" w:rsidRPr="00407033" w:rsidRDefault="00DC1D15" w:rsidP="00DC1D15">
      <w:pPr>
        <w:rPr>
          <w:sz w:val="28"/>
          <w:szCs w:val="28"/>
        </w:rPr>
      </w:pPr>
      <w:r w:rsidRPr="00407033">
        <w:rPr>
          <w:sz w:val="28"/>
          <w:szCs w:val="28"/>
        </w:rPr>
        <w:t>O</w:t>
      </w:r>
      <w:r w:rsidR="000971A8" w:rsidRPr="00407033">
        <w:rPr>
          <w:sz w:val="28"/>
          <w:szCs w:val="28"/>
        </w:rPr>
        <w:t>BJECTIVE</w:t>
      </w:r>
      <w:r w:rsidRPr="00407033">
        <w:rPr>
          <w:sz w:val="28"/>
          <w:szCs w:val="28"/>
        </w:rPr>
        <w:t>: Create a workplace to reflect the diverse needs of employees</w:t>
      </w:r>
      <w:r w:rsidR="000971A8" w:rsidRPr="00407033">
        <w:rPr>
          <w:sz w:val="28"/>
          <w:szCs w:val="28"/>
        </w:rPr>
        <w:t>.</w:t>
      </w:r>
      <w:r w:rsidRPr="00407033">
        <w:rPr>
          <w:sz w:val="28"/>
          <w:szCs w:val="28"/>
        </w:rPr>
        <w:t xml:space="preserve"> (e.g. flexible arrangements including job customization, scheduling, work styles, transportation needs, medical needs, etc.)</w:t>
      </w:r>
    </w:p>
    <w:p w14:paraId="4F1E31C0" w14:textId="77777777" w:rsidR="00DC1D15" w:rsidRPr="00407033" w:rsidRDefault="00DC1D15" w:rsidP="00DC1D15">
      <w:pPr>
        <w:rPr>
          <w:sz w:val="28"/>
          <w:szCs w:val="28"/>
        </w:rPr>
      </w:pPr>
    </w:p>
    <w:p w14:paraId="5467677E" w14:textId="27817131" w:rsidR="00DC1D15" w:rsidRPr="00407033" w:rsidRDefault="00DC1D15" w:rsidP="00DC1D15">
      <w:pPr>
        <w:rPr>
          <w:sz w:val="28"/>
          <w:szCs w:val="28"/>
        </w:rPr>
      </w:pPr>
      <w:r w:rsidRPr="00407033">
        <w:rPr>
          <w:sz w:val="28"/>
          <w:szCs w:val="28"/>
        </w:rPr>
        <w:lastRenderedPageBreak/>
        <w:t>T</w:t>
      </w:r>
      <w:r w:rsidR="000971A8" w:rsidRPr="00407033">
        <w:rPr>
          <w:sz w:val="28"/>
          <w:szCs w:val="28"/>
        </w:rPr>
        <w:t>ACTIC 1</w:t>
      </w:r>
      <w:r w:rsidR="006417A6" w:rsidRPr="00407033">
        <w:rPr>
          <w:sz w:val="28"/>
          <w:szCs w:val="28"/>
        </w:rPr>
        <w:t>7</w:t>
      </w:r>
      <w:r w:rsidRPr="00407033">
        <w:rPr>
          <w:sz w:val="28"/>
          <w:szCs w:val="28"/>
        </w:rPr>
        <w:t>: Expand professional development programs to increase diverse representation in all levels of the organization</w:t>
      </w:r>
      <w:r w:rsidR="000971A8" w:rsidRPr="00407033">
        <w:rPr>
          <w:sz w:val="28"/>
          <w:szCs w:val="28"/>
        </w:rPr>
        <w:t>.</w:t>
      </w:r>
    </w:p>
    <w:p w14:paraId="1DFA3753" w14:textId="69EFCF50" w:rsidR="00DC1D15" w:rsidRPr="00407033" w:rsidRDefault="00DC1D15" w:rsidP="00DC1D15">
      <w:pPr>
        <w:rPr>
          <w:sz w:val="28"/>
          <w:szCs w:val="28"/>
        </w:rPr>
      </w:pPr>
      <w:r w:rsidRPr="00407033">
        <w:rPr>
          <w:sz w:val="28"/>
          <w:szCs w:val="28"/>
        </w:rPr>
        <w:t>O</w:t>
      </w:r>
      <w:r w:rsidR="000971A8" w:rsidRPr="00407033">
        <w:rPr>
          <w:sz w:val="28"/>
          <w:szCs w:val="28"/>
        </w:rPr>
        <w:t>BJECTIVE</w:t>
      </w:r>
      <w:r w:rsidRPr="00407033">
        <w:rPr>
          <w:sz w:val="28"/>
          <w:szCs w:val="28"/>
        </w:rPr>
        <w:t xml:space="preserve">: </w:t>
      </w:r>
      <w:r w:rsidR="006417A6" w:rsidRPr="00407033">
        <w:rPr>
          <w:sz w:val="28"/>
          <w:szCs w:val="28"/>
        </w:rPr>
        <w:t>To b</w:t>
      </w:r>
      <w:r w:rsidRPr="00407033">
        <w:rPr>
          <w:sz w:val="28"/>
          <w:szCs w:val="28"/>
        </w:rPr>
        <w:t>uild accessible and inclusive Talent Development programs, Sponsorship programs, and Succession planning that invests in employees and prioritizes the development of a diverse and inclusive talent pipeline</w:t>
      </w:r>
      <w:r w:rsidR="000971A8" w:rsidRPr="00407033">
        <w:rPr>
          <w:sz w:val="28"/>
          <w:szCs w:val="28"/>
        </w:rPr>
        <w:t>.</w:t>
      </w:r>
    </w:p>
    <w:p w14:paraId="0C9FCA15" w14:textId="401B0E7A" w:rsidR="00AA5B7B" w:rsidRPr="00407033" w:rsidRDefault="00AA5B7B" w:rsidP="00DC1D15">
      <w:pPr>
        <w:rPr>
          <w:sz w:val="28"/>
          <w:szCs w:val="28"/>
        </w:rPr>
      </w:pPr>
    </w:p>
    <w:p w14:paraId="69072B7F" w14:textId="32BF4B0B" w:rsidR="00882AF4" w:rsidRPr="00407033" w:rsidRDefault="00882AF4" w:rsidP="00DC1D15">
      <w:pPr>
        <w:rPr>
          <w:sz w:val="28"/>
          <w:szCs w:val="28"/>
        </w:rPr>
      </w:pPr>
      <w:r w:rsidRPr="00407033">
        <w:rPr>
          <w:sz w:val="28"/>
          <w:szCs w:val="28"/>
        </w:rPr>
        <w:t>Tactic 18:</w:t>
      </w:r>
      <w:r w:rsidR="00CB5E98">
        <w:rPr>
          <w:sz w:val="28"/>
          <w:szCs w:val="28"/>
        </w:rPr>
        <w:t xml:space="preserve"> </w:t>
      </w:r>
      <w:r w:rsidRPr="00407033">
        <w:rPr>
          <w:sz w:val="28"/>
          <w:szCs w:val="28"/>
        </w:rPr>
        <w:t>Establish an accessible and inclusive volunteer onboarding process</w:t>
      </w:r>
    </w:p>
    <w:p w14:paraId="2970D519" w14:textId="693D67DE" w:rsidR="00A701EE" w:rsidRPr="00407033" w:rsidRDefault="00882AF4" w:rsidP="00A701EE">
      <w:pPr>
        <w:rPr>
          <w:sz w:val="28"/>
          <w:szCs w:val="28"/>
        </w:rPr>
      </w:pPr>
      <w:r w:rsidRPr="00407033">
        <w:rPr>
          <w:sz w:val="28"/>
          <w:szCs w:val="28"/>
        </w:rPr>
        <w:t>Objective</w:t>
      </w:r>
      <w:r w:rsidR="00A701EE" w:rsidRPr="00407033">
        <w:rPr>
          <w:sz w:val="28"/>
          <w:szCs w:val="28"/>
        </w:rPr>
        <w:t xml:space="preserve">: Review the volunteer onboarding process, including materials, forms, documentation, and processes, </w:t>
      </w:r>
      <w:r w:rsidRPr="00407033">
        <w:rPr>
          <w:sz w:val="28"/>
          <w:szCs w:val="28"/>
        </w:rPr>
        <w:t>to ensure process</w:t>
      </w:r>
      <w:r w:rsidR="00CB5E98">
        <w:rPr>
          <w:sz w:val="28"/>
          <w:szCs w:val="28"/>
        </w:rPr>
        <w:t>es</w:t>
      </w:r>
      <w:r w:rsidRPr="00407033">
        <w:rPr>
          <w:sz w:val="28"/>
          <w:szCs w:val="28"/>
        </w:rPr>
        <w:t xml:space="preserve"> </w:t>
      </w:r>
      <w:r w:rsidR="006417A6" w:rsidRPr="00407033">
        <w:rPr>
          <w:sz w:val="28"/>
          <w:szCs w:val="28"/>
        </w:rPr>
        <w:t>considers individual’s needs and embraces diverse perspectives.</w:t>
      </w:r>
    </w:p>
    <w:p w14:paraId="5C5E3796" w14:textId="18779EFD" w:rsidR="004C5A51" w:rsidRPr="00407033" w:rsidRDefault="004C5A51" w:rsidP="00A701EE">
      <w:pPr>
        <w:rPr>
          <w:sz w:val="28"/>
          <w:szCs w:val="28"/>
        </w:rPr>
      </w:pPr>
    </w:p>
    <w:p w14:paraId="3C851804" w14:textId="4933AC8D" w:rsidR="003567A4" w:rsidRPr="00407033" w:rsidRDefault="00A701EE" w:rsidP="00B07D08">
      <w:pPr>
        <w:rPr>
          <w:sz w:val="28"/>
          <w:szCs w:val="28"/>
        </w:rPr>
      </w:pPr>
      <w:r w:rsidRPr="00407033">
        <w:rPr>
          <w:sz w:val="28"/>
          <w:szCs w:val="28"/>
        </w:rPr>
        <w:t>Tactic</w:t>
      </w:r>
      <w:r w:rsidR="00580E71" w:rsidRPr="00407033">
        <w:rPr>
          <w:sz w:val="28"/>
          <w:szCs w:val="28"/>
        </w:rPr>
        <w:t xml:space="preserve"> 1</w:t>
      </w:r>
      <w:r w:rsidR="00882AF4" w:rsidRPr="00407033">
        <w:rPr>
          <w:sz w:val="28"/>
          <w:szCs w:val="28"/>
        </w:rPr>
        <w:t>9</w:t>
      </w:r>
      <w:r w:rsidRPr="00407033">
        <w:rPr>
          <w:sz w:val="28"/>
          <w:szCs w:val="28"/>
        </w:rPr>
        <w:t>: Integrate accessibility and inclusion training into volunteer onboarding and socialization processes.</w:t>
      </w:r>
      <w:r w:rsidR="00680E0A" w:rsidRPr="00407033">
        <w:rPr>
          <w:sz w:val="28"/>
          <w:szCs w:val="28"/>
        </w:rPr>
        <w:t xml:space="preserve"> </w:t>
      </w:r>
    </w:p>
    <w:p w14:paraId="42E40DFD" w14:textId="297D844D" w:rsidR="00680E0A" w:rsidRDefault="00A701EE" w:rsidP="00B07D08">
      <w:r w:rsidRPr="00407033">
        <w:rPr>
          <w:sz w:val="28"/>
          <w:szCs w:val="28"/>
        </w:rPr>
        <w:t xml:space="preserve">Objective: </w:t>
      </w:r>
      <w:r w:rsidR="00882AF4" w:rsidRPr="00407033">
        <w:rPr>
          <w:sz w:val="28"/>
          <w:szCs w:val="28"/>
        </w:rPr>
        <w:t xml:space="preserve">Ensure </w:t>
      </w:r>
      <w:r w:rsidRPr="00407033">
        <w:rPr>
          <w:sz w:val="28"/>
          <w:szCs w:val="28"/>
        </w:rPr>
        <w:t>volunteers effectively apply accessibility and inclusion principles in the delivery of programs and service</w:t>
      </w:r>
      <w:r w:rsidR="000257E3" w:rsidRPr="00407033">
        <w:rPr>
          <w:sz w:val="28"/>
          <w:szCs w:val="28"/>
        </w:rPr>
        <w:t>s to create meaningful experiences that benefit everyone.</w:t>
      </w:r>
    </w:p>
    <w:p w14:paraId="707A2C96" w14:textId="77777777" w:rsidR="003F7B25" w:rsidRPr="008757F9" w:rsidRDefault="003F7B25" w:rsidP="00B07D08"/>
    <w:p w14:paraId="789B5BD4" w14:textId="2A5F795D" w:rsidR="00B07D08" w:rsidRPr="00407033" w:rsidRDefault="00B07D08" w:rsidP="00823513">
      <w:pPr>
        <w:pStyle w:val="Heading3"/>
        <w:rPr>
          <w:rFonts w:ascii="Verdana" w:hAnsi="Verdana"/>
          <w:sz w:val="32"/>
          <w:szCs w:val="32"/>
        </w:rPr>
      </w:pPr>
      <w:bookmarkStart w:id="23" w:name="_Toc118810481"/>
      <w:bookmarkStart w:id="24" w:name="_Toc118810697"/>
      <w:bookmarkStart w:id="25" w:name="_Toc142572286"/>
      <w:r w:rsidRPr="00407033">
        <w:rPr>
          <w:rFonts w:ascii="Verdana" w:hAnsi="Verdana"/>
          <w:sz w:val="32"/>
          <w:szCs w:val="32"/>
        </w:rPr>
        <w:t>Technology</w:t>
      </w:r>
      <w:bookmarkEnd w:id="23"/>
      <w:bookmarkEnd w:id="24"/>
      <w:r w:rsidR="00FE69B0" w:rsidRPr="00407033">
        <w:rPr>
          <w:rFonts w:ascii="Verdana" w:hAnsi="Verdana"/>
          <w:sz w:val="32"/>
          <w:szCs w:val="32"/>
        </w:rPr>
        <w:t xml:space="preserve"> &amp; Tools</w:t>
      </w:r>
      <w:bookmarkEnd w:id="25"/>
    </w:p>
    <w:p w14:paraId="6FE59909" w14:textId="2D024A10" w:rsidR="00632433" w:rsidRPr="00407033" w:rsidRDefault="00E32CEF" w:rsidP="00CB2ACE">
      <w:pPr>
        <w:ind w:left="720"/>
        <w:rPr>
          <w:sz w:val="28"/>
          <w:szCs w:val="28"/>
        </w:rPr>
      </w:pPr>
      <w:r w:rsidRPr="00407033">
        <w:rPr>
          <w:sz w:val="28"/>
          <w:szCs w:val="28"/>
        </w:rPr>
        <w:t xml:space="preserve">We commit </w:t>
      </w:r>
      <w:r w:rsidR="00C47D13" w:rsidRPr="00407033">
        <w:rPr>
          <w:sz w:val="28"/>
          <w:szCs w:val="28"/>
        </w:rPr>
        <w:t xml:space="preserve">to ensuring everyone has access </w:t>
      </w:r>
      <w:r w:rsidR="00711627" w:rsidRPr="00407033">
        <w:rPr>
          <w:sz w:val="28"/>
          <w:szCs w:val="28"/>
        </w:rPr>
        <w:t>to the technology and tool</w:t>
      </w:r>
      <w:r w:rsidR="00CF71F7" w:rsidRPr="00407033">
        <w:rPr>
          <w:sz w:val="28"/>
          <w:szCs w:val="28"/>
        </w:rPr>
        <w:t xml:space="preserve">s they require </w:t>
      </w:r>
      <w:r w:rsidR="007B3F91" w:rsidRPr="00407033">
        <w:rPr>
          <w:sz w:val="28"/>
          <w:szCs w:val="28"/>
        </w:rPr>
        <w:t xml:space="preserve">to be successful, in an accessible way. </w:t>
      </w:r>
    </w:p>
    <w:p w14:paraId="4BE00BC6" w14:textId="6D307B1A" w:rsidR="00127D47" w:rsidRPr="00407033" w:rsidRDefault="00127D47" w:rsidP="00CB2ACE">
      <w:pPr>
        <w:ind w:left="720"/>
        <w:rPr>
          <w:sz w:val="28"/>
          <w:szCs w:val="28"/>
        </w:rPr>
      </w:pPr>
    </w:p>
    <w:p w14:paraId="77EF7BEB" w14:textId="7AE9F31B" w:rsidR="00127D47" w:rsidRDefault="00127D47" w:rsidP="00CB2ACE">
      <w:pPr>
        <w:ind w:left="720"/>
      </w:pPr>
      <w:r w:rsidRPr="00407033">
        <w:rPr>
          <w:sz w:val="28"/>
          <w:szCs w:val="28"/>
        </w:rPr>
        <w:lastRenderedPageBreak/>
        <w:t>Key tactics that fall under this pillar include:</w:t>
      </w:r>
    </w:p>
    <w:p w14:paraId="7C204C6A" w14:textId="014E7263" w:rsidR="00C02295" w:rsidRDefault="00C02295" w:rsidP="00CB2ACE">
      <w:pPr>
        <w:ind w:left="720"/>
      </w:pPr>
    </w:p>
    <w:p w14:paraId="3986E907" w14:textId="56248AFA" w:rsidR="009D01B7" w:rsidRPr="00407033" w:rsidRDefault="009D01B7" w:rsidP="009D01B7">
      <w:pPr>
        <w:pStyle w:val="Heading4"/>
        <w:rPr>
          <w:rFonts w:ascii="Verdana" w:hAnsi="Verdana"/>
          <w:sz w:val="28"/>
          <w:szCs w:val="28"/>
        </w:rPr>
      </w:pPr>
      <w:r w:rsidRPr="00407033">
        <w:rPr>
          <w:rFonts w:ascii="Verdana" w:hAnsi="Verdana"/>
          <w:sz w:val="28"/>
          <w:szCs w:val="28"/>
        </w:rPr>
        <w:t>Procurement</w:t>
      </w:r>
    </w:p>
    <w:p w14:paraId="5F2FEAA6" w14:textId="4FDD78FA" w:rsidR="00C02295" w:rsidRPr="00407033" w:rsidRDefault="00C02295" w:rsidP="00C02295">
      <w:pPr>
        <w:ind w:left="720"/>
        <w:rPr>
          <w:sz w:val="28"/>
          <w:szCs w:val="28"/>
        </w:rPr>
      </w:pPr>
      <w:r w:rsidRPr="00407033">
        <w:rPr>
          <w:sz w:val="28"/>
          <w:szCs w:val="28"/>
        </w:rPr>
        <w:t>T</w:t>
      </w:r>
      <w:r w:rsidR="00DF1C55" w:rsidRPr="00407033">
        <w:rPr>
          <w:sz w:val="28"/>
          <w:szCs w:val="28"/>
        </w:rPr>
        <w:t>ACTIC</w:t>
      </w:r>
      <w:r w:rsidR="00580E71" w:rsidRPr="00407033">
        <w:rPr>
          <w:sz w:val="28"/>
          <w:szCs w:val="28"/>
        </w:rPr>
        <w:t xml:space="preserve"> </w:t>
      </w:r>
      <w:r w:rsidR="000257E3" w:rsidRPr="00407033">
        <w:rPr>
          <w:sz w:val="28"/>
          <w:szCs w:val="28"/>
        </w:rPr>
        <w:t>20</w:t>
      </w:r>
      <w:r w:rsidRPr="00407033">
        <w:rPr>
          <w:sz w:val="28"/>
          <w:szCs w:val="28"/>
        </w:rPr>
        <w:t>: Review and refresh procurement policies and practices</w:t>
      </w:r>
    </w:p>
    <w:p w14:paraId="4C49DAA4" w14:textId="22EDAEAB" w:rsidR="00C02295" w:rsidRPr="00407033" w:rsidRDefault="00C02295" w:rsidP="00C02295">
      <w:pPr>
        <w:ind w:left="720"/>
        <w:rPr>
          <w:sz w:val="28"/>
          <w:szCs w:val="28"/>
        </w:rPr>
      </w:pPr>
      <w:r w:rsidRPr="00407033">
        <w:rPr>
          <w:sz w:val="28"/>
          <w:szCs w:val="28"/>
        </w:rPr>
        <w:t>O</w:t>
      </w:r>
      <w:r w:rsidR="00DF1C55" w:rsidRPr="00407033">
        <w:rPr>
          <w:sz w:val="28"/>
          <w:szCs w:val="28"/>
        </w:rPr>
        <w:t>BJECTIVE</w:t>
      </w:r>
      <w:r w:rsidRPr="00407033">
        <w:rPr>
          <w:sz w:val="28"/>
          <w:szCs w:val="28"/>
        </w:rPr>
        <w:t xml:space="preserve">: Embed accessible procurement principles to ensure accessibility is considered at all stages of the procurement process and collaborate with vendors to identify and remove known issues to prevent future accessibility issues </w:t>
      </w:r>
      <w:r w:rsidR="00601854">
        <w:rPr>
          <w:sz w:val="28"/>
          <w:szCs w:val="28"/>
        </w:rPr>
        <w:t xml:space="preserve">with the goal </w:t>
      </w:r>
      <w:r w:rsidRPr="00407033">
        <w:rPr>
          <w:sz w:val="28"/>
          <w:szCs w:val="28"/>
        </w:rPr>
        <w:t>to improve accessibility in instances where current tools are not fully accessible</w:t>
      </w:r>
      <w:r w:rsidR="00DF1C55" w:rsidRPr="00407033">
        <w:rPr>
          <w:sz w:val="28"/>
          <w:szCs w:val="28"/>
        </w:rPr>
        <w:t>.</w:t>
      </w:r>
    </w:p>
    <w:p w14:paraId="35931615" w14:textId="170B6478" w:rsidR="00DF1C55" w:rsidRPr="00407033" w:rsidRDefault="00DF1C55" w:rsidP="00DF1C55">
      <w:pPr>
        <w:rPr>
          <w:sz w:val="28"/>
          <w:szCs w:val="28"/>
        </w:rPr>
      </w:pPr>
    </w:p>
    <w:p w14:paraId="4A46F98D" w14:textId="78F4A9F0" w:rsidR="00C02295" w:rsidRPr="00407033" w:rsidRDefault="00DF1C55" w:rsidP="00DF1C55">
      <w:pPr>
        <w:rPr>
          <w:sz w:val="28"/>
          <w:szCs w:val="28"/>
        </w:rPr>
      </w:pPr>
      <w:r w:rsidRPr="00407033">
        <w:rPr>
          <w:sz w:val="28"/>
          <w:szCs w:val="28"/>
        </w:rPr>
        <w:t xml:space="preserve">TACTIC </w:t>
      </w:r>
      <w:r w:rsidR="009D01B7" w:rsidRPr="00407033">
        <w:rPr>
          <w:sz w:val="28"/>
          <w:szCs w:val="28"/>
        </w:rPr>
        <w:t>21</w:t>
      </w:r>
      <w:r w:rsidRPr="00407033">
        <w:rPr>
          <w:sz w:val="28"/>
          <w:szCs w:val="28"/>
        </w:rPr>
        <w:t xml:space="preserve">: </w:t>
      </w:r>
      <w:r w:rsidR="009D01B7" w:rsidRPr="00407033">
        <w:rPr>
          <w:sz w:val="28"/>
          <w:szCs w:val="28"/>
        </w:rPr>
        <w:t>Systems accessibility working group</w:t>
      </w:r>
    </w:p>
    <w:p w14:paraId="45B214E0" w14:textId="57D282AD" w:rsidR="00C02295" w:rsidRPr="00407033" w:rsidRDefault="00DF1C55" w:rsidP="00C02295">
      <w:pPr>
        <w:ind w:left="720"/>
        <w:rPr>
          <w:sz w:val="28"/>
          <w:szCs w:val="28"/>
        </w:rPr>
      </w:pPr>
      <w:r w:rsidRPr="00407033">
        <w:rPr>
          <w:sz w:val="28"/>
          <w:szCs w:val="28"/>
        </w:rPr>
        <w:t xml:space="preserve">OBJECTIVE: </w:t>
      </w:r>
      <w:r w:rsidR="001B4480" w:rsidRPr="00407033">
        <w:rPr>
          <w:sz w:val="28"/>
          <w:szCs w:val="28"/>
        </w:rPr>
        <w:t>Establish and maintain</w:t>
      </w:r>
      <w:r w:rsidR="00C02295" w:rsidRPr="00407033">
        <w:rPr>
          <w:sz w:val="28"/>
          <w:szCs w:val="28"/>
        </w:rPr>
        <w:t xml:space="preserve"> a group of representatives from across the organization who will be responsible for providing high level guidance </w:t>
      </w:r>
      <w:r w:rsidR="00D365DF" w:rsidRPr="00407033">
        <w:rPr>
          <w:sz w:val="28"/>
          <w:szCs w:val="28"/>
        </w:rPr>
        <w:t>on the accessibility and usability of all business systems</w:t>
      </w:r>
      <w:r w:rsidR="009D01B7" w:rsidRPr="00407033">
        <w:rPr>
          <w:sz w:val="28"/>
          <w:szCs w:val="28"/>
        </w:rPr>
        <w:t xml:space="preserve"> to ensure accessibility is considered at all stages of the process.</w:t>
      </w:r>
    </w:p>
    <w:p w14:paraId="02B20A66" w14:textId="5D28575E" w:rsidR="001B4480" w:rsidRPr="00407033" w:rsidRDefault="001B4480" w:rsidP="00C02295">
      <w:pPr>
        <w:rPr>
          <w:sz w:val="28"/>
          <w:szCs w:val="28"/>
        </w:rPr>
      </w:pPr>
    </w:p>
    <w:p w14:paraId="6FB6AD01" w14:textId="0A38E0A8" w:rsidR="001B4480" w:rsidRPr="00407033" w:rsidRDefault="009D01B7" w:rsidP="00F955AD">
      <w:pPr>
        <w:pStyle w:val="Heading4"/>
        <w:rPr>
          <w:rFonts w:ascii="Verdana" w:hAnsi="Verdana"/>
          <w:sz w:val="28"/>
          <w:szCs w:val="28"/>
        </w:rPr>
      </w:pPr>
      <w:r w:rsidRPr="00407033">
        <w:rPr>
          <w:rFonts w:ascii="Verdana" w:hAnsi="Verdana"/>
          <w:sz w:val="28"/>
          <w:szCs w:val="28"/>
        </w:rPr>
        <w:t>Information</w:t>
      </w:r>
    </w:p>
    <w:p w14:paraId="2B48B8AB" w14:textId="3609BBF6" w:rsidR="00127D47" w:rsidRPr="00407033" w:rsidRDefault="00127D47" w:rsidP="00F955AD">
      <w:pPr>
        <w:ind w:left="720"/>
        <w:rPr>
          <w:sz w:val="28"/>
          <w:szCs w:val="28"/>
        </w:rPr>
      </w:pPr>
      <w:r w:rsidRPr="00407033">
        <w:rPr>
          <w:sz w:val="28"/>
          <w:szCs w:val="28"/>
        </w:rPr>
        <w:t>T</w:t>
      </w:r>
      <w:r w:rsidR="009D758E" w:rsidRPr="00407033">
        <w:rPr>
          <w:sz w:val="28"/>
          <w:szCs w:val="28"/>
        </w:rPr>
        <w:t xml:space="preserve">ACTIC </w:t>
      </w:r>
      <w:r w:rsidR="00F955AD" w:rsidRPr="00407033">
        <w:rPr>
          <w:sz w:val="28"/>
          <w:szCs w:val="28"/>
        </w:rPr>
        <w:t>22</w:t>
      </w:r>
      <w:r w:rsidRPr="00407033">
        <w:rPr>
          <w:sz w:val="28"/>
          <w:szCs w:val="28"/>
        </w:rPr>
        <w:t xml:space="preserve">: </w:t>
      </w:r>
      <w:r w:rsidR="00F955AD" w:rsidRPr="00407033">
        <w:rPr>
          <w:sz w:val="28"/>
          <w:szCs w:val="28"/>
        </w:rPr>
        <w:t>Accessible communications</w:t>
      </w:r>
    </w:p>
    <w:p w14:paraId="73A7F122" w14:textId="5B66BF03" w:rsidR="00C92A80" w:rsidRPr="00407033" w:rsidRDefault="00127D47" w:rsidP="00127D47">
      <w:pPr>
        <w:ind w:left="720"/>
        <w:rPr>
          <w:sz w:val="28"/>
          <w:szCs w:val="28"/>
        </w:rPr>
      </w:pPr>
      <w:r w:rsidRPr="00407033">
        <w:rPr>
          <w:sz w:val="28"/>
          <w:szCs w:val="28"/>
        </w:rPr>
        <w:t>O</w:t>
      </w:r>
      <w:r w:rsidR="009D758E" w:rsidRPr="00407033">
        <w:rPr>
          <w:sz w:val="28"/>
          <w:szCs w:val="28"/>
        </w:rPr>
        <w:t>BJECTIVE</w:t>
      </w:r>
      <w:r w:rsidRPr="00407033">
        <w:rPr>
          <w:sz w:val="28"/>
          <w:szCs w:val="28"/>
        </w:rPr>
        <w:t>:</w:t>
      </w:r>
      <w:r w:rsidR="00F955AD" w:rsidRPr="00407033">
        <w:rPr>
          <w:sz w:val="28"/>
          <w:szCs w:val="28"/>
        </w:rPr>
        <w:t xml:space="preserve"> Refresh accessible communications policy to ensure equal access to information for everyone with the goal to improve overall communications effectiveness. </w:t>
      </w:r>
    </w:p>
    <w:p w14:paraId="0F001508" w14:textId="16533C41" w:rsidR="0083510D" w:rsidRPr="00407033" w:rsidRDefault="0083510D" w:rsidP="00F955AD">
      <w:pPr>
        <w:rPr>
          <w:sz w:val="28"/>
          <w:szCs w:val="28"/>
        </w:rPr>
      </w:pPr>
    </w:p>
    <w:p w14:paraId="123B3EBE" w14:textId="0B2D3FC7" w:rsidR="001B4480" w:rsidRPr="00407033" w:rsidRDefault="001B4480" w:rsidP="00127D47">
      <w:pPr>
        <w:ind w:left="720"/>
        <w:rPr>
          <w:sz w:val="28"/>
          <w:szCs w:val="28"/>
        </w:rPr>
      </w:pPr>
      <w:r w:rsidRPr="00407033">
        <w:rPr>
          <w:sz w:val="28"/>
          <w:szCs w:val="28"/>
        </w:rPr>
        <w:lastRenderedPageBreak/>
        <w:t>Tactic</w:t>
      </w:r>
      <w:r w:rsidR="00F955AD" w:rsidRPr="00407033">
        <w:rPr>
          <w:sz w:val="28"/>
          <w:szCs w:val="28"/>
        </w:rPr>
        <w:t xml:space="preserve"> 23</w:t>
      </w:r>
      <w:r w:rsidRPr="00407033">
        <w:rPr>
          <w:sz w:val="28"/>
          <w:szCs w:val="28"/>
        </w:rPr>
        <w:t>: Develop training resources and implement training on accessible communications</w:t>
      </w:r>
    </w:p>
    <w:p w14:paraId="10534619" w14:textId="4760B7B6" w:rsidR="001B4480" w:rsidRPr="00407033" w:rsidRDefault="001B4480" w:rsidP="00127D47">
      <w:pPr>
        <w:ind w:left="720"/>
        <w:rPr>
          <w:sz w:val="28"/>
          <w:szCs w:val="28"/>
        </w:rPr>
      </w:pPr>
      <w:r w:rsidRPr="00407033">
        <w:rPr>
          <w:sz w:val="28"/>
          <w:szCs w:val="28"/>
        </w:rPr>
        <w:t xml:space="preserve">Objective: </w:t>
      </w:r>
      <w:r w:rsidR="00047513" w:rsidRPr="00407033">
        <w:rPr>
          <w:sz w:val="28"/>
          <w:szCs w:val="28"/>
        </w:rPr>
        <w:t>To equip staff with the knowledge, skills, and tools they need to create and deliver content that is accessible to a diverse audience.</w:t>
      </w:r>
    </w:p>
    <w:p w14:paraId="3D1EB665" w14:textId="5E4825EB" w:rsidR="00F955AD" w:rsidRPr="00407033" w:rsidRDefault="00F955AD" w:rsidP="00127D47">
      <w:pPr>
        <w:ind w:left="720"/>
        <w:rPr>
          <w:sz w:val="28"/>
          <w:szCs w:val="28"/>
        </w:rPr>
      </w:pPr>
    </w:p>
    <w:p w14:paraId="71457E7A" w14:textId="4F42FC53" w:rsidR="73C5E46F" w:rsidRDefault="73C5E46F" w:rsidP="73C5E46F">
      <w:pPr>
        <w:rPr>
          <w:sz w:val="28"/>
          <w:szCs w:val="28"/>
        </w:rPr>
      </w:pPr>
    </w:p>
    <w:p w14:paraId="054EA90A" w14:textId="68BCD6EC" w:rsidR="00F955AD" w:rsidRPr="00407033" w:rsidRDefault="00F955AD" w:rsidP="73C5E46F">
      <w:pPr>
        <w:ind w:firstLine="720"/>
        <w:rPr>
          <w:sz w:val="28"/>
          <w:szCs w:val="28"/>
        </w:rPr>
      </w:pPr>
      <w:r w:rsidRPr="73C5E46F">
        <w:rPr>
          <w:sz w:val="28"/>
          <w:szCs w:val="28"/>
        </w:rPr>
        <w:t>Tactic 2</w:t>
      </w:r>
      <w:r w:rsidR="00047513" w:rsidRPr="73C5E46F">
        <w:rPr>
          <w:sz w:val="28"/>
          <w:szCs w:val="28"/>
        </w:rPr>
        <w:t>4</w:t>
      </w:r>
      <w:r w:rsidRPr="73C5E46F">
        <w:rPr>
          <w:sz w:val="28"/>
          <w:szCs w:val="28"/>
        </w:rPr>
        <w:t>: Information access</w:t>
      </w:r>
    </w:p>
    <w:p w14:paraId="10E3916C" w14:textId="19FF502B" w:rsidR="00F955AD" w:rsidRPr="00407033" w:rsidRDefault="00F955AD" w:rsidP="00F955AD">
      <w:pPr>
        <w:ind w:left="720"/>
        <w:rPr>
          <w:sz w:val="28"/>
          <w:szCs w:val="28"/>
        </w:rPr>
      </w:pPr>
      <w:r w:rsidRPr="00407033">
        <w:rPr>
          <w:sz w:val="28"/>
          <w:szCs w:val="28"/>
        </w:rPr>
        <w:t>Objective:</w:t>
      </w:r>
      <w:r w:rsidR="00047513" w:rsidRPr="00407033">
        <w:rPr>
          <w:sz w:val="28"/>
          <w:szCs w:val="28"/>
        </w:rPr>
        <w:t xml:space="preserve"> Rethink approach to the design of data visualizatio</w:t>
      </w:r>
      <w:r w:rsidR="00326AF0" w:rsidRPr="00407033">
        <w:rPr>
          <w:sz w:val="28"/>
          <w:szCs w:val="28"/>
        </w:rPr>
        <w:t>n and the way complex information is presented with the goal to ensure that information is accessible, comprehensible, and inclusive for everyone.</w:t>
      </w:r>
    </w:p>
    <w:p w14:paraId="45101DC7" w14:textId="0193DFFE" w:rsidR="001B4480" w:rsidRPr="00407033" w:rsidRDefault="001B4480" w:rsidP="00127D47">
      <w:pPr>
        <w:ind w:left="720"/>
        <w:rPr>
          <w:sz w:val="28"/>
          <w:szCs w:val="28"/>
        </w:rPr>
      </w:pPr>
    </w:p>
    <w:p w14:paraId="2104C45B" w14:textId="18635A59" w:rsidR="0071513E" w:rsidRPr="00407033" w:rsidRDefault="0071513E" w:rsidP="0071513E">
      <w:pPr>
        <w:pStyle w:val="Heading4"/>
        <w:rPr>
          <w:rFonts w:ascii="Verdana" w:hAnsi="Verdana"/>
          <w:sz w:val="28"/>
          <w:szCs w:val="28"/>
        </w:rPr>
      </w:pPr>
      <w:r w:rsidRPr="00407033">
        <w:rPr>
          <w:rFonts w:ascii="Verdana" w:hAnsi="Verdana"/>
          <w:sz w:val="28"/>
          <w:szCs w:val="28"/>
        </w:rPr>
        <w:t>Physical space and safety</w:t>
      </w:r>
    </w:p>
    <w:p w14:paraId="20E13625" w14:textId="50ADD45E" w:rsidR="0071513E" w:rsidRPr="00407033" w:rsidRDefault="0083510D" w:rsidP="0071513E">
      <w:pPr>
        <w:ind w:left="720"/>
        <w:rPr>
          <w:sz w:val="28"/>
          <w:szCs w:val="28"/>
        </w:rPr>
      </w:pPr>
      <w:r w:rsidRPr="00407033">
        <w:rPr>
          <w:sz w:val="28"/>
          <w:szCs w:val="28"/>
        </w:rPr>
        <w:t>Tactic</w:t>
      </w:r>
      <w:r w:rsidR="00580E71" w:rsidRPr="00407033">
        <w:rPr>
          <w:sz w:val="28"/>
          <w:szCs w:val="28"/>
        </w:rPr>
        <w:t xml:space="preserve"> 2</w:t>
      </w:r>
      <w:r w:rsidR="0071513E" w:rsidRPr="00407033">
        <w:rPr>
          <w:sz w:val="28"/>
          <w:szCs w:val="28"/>
        </w:rPr>
        <w:t>5</w:t>
      </w:r>
      <w:r w:rsidR="009E67DB" w:rsidRPr="00407033">
        <w:rPr>
          <w:sz w:val="28"/>
          <w:szCs w:val="28"/>
        </w:rPr>
        <w:t xml:space="preserve">: </w:t>
      </w:r>
      <w:r w:rsidR="005A4776" w:rsidRPr="00407033">
        <w:rPr>
          <w:sz w:val="28"/>
          <w:szCs w:val="28"/>
        </w:rPr>
        <w:t>Conduct an evaluation t</w:t>
      </w:r>
      <w:r w:rsidR="00DB7ECA" w:rsidRPr="00407033">
        <w:rPr>
          <w:sz w:val="28"/>
          <w:szCs w:val="28"/>
        </w:rPr>
        <w:t>o identify and address accessibility barriers</w:t>
      </w:r>
      <w:r w:rsidR="0071513E" w:rsidRPr="00407033">
        <w:rPr>
          <w:sz w:val="28"/>
          <w:szCs w:val="28"/>
        </w:rPr>
        <w:t xml:space="preserve"> in owned and leased offices</w:t>
      </w:r>
    </w:p>
    <w:p w14:paraId="4ECCBCFF" w14:textId="51FF6098" w:rsidR="0071513E" w:rsidRPr="00407033" w:rsidRDefault="0071513E" w:rsidP="0071513E">
      <w:pPr>
        <w:ind w:left="720"/>
        <w:rPr>
          <w:sz w:val="28"/>
          <w:szCs w:val="28"/>
        </w:rPr>
      </w:pPr>
      <w:r w:rsidRPr="00407033">
        <w:rPr>
          <w:sz w:val="28"/>
          <w:szCs w:val="28"/>
        </w:rPr>
        <w:t>Objective: To use the Local Office Accessibility Framework to evaluate office accessibility with the goal to identify barriers, take necessary actions to remove barriers, and guide the implementation of improvements to ensure inclusion for everyone.</w:t>
      </w:r>
    </w:p>
    <w:p w14:paraId="151CAF92" w14:textId="49E0AD9D" w:rsidR="00B76E4B" w:rsidRPr="00407033" w:rsidRDefault="00B76E4B" w:rsidP="0071513E">
      <w:pPr>
        <w:rPr>
          <w:sz w:val="28"/>
          <w:szCs w:val="28"/>
        </w:rPr>
      </w:pPr>
    </w:p>
    <w:p w14:paraId="4B713754" w14:textId="1B479672" w:rsidR="0071513E" w:rsidRPr="00407033" w:rsidRDefault="0071513E" w:rsidP="0071513E">
      <w:pPr>
        <w:ind w:left="720"/>
        <w:rPr>
          <w:sz w:val="28"/>
          <w:szCs w:val="28"/>
        </w:rPr>
      </w:pPr>
      <w:r w:rsidRPr="00407033">
        <w:rPr>
          <w:sz w:val="28"/>
          <w:szCs w:val="28"/>
        </w:rPr>
        <w:t>Tactic 26: Create accessible and user-friendly maps of locally and regionally owned offices with accessibility reference information for each property</w:t>
      </w:r>
    </w:p>
    <w:p w14:paraId="437A8749" w14:textId="049AF7A5" w:rsidR="00B76E4B" w:rsidRPr="00407033" w:rsidRDefault="0071513E" w:rsidP="00B76E4B">
      <w:pPr>
        <w:ind w:left="720"/>
        <w:rPr>
          <w:sz w:val="28"/>
          <w:szCs w:val="28"/>
        </w:rPr>
      </w:pPr>
      <w:r w:rsidRPr="00407033">
        <w:rPr>
          <w:sz w:val="28"/>
          <w:szCs w:val="28"/>
        </w:rPr>
        <w:lastRenderedPageBreak/>
        <w:t>Objective</w:t>
      </w:r>
      <w:r w:rsidR="00B76E4B" w:rsidRPr="00407033">
        <w:rPr>
          <w:sz w:val="28"/>
          <w:szCs w:val="28"/>
        </w:rPr>
        <w:t>: Explor</w:t>
      </w:r>
      <w:r w:rsidR="006C4155" w:rsidRPr="00407033">
        <w:rPr>
          <w:sz w:val="28"/>
          <w:szCs w:val="28"/>
        </w:rPr>
        <w:t xml:space="preserve">e </w:t>
      </w:r>
      <w:r w:rsidR="00B76E4B" w:rsidRPr="00407033">
        <w:rPr>
          <w:sz w:val="28"/>
          <w:szCs w:val="28"/>
        </w:rPr>
        <w:t>leading cartographic practices to enhance the visualization of maps for owned properties.</w:t>
      </w:r>
    </w:p>
    <w:p w14:paraId="0D7A9F15" w14:textId="481B3980" w:rsidR="006C4155" w:rsidRPr="00407033" w:rsidRDefault="006C4155" w:rsidP="00B76E4B">
      <w:pPr>
        <w:ind w:left="720"/>
        <w:rPr>
          <w:sz w:val="28"/>
          <w:szCs w:val="28"/>
        </w:rPr>
      </w:pPr>
    </w:p>
    <w:p w14:paraId="5779C50E" w14:textId="2C30D366" w:rsidR="0071513E" w:rsidRPr="00407033" w:rsidRDefault="0071513E" w:rsidP="00B76E4B">
      <w:pPr>
        <w:ind w:left="720"/>
        <w:rPr>
          <w:sz w:val="28"/>
          <w:szCs w:val="28"/>
        </w:rPr>
      </w:pPr>
      <w:r w:rsidRPr="00407033">
        <w:rPr>
          <w:sz w:val="28"/>
          <w:szCs w:val="28"/>
        </w:rPr>
        <w:t>Tactic 27: Integrate emergency response features with indoor navigation solutions</w:t>
      </w:r>
    </w:p>
    <w:p w14:paraId="0A77AA99" w14:textId="48C491DB" w:rsidR="00AA2520" w:rsidRPr="00407033" w:rsidRDefault="0071513E" w:rsidP="0071513E">
      <w:pPr>
        <w:ind w:left="720"/>
        <w:rPr>
          <w:sz w:val="28"/>
          <w:szCs w:val="28"/>
        </w:rPr>
      </w:pPr>
      <w:r w:rsidRPr="00407033">
        <w:rPr>
          <w:sz w:val="28"/>
          <w:szCs w:val="28"/>
        </w:rPr>
        <w:t>Objective</w:t>
      </w:r>
      <w:r w:rsidR="00C66AB6" w:rsidRPr="00407033">
        <w:rPr>
          <w:sz w:val="28"/>
          <w:szCs w:val="28"/>
        </w:rPr>
        <w:t xml:space="preserve">: </w:t>
      </w:r>
      <w:r w:rsidR="00AA2520" w:rsidRPr="00407033">
        <w:rPr>
          <w:sz w:val="28"/>
          <w:szCs w:val="28"/>
        </w:rPr>
        <w:t xml:space="preserve">Investigate indoor navigation solutions that incorporate emergency response features to enhance emergency response capabilities and </w:t>
      </w:r>
      <w:proofErr w:type="gramStart"/>
      <w:r w:rsidR="00AA2520" w:rsidRPr="00407033">
        <w:rPr>
          <w:sz w:val="28"/>
          <w:szCs w:val="28"/>
        </w:rPr>
        <w:t>preparedness</w:t>
      </w:r>
      <w:r w:rsidRPr="00407033">
        <w:rPr>
          <w:sz w:val="28"/>
          <w:szCs w:val="28"/>
        </w:rPr>
        <w:t>, and</w:t>
      </w:r>
      <w:proofErr w:type="gramEnd"/>
      <w:r w:rsidRPr="00407033">
        <w:rPr>
          <w:sz w:val="28"/>
          <w:szCs w:val="28"/>
        </w:rPr>
        <w:t xml:space="preserve"> i</w:t>
      </w:r>
      <w:r w:rsidR="00AA2520" w:rsidRPr="00407033">
        <w:rPr>
          <w:sz w:val="28"/>
          <w:szCs w:val="28"/>
        </w:rPr>
        <w:t>mprove efficient navigation and timely assistance in critical situations</w:t>
      </w:r>
      <w:r w:rsidR="00410432" w:rsidRPr="00407033">
        <w:rPr>
          <w:sz w:val="28"/>
          <w:szCs w:val="28"/>
        </w:rPr>
        <w:t>.</w:t>
      </w:r>
    </w:p>
    <w:p w14:paraId="30056EEC" w14:textId="28911052" w:rsidR="0071513E" w:rsidRPr="00407033" w:rsidRDefault="0071513E" w:rsidP="00127D47">
      <w:pPr>
        <w:ind w:left="720"/>
        <w:rPr>
          <w:sz w:val="28"/>
          <w:szCs w:val="28"/>
        </w:rPr>
      </w:pPr>
    </w:p>
    <w:p w14:paraId="602BF008" w14:textId="42564B87" w:rsidR="0071513E" w:rsidRPr="00407033" w:rsidRDefault="0071513E" w:rsidP="00127D47">
      <w:pPr>
        <w:ind w:left="720"/>
        <w:rPr>
          <w:sz w:val="28"/>
          <w:szCs w:val="28"/>
        </w:rPr>
      </w:pPr>
      <w:r w:rsidRPr="00407033">
        <w:rPr>
          <w:sz w:val="28"/>
          <w:szCs w:val="28"/>
        </w:rPr>
        <w:t>Tactic 28: Physical navigation and wayfinding in the workplace</w:t>
      </w:r>
    </w:p>
    <w:p w14:paraId="7FBD523C" w14:textId="1A54950B" w:rsidR="00B73E36" w:rsidRPr="00407033" w:rsidRDefault="0071513E" w:rsidP="0071513E">
      <w:pPr>
        <w:ind w:left="720"/>
        <w:rPr>
          <w:sz w:val="28"/>
          <w:szCs w:val="28"/>
        </w:rPr>
      </w:pPr>
      <w:r w:rsidRPr="00407033">
        <w:rPr>
          <w:sz w:val="28"/>
          <w:szCs w:val="28"/>
        </w:rPr>
        <w:t>Objective</w:t>
      </w:r>
      <w:r w:rsidR="00B73E36" w:rsidRPr="00407033">
        <w:rPr>
          <w:sz w:val="28"/>
          <w:szCs w:val="28"/>
        </w:rPr>
        <w:t xml:space="preserve">: Review and refresh the use of beacon navigation technology at owned properties to improve </w:t>
      </w:r>
      <w:r w:rsidR="009D758E" w:rsidRPr="00407033">
        <w:rPr>
          <w:sz w:val="28"/>
          <w:szCs w:val="28"/>
        </w:rPr>
        <w:t>navigation</w:t>
      </w:r>
      <w:r w:rsidRPr="00407033">
        <w:rPr>
          <w:sz w:val="28"/>
          <w:szCs w:val="28"/>
        </w:rPr>
        <w:t>.</w:t>
      </w:r>
    </w:p>
    <w:p w14:paraId="32D6DB8D" w14:textId="7F9F8320" w:rsidR="00B73E36" w:rsidRPr="00407033" w:rsidRDefault="00B73E36" w:rsidP="00580E71">
      <w:pPr>
        <w:rPr>
          <w:sz w:val="28"/>
          <w:szCs w:val="28"/>
        </w:rPr>
      </w:pPr>
    </w:p>
    <w:p w14:paraId="25764DC6" w14:textId="5B796508" w:rsidR="00E154F8" w:rsidRPr="00407033" w:rsidRDefault="00E154F8" w:rsidP="00E154F8">
      <w:pPr>
        <w:ind w:left="720"/>
        <w:rPr>
          <w:sz w:val="28"/>
          <w:szCs w:val="28"/>
        </w:rPr>
      </w:pPr>
      <w:r w:rsidRPr="00407033">
        <w:rPr>
          <w:sz w:val="28"/>
          <w:szCs w:val="28"/>
        </w:rPr>
        <w:t>Tactic 29: Expend the use of beacon technology in leased properties</w:t>
      </w:r>
    </w:p>
    <w:p w14:paraId="6F5B2CE1" w14:textId="045D0543" w:rsidR="00B73E36" w:rsidRDefault="00E154F8" w:rsidP="00127D47">
      <w:pPr>
        <w:ind w:left="720"/>
        <w:rPr>
          <w:sz w:val="28"/>
          <w:szCs w:val="28"/>
        </w:rPr>
      </w:pPr>
      <w:r w:rsidRPr="00407033">
        <w:rPr>
          <w:sz w:val="28"/>
          <w:szCs w:val="28"/>
        </w:rPr>
        <w:t>Objective</w:t>
      </w:r>
      <w:r w:rsidR="00B73E36" w:rsidRPr="00407033">
        <w:rPr>
          <w:sz w:val="28"/>
          <w:szCs w:val="28"/>
        </w:rPr>
        <w:t>: Collaborate with landlords to explore the implementation of beacons in leased properties with office locations</w:t>
      </w:r>
      <w:r w:rsidR="00D61AF1" w:rsidRPr="00407033">
        <w:rPr>
          <w:sz w:val="28"/>
          <w:szCs w:val="28"/>
        </w:rPr>
        <w:t>.</w:t>
      </w:r>
    </w:p>
    <w:p w14:paraId="5668A295" w14:textId="77777777" w:rsidR="001B57B8" w:rsidRDefault="001B57B8" w:rsidP="00127D47">
      <w:pPr>
        <w:ind w:left="720"/>
        <w:rPr>
          <w:sz w:val="28"/>
          <w:szCs w:val="28"/>
        </w:rPr>
      </w:pPr>
    </w:p>
    <w:p w14:paraId="2717B35E" w14:textId="3BFA9D99" w:rsidR="001B57B8" w:rsidRDefault="001B57B8" w:rsidP="00127D47">
      <w:pPr>
        <w:ind w:left="720"/>
        <w:rPr>
          <w:sz w:val="28"/>
          <w:szCs w:val="28"/>
        </w:rPr>
      </w:pPr>
      <w:r>
        <w:rPr>
          <w:sz w:val="28"/>
          <w:szCs w:val="28"/>
        </w:rPr>
        <w:t>Tactic 30: Variable lighting</w:t>
      </w:r>
    </w:p>
    <w:p w14:paraId="0418B628" w14:textId="10F5E744" w:rsidR="001B57B8" w:rsidRPr="00407033" w:rsidRDefault="001B57B8" w:rsidP="00127D47">
      <w:pPr>
        <w:ind w:left="720"/>
        <w:rPr>
          <w:sz w:val="28"/>
          <w:szCs w:val="28"/>
        </w:rPr>
      </w:pPr>
      <w:r>
        <w:rPr>
          <w:sz w:val="28"/>
          <w:szCs w:val="28"/>
        </w:rPr>
        <w:lastRenderedPageBreak/>
        <w:t xml:space="preserve">Objective: </w:t>
      </w:r>
      <w:r w:rsidRPr="001B57B8">
        <w:rPr>
          <w:sz w:val="28"/>
          <w:szCs w:val="28"/>
        </w:rPr>
        <w:t>Review and refresh the use of variable lighting within our owned properties to enhance lighting requirements.</w:t>
      </w:r>
    </w:p>
    <w:p w14:paraId="1082A8EC" w14:textId="7F9723B2" w:rsidR="00B73E36" w:rsidRPr="00407033" w:rsidRDefault="00B73E36" w:rsidP="00127D47">
      <w:pPr>
        <w:ind w:left="720"/>
        <w:rPr>
          <w:sz w:val="28"/>
          <w:szCs w:val="28"/>
        </w:rPr>
      </w:pPr>
    </w:p>
    <w:p w14:paraId="2FBF6BD3" w14:textId="3FFEA86B" w:rsidR="001E6D16" w:rsidRPr="00407033" w:rsidRDefault="00B73E36" w:rsidP="00127D47">
      <w:pPr>
        <w:ind w:left="720"/>
        <w:rPr>
          <w:sz w:val="28"/>
          <w:szCs w:val="28"/>
        </w:rPr>
      </w:pPr>
      <w:r w:rsidRPr="00407033">
        <w:rPr>
          <w:sz w:val="28"/>
          <w:szCs w:val="28"/>
        </w:rPr>
        <w:t>T</w:t>
      </w:r>
      <w:r w:rsidR="00D61AF1" w:rsidRPr="00407033">
        <w:rPr>
          <w:sz w:val="28"/>
          <w:szCs w:val="28"/>
        </w:rPr>
        <w:t xml:space="preserve">ACTIC </w:t>
      </w:r>
      <w:r w:rsidR="001E6D16" w:rsidRPr="00407033">
        <w:rPr>
          <w:sz w:val="28"/>
          <w:szCs w:val="28"/>
        </w:rPr>
        <w:t>3</w:t>
      </w:r>
      <w:r w:rsidR="001B57B8">
        <w:rPr>
          <w:sz w:val="28"/>
          <w:szCs w:val="28"/>
        </w:rPr>
        <w:t>1</w:t>
      </w:r>
      <w:r w:rsidRPr="00407033">
        <w:rPr>
          <w:sz w:val="28"/>
          <w:szCs w:val="28"/>
        </w:rPr>
        <w:t xml:space="preserve">: </w:t>
      </w:r>
      <w:r w:rsidR="001E6D16" w:rsidRPr="00407033">
        <w:rPr>
          <w:rFonts w:cstheme="minorHAnsi"/>
          <w:sz w:val="28"/>
          <w:szCs w:val="28"/>
        </w:rPr>
        <w:t>Develop accessible emergency safety plans</w:t>
      </w:r>
    </w:p>
    <w:p w14:paraId="64416C2E" w14:textId="64708606" w:rsidR="00B73E36" w:rsidRDefault="001E6D16" w:rsidP="00127D47">
      <w:pPr>
        <w:ind w:left="720"/>
      </w:pPr>
      <w:r w:rsidRPr="00407033">
        <w:rPr>
          <w:sz w:val="28"/>
          <w:szCs w:val="28"/>
        </w:rPr>
        <w:t xml:space="preserve">Objective: </w:t>
      </w:r>
      <w:r w:rsidR="00B73E36" w:rsidRPr="00407033">
        <w:rPr>
          <w:sz w:val="28"/>
          <w:szCs w:val="28"/>
        </w:rPr>
        <w:t xml:space="preserve">Enhance </w:t>
      </w:r>
      <w:r w:rsidR="00C02295" w:rsidRPr="00407033">
        <w:rPr>
          <w:sz w:val="28"/>
          <w:szCs w:val="28"/>
        </w:rPr>
        <w:t xml:space="preserve">safety and emergency </w:t>
      </w:r>
      <w:r w:rsidR="00B73E36" w:rsidRPr="00407033">
        <w:rPr>
          <w:sz w:val="28"/>
          <w:szCs w:val="28"/>
        </w:rPr>
        <w:t>process</w:t>
      </w:r>
      <w:r w:rsidR="00C02295" w:rsidRPr="00407033">
        <w:rPr>
          <w:sz w:val="28"/>
          <w:szCs w:val="28"/>
        </w:rPr>
        <w:t>es</w:t>
      </w:r>
      <w:r w:rsidR="00B73E36" w:rsidRPr="00407033">
        <w:rPr>
          <w:sz w:val="28"/>
          <w:szCs w:val="28"/>
        </w:rPr>
        <w:t xml:space="preserve"> and policies for accessibility and inclusion</w:t>
      </w:r>
      <w:r w:rsidRPr="00407033">
        <w:rPr>
          <w:sz w:val="28"/>
          <w:szCs w:val="28"/>
        </w:rPr>
        <w:t xml:space="preserve"> to ensure that everyone has equal access to safe and effective emergency procedures and responses.</w:t>
      </w:r>
    </w:p>
    <w:p w14:paraId="1ACDC493" w14:textId="77777777" w:rsidR="00F91960" w:rsidRPr="008757F9" w:rsidRDefault="00F91960">
      <w:pPr>
        <w:rPr>
          <w:rFonts w:cstheme="minorHAnsi"/>
          <w:sz w:val="28"/>
          <w:szCs w:val="28"/>
        </w:rPr>
      </w:pPr>
    </w:p>
    <w:p w14:paraId="18D311E4" w14:textId="732A17FD" w:rsidR="00C80E5F" w:rsidRPr="008757F9" w:rsidRDefault="00E158DF" w:rsidP="0037214B">
      <w:pPr>
        <w:pStyle w:val="Heading3"/>
        <w:rPr>
          <w:rFonts w:ascii="Verdana" w:hAnsi="Verdana" w:cstheme="majorHAnsi"/>
          <w:sz w:val="36"/>
          <w:szCs w:val="36"/>
        </w:rPr>
      </w:pPr>
      <w:bookmarkStart w:id="26" w:name="_Toc142572287"/>
      <w:r w:rsidRPr="008757F9">
        <w:rPr>
          <w:rFonts w:ascii="Verdana" w:hAnsi="Verdana" w:cstheme="majorHAnsi"/>
          <w:sz w:val="36"/>
          <w:szCs w:val="36"/>
        </w:rPr>
        <w:t>Roles and Responsibilities</w:t>
      </w:r>
      <w:bookmarkEnd w:id="26"/>
      <w:r w:rsidR="00E05D9E">
        <w:rPr>
          <w:rFonts w:ascii="Verdana" w:hAnsi="Verdana" w:cstheme="majorHAnsi"/>
          <w:sz w:val="36"/>
          <w:szCs w:val="36"/>
        </w:rPr>
        <w:t xml:space="preserve"> </w:t>
      </w:r>
    </w:p>
    <w:p w14:paraId="6AAE3BD9" w14:textId="37CD5BB2" w:rsidR="005D3BF9" w:rsidRPr="00711E75" w:rsidRDefault="006B7F6B">
      <w:pPr>
        <w:rPr>
          <w:rFonts w:cs="Calibri"/>
          <w:sz w:val="28"/>
          <w:szCs w:val="28"/>
        </w:rPr>
      </w:pPr>
      <w:r w:rsidRPr="00711E75">
        <w:rPr>
          <w:rFonts w:cs="Vani"/>
          <w:sz w:val="28"/>
          <w:szCs w:val="28"/>
        </w:rPr>
        <w:t xml:space="preserve">Accessibility is our collective responsibility. </w:t>
      </w:r>
      <w:r w:rsidR="000B5E59" w:rsidRPr="00711E75">
        <w:rPr>
          <w:rFonts w:cs="Calibri"/>
          <w:sz w:val="28"/>
          <w:szCs w:val="28"/>
        </w:rPr>
        <w:t xml:space="preserve">The entire organization – every single department, each individual employee – plays a vital role in </w:t>
      </w:r>
      <w:r w:rsidR="00895C6B" w:rsidRPr="00711E75">
        <w:rPr>
          <w:rFonts w:cs="Calibri"/>
          <w:sz w:val="28"/>
          <w:szCs w:val="28"/>
        </w:rPr>
        <w:t>accessibility</w:t>
      </w:r>
      <w:r w:rsidR="000B5E59" w:rsidRPr="00711E75">
        <w:rPr>
          <w:rFonts w:cs="Calibri"/>
          <w:sz w:val="28"/>
          <w:szCs w:val="28"/>
        </w:rPr>
        <w:t xml:space="preserve">. Some departments are more overtly involved than others, but every aspect of the organization is represented in the </w:t>
      </w:r>
      <w:r w:rsidR="0095544B" w:rsidRPr="00711E75">
        <w:rPr>
          <w:rFonts w:cs="Calibri"/>
          <w:sz w:val="28"/>
          <w:szCs w:val="28"/>
        </w:rPr>
        <w:t xml:space="preserve">Accessibility </w:t>
      </w:r>
      <w:r w:rsidR="00604576" w:rsidRPr="00711E75">
        <w:rPr>
          <w:rFonts w:cs="Calibri"/>
          <w:sz w:val="28"/>
          <w:szCs w:val="28"/>
        </w:rPr>
        <w:t>Strategy</w:t>
      </w:r>
      <w:r w:rsidR="0095544B" w:rsidRPr="00711E75">
        <w:rPr>
          <w:rFonts w:cs="Calibri"/>
          <w:sz w:val="28"/>
          <w:szCs w:val="28"/>
        </w:rPr>
        <w:t>.</w:t>
      </w:r>
    </w:p>
    <w:p w14:paraId="79B5C8D7" w14:textId="77777777" w:rsidR="008F2D46" w:rsidRPr="00711E75" w:rsidRDefault="008F2D46">
      <w:pPr>
        <w:rPr>
          <w:rFonts w:cs="Calibri"/>
          <w:sz w:val="28"/>
          <w:szCs w:val="28"/>
        </w:rPr>
      </w:pPr>
    </w:p>
    <w:p w14:paraId="30F95B1C" w14:textId="4E9ABCB3" w:rsidR="00273EFA" w:rsidRPr="00711E75" w:rsidRDefault="003500A2">
      <w:pPr>
        <w:rPr>
          <w:rFonts w:cs="Calibri"/>
          <w:sz w:val="28"/>
          <w:szCs w:val="28"/>
        </w:rPr>
      </w:pPr>
      <w:r w:rsidRPr="00711E75">
        <w:rPr>
          <w:rFonts w:cs="Calibri"/>
          <w:sz w:val="28"/>
          <w:szCs w:val="28"/>
        </w:rPr>
        <w:t xml:space="preserve">The </w:t>
      </w:r>
      <w:r w:rsidR="00B763B0" w:rsidRPr="00711E75">
        <w:rPr>
          <w:rFonts w:cs="Calibri"/>
          <w:sz w:val="28"/>
          <w:szCs w:val="28"/>
        </w:rPr>
        <w:t>Executive Leadership Team (ELT)</w:t>
      </w:r>
      <w:r w:rsidR="00F91960" w:rsidRPr="00711E75">
        <w:rPr>
          <w:rFonts w:cs="Calibri"/>
          <w:sz w:val="28"/>
          <w:szCs w:val="28"/>
        </w:rPr>
        <w:t xml:space="preserve"> </w:t>
      </w:r>
      <w:r w:rsidR="00711E75">
        <w:rPr>
          <w:rFonts w:cs="Calibri"/>
          <w:sz w:val="28"/>
          <w:szCs w:val="28"/>
        </w:rPr>
        <w:t xml:space="preserve">and </w:t>
      </w:r>
      <w:r w:rsidR="00F91960" w:rsidRPr="00711E75">
        <w:rPr>
          <w:rFonts w:cs="Calibri"/>
          <w:sz w:val="28"/>
          <w:szCs w:val="28"/>
        </w:rPr>
        <w:t>Operations Management Team (OMT)</w:t>
      </w:r>
      <w:r w:rsidR="00B763B0" w:rsidRPr="00711E75">
        <w:rPr>
          <w:rFonts w:cs="Calibri"/>
          <w:sz w:val="28"/>
          <w:szCs w:val="28"/>
        </w:rPr>
        <w:t xml:space="preserve"> </w:t>
      </w:r>
      <w:r w:rsidR="00C84951" w:rsidRPr="00711E75">
        <w:rPr>
          <w:rFonts w:cs="Calibri"/>
          <w:sz w:val="28"/>
          <w:szCs w:val="28"/>
        </w:rPr>
        <w:t xml:space="preserve">set the tone </w:t>
      </w:r>
      <w:r w:rsidR="00142BE3" w:rsidRPr="00711E75">
        <w:rPr>
          <w:rFonts w:cs="Calibri"/>
          <w:sz w:val="28"/>
          <w:szCs w:val="28"/>
        </w:rPr>
        <w:t xml:space="preserve">for accessibility by </w:t>
      </w:r>
      <w:r w:rsidR="00A43DE3" w:rsidRPr="00711E75">
        <w:rPr>
          <w:rFonts w:cs="Calibri"/>
          <w:sz w:val="28"/>
          <w:szCs w:val="28"/>
        </w:rPr>
        <w:t xml:space="preserve">establishing </w:t>
      </w:r>
      <w:r w:rsidR="006324E0" w:rsidRPr="00711E75">
        <w:rPr>
          <w:rFonts w:cs="Calibri"/>
          <w:sz w:val="28"/>
          <w:szCs w:val="28"/>
        </w:rPr>
        <w:t xml:space="preserve">the direction </w:t>
      </w:r>
      <w:r w:rsidR="00DA0301" w:rsidRPr="00711E75">
        <w:rPr>
          <w:rFonts w:cs="Calibri"/>
          <w:sz w:val="28"/>
          <w:szCs w:val="28"/>
        </w:rPr>
        <w:t>we are all working towards</w:t>
      </w:r>
      <w:r w:rsidR="00D61FF5" w:rsidRPr="00711E75">
        <w:rPr>
          <w:rFonts w:cs="Calibri"/>
          <w:sz w:val="28"/>
          <w:szCs w:val="28"/>
        </w:rPr>
        <w:t xml:space="preserve"> and what we are trying to </w:t>
      </w:r>
      <w:r w:rsidR="00C60082" w:rsidRPr="00711E75">
        <w:rPr>
          <w:rFonts w:cs="Calibri"/>
          <w:sz w:val="28"/>
          <w:szCs w:val="28"/>
        </w:rPr>
        <w:t>achieve</w:t>
      </w:r>
      <w:r w:rsidR="00F91960" w:rsidRPr="00711E75">
        <w:rPr>
          <w:rFonts w:cs="Calibri"/>
          <w:sz w:val="28"/>
          <w:szCs w:val="28"/>
        </w:rPr>
        <w:t>.</w:t>
      </w:r>
      <w:r w:rsidR="00ED5D68" w:rsidRPr="00711E75">
        <w:rPr>
          <w:rFonts w:cs="Calibri"/>
          <w:sz w:val="28"/>
          <w:szCs w:val="28"/>
        </w:rPr>
        <w:t xml:space="preserve"> </w:t>
      </w:r>
    </w:p>
    <w:p w14:paraId="2FD58537" w14:textId="1D3FFC3D" w:rsidR="00A873C8" w:rsidRPr="00711E75" w:rsidRDefault="00A873C8">
      <w:pPr>
        <w:rPr>
          <w:rFonts w:cs="Calibri"/>
          <w:sz w:val="28"/>
          <w:szCs w:val="28"/>
        </w:rPr>
      </w:pPr>
    </w:p>
    <w:p w14:paraId="688C32C8" w14:textId="36E55CD6" w:rsidR="00A873C8" w:rsidRPr="00711E75" w:rsidRDefault="00A873C8" w:rsidP="00A873C8">
      <w:pPr>
        <w:rPr>
          <w:rFonts w:cs="Calibri"/>
          <w:sz w:val="28"/>
          <w:szCs w:val="28"/>
        </w:rPr>
      </w:pPr>
      <w:r w:rsidRPr="00711E75">
        <w:rPr>
          <w:rFonts w:cs="Calibri"/>
          <w:sz w:val="28"/>
          <w:szCs w:val="28"/>
        </w:rPr>
        <w:t xml:space="preserve">The IDEA Team takes on the role of ensuring the Accessibility Strategy establishes frameworks to ensure initiatives are supporting accessibility across the organization. Specifically, the IDEA Team puts in place departmental support to ensure the rest </w:t>
      </w:r>
      <w:r w:rsidRPr="00711E75">
        <w:rPr>
          <w:rFonts w:cs="Calibri"/>
          <w:sz w:val="28"/>
          <w:szCs w:val="28"/>
        </w:rPr>
        <w:lastRenderedPageBreak/>
        <w:t xml:space="preserve">of the organization has the accessibility and inclusion support they need. </w:t>
      </w:r>
    </w:p>
    <w:p w14:paraId="405C35B5" w14:textId="1143D1B8" w:rsidR="0006169D" w:rsidRPr="00711E75" w:rsidRDefault="0006169D">
      <w:pPr>
        <w:rPr>
          <w:rFonts w:cs="Calibri"/>
          <w:sz w:val="28"/>
          <w:szCs w:val="28"/>
        </w:rPr>
      </w:pPr>
    </w:p>
    <w:p w14:paraId="708F55C6" w14:textId="28411EAF" w:rsidR="006E5A49" w:rsidRDefault="00C705CF">
      <w:pPr>
        <w:rPr>
          <w:rFonts w:cs="Calibri"/>
          <w:sz w:val="28"/>
          <w:szCs w:val="28"/>
        </w:rPr>
      </w:pPr>
      <w:r w:rsidRPr="00711E75">
        <w:rPr>
          <w:rFonts w:cs="Calibri"/>
          <w:sz w:val="28"/>
          <w:szCs w:val="28"/>
        </w:rPr>
        <w:t xml:space="preserve">From there, the IDEA Team </w:t>
      </w:r>
      <w:r w:rsidR="00AA7D8A" w:rsidRPr="00711E75">
        <w:rPr>
          <w:rFonts w:cs="Calibri"/>
          <w:sz w:val="28"/>
          <w:szCs w:val="28"/>
        </w:rPr>
        <w:t xml:space="preserve">will </w:t>
      </w:r>
      <w:r w:rsidR="00C923E9" w:rsidRPr="00711E75">
        <w:rPr>
          <w:rFonts w:cs="Calibri"/>
          <w:sz w:val="28"/>
          <w:szCs w:val="28"/>
        </w:rPr>
        <w:t>collaborat</w:t>
      </w:r>
      <w:r w:rsidR="00AA7D8A" w:rsidRPr="00711E75">
        <w:rPr>
          <w:rFonts w:cs="Calibri"/>
          <w:sz w:val="28"/>
          <w:szCs w:val="28"/>
        </w:rPr>
        <w:t>e</w:t>
      </w:r>
      <w:r w:rsidR="00C923E9" w:rsidRPr="00711E75">
        <w:rPr>
          <w:rFonts w:cs="Calibri"/>
          <w:sz w:val="28"/>
          <w:szCs w:val="28"/>
        </w:rPr>
        <w:t xml:space="preserve"> with </w:t>
      </w:r>
      <w:r w:rsidR="00052508" w:rsidRPr="00711E75">
        <w:rPr>
          <w:rFonts w:cs="Calibri"/>
          <w:sz w:val="28"/>
          <w:szCs w:val="28"/>
        </w:rPr>
        <w:t xml:space="preserve">other departments and teams </w:t>
      </w:r>
      <w:r w:rsidR="004A1CF1" w:rsidRPr="00711E75">
        <w:rPr>
          <w:rFonts w:cs="Calibri"/>
          <w:sz w:val="28"/>
          <w:szCs w:val="28"/>
        </w:rPr>
        <w:t>across the organizatio</w:t>
      </w:r>
      <w:r w:rsidR="0085641E" w:rsidRPr="00711E75">
        <w:rPr>
          <w:rFonts w:cs="Calibri"/>
          <w:sz w:val="28"/>
          <w:szCs w:val="28"/>
        </w:rPr>
        <w:t xml:space="preserve">n to develop plans </w:t>
      </w:r>
      <w:r w:rsidR="00291035" w:rsidRPr="00711E75">
        <w:rPr>
          <w:rFonts w:cs="Calibri"/>
          <w:sz w:val="28"/>
          <w:szCs w:val="28"/>
        </w:rPr>
        <w:t xml:space="preserve">that </w:t>
      </w:r>
      <w:proofErr w:type="gramStart"/>
      <w:r w:rsidR="00291035" w:rsidRPr="00711E75">
        <w:rPr>
          <w:rFonts w:cs="Calibri"/>
          <w:sz w:val="28"/>
          <w:szCs w:val="28"/>
        </w:rPr>
        <w:t>include</w:t>
      </w:r>
      <w:r w:rsidR="00DE4419" w:rsidRPr="00711E75">
        <w:rPr>
          <w:rFonts w:cs="Calibri"/>
          <w:sz w:val="28"/>
          <w:szCs w:val="28"/>
        </w:rPr>
        <w:t>:</w:t>
      </w:r>
      <w:proofErr w:type="gramEnd"/>
      <w:r w:rsidR="00291035" w:rsidRPr="00711E75">
        <w:rPr>
          <w:rFonts w:cs="Calibri"/>
          <w:sz w:val="28"/>
          <w:szCs w:val="28"/>
        </w:rPr>
        <w:t xml:space="preserve"> </w:t>
      </w:r>
      <w:r w:rsidR="00550ECD" w:rsidRPr="00711E75">
        <w:rPr>
          <w:rFonts w:cs="Calibri"/>
          <w:sz w:val="28"/>
          <w:szCs w:val="28"/>
        </w:rPr>
        <w:t xml:space="preserve">mapping </w:t>
      </w:r>
      <w:r w:rsidR="00042DFA" w:rsidRPr="00711E75">
        <w:rPr>
          <w:rFonts w:cs="Calibri"/>
          <w:sz w:val="28"/>
          <w:szCs w:val="28"/>
        </w:rPr>
        <w:t>activities</w:t>
      </w:r>
      <w:r w:rsidR="00550ECD" w:rsidRPr="00711E75">
        <w:rPr>
          <w:rFonts w:cs="Calibri"/>
          <w:sz w:val="28"/>
          <w:szCs w:val="28"/>
        </w:rPr>
        <w:t xml:space="preserve"> </w:t>
      </w:r>
      <w:r w:rsidR="00A9425C" w:rsidRPr="00711E75">
        <w:rPr>
          <w:rFonts w:cs="Calibri"/>
          <w:sz w:val="28"/>
          <w:szCs w:val="28"/>
        </w:rPr>
        <w:t>that support</w:t>
      </w:r>
      <w:r w:rsidR="00F05ABC" w:rsidRPr="00711E75">
        <w:rPr>
          <w:rFonts w:cs="Calibri"/>
          <w:sz w:val="28"/>
          <w:szCs w:val="28"/>
        </w:rPr>
        <w:t xml:space="preserve"> </w:t>
      </w:r>
      <w:r w:rsidR="00A96C90" w:rsidRPr="00711E75">
        <w:rPr>
          <w:rFonts w:cs="Calibri"/>
          <w:sz w:val="28"/>
          <w:szCs w:val="28"/>
        </w:rPr>
        <w:t>accessibilit</w:t>
      </w:r>
      <w:r w:rsidR="00042DFA" w:rsidRPr="00711E75">
        <w:rPr>
          <w:rFonts w:cs="Calibri"/>
          <w:sz w:val="28"/>
          <w:szCs w:val="28"/>
        </w:rPr>
        <w:t>y</w:t>
      </w:r>
      <w:r w:rsidR="001452D8" w:rsidRPr="00711E75">
        <w:rPr>
          <w:rFonts w:cs="Calibri"/>
          <w:sz w:val="28"/>
          <w:szCs w:val="28"/>
        </w:rPr>
        <w:t>, aligning priorities and goals</w:t>
      </w:r>
      <w:r w:rsidR="009A3CEA" w:rsidRPr="00711E75">
        <w:rPr>
          <w:rFonts w:cs="Calibri"/>
          <w:sz w:val="28"/>
          <w:szCs w:val="28"/>
        </w:rPr>
        <w:t xml:space="preserve">, </w:t>
      </w:r>
      <w:r w:rsidR="00FB7F21" w:rsidRPr="00711E75">
        <w:rPr>
          <w:rFonts w:cs="Calibri"/>
          <w:sz w:val="28"/>
          <w:szCs w:val="28"/>
        </w:rPr>
        <w:t xml:space="preserve">coordinating workflows, </w:t>
      </w:r>
      <w:r w:rsidR="00DA7117" w:rsidRPr="00711E75">
        <w:rPr>
          <w:rFonts w:cs="Calibri"/>
          <w:sz w:val="28"/>
          <w:szCs w:val="28"/>
        </w:rPr>
        <w:t xml:space="preserve">and focus </w:t>
      </w:r>
      <w:r w:rsidR="009E1307" w:rsidRPr="00711E75">
        <w:rPr>
          <w:rFonts w:cs="Calibri"/>
          <w:sz w:val="28"/>
          <w:szCs w:val="28"/>
        </w:rPr>
        <w:t xml:space="preserve">on </w:t>
      </w:r>
      <w:r w:rsidR="00B323FD" w:rsidRPr="00711E75">
        <w:rPr>
          <w:rFonts w:cs="Calibri"/>
          <w:sz w:val="28"/>
          <w:szCs w:val="28"/>
        </w:rPr>
        <w:t xml:space="preserve">implementing accessibility </w:t>
      </w:r>
      <w:r w:rsidR="009E1307" w:rsidRPr="00711E75">
        <w:rPr>
          <w:rFonts w:cs="Calibri"/>
          <w:sz w:val="28"/>
          <w:szCs w:val="28"/>
        </w:rPr>
        <w:t>initiatives</w:t>
      </w:r>
      <w:r w:rsidR="00B323FD" w:rsidRPr="00711E75">
        <w:rPr>
          <w:rFonts w:cs="Calibri"/>
          <w:sz w:val="28"/>
          <w:szCs w:val="28"/>
        </w:rPr>
        <w:t>.</w:t>
      </w:r>
      <w:r w:rsidR="00B323FD">
        <w:rPr>
          <w:rFonts w:cs="Calibri"/>
          <w:sz w:val="28"/>
          <w:szCs w:val="28"/>
        </w:rPr>
        <w:t xml:space="preserve"> </w:t>
      </w:r>
    </w:p>
    <w:p w14:paraId="6542E841" w14:textId="77777777" w:rsidR="00830FE3" w:rsidRDefault="00830FE3">
      <w:pPr>
        <w:rPr>
          <w:rFonts w:cs="Calibri"/>
          <w:sz w:val="28"/>
          <w:szCs w:val="28"/>
        </w:rPr>
      </w:pPr>
    </w:p>
    <w:p w14:paraId="50A36AB2" w14:textId="17020359" w:rsidR="00830FE3" w:rsidRPr="008E1341" w:rsidRDefault="00830FE3" w:rsidP="00830FE3">
      <w:pPr>
        <w:pStyle w:val="Heading2"/>
        <w:rPr>
          <w:rFonts w:ascii="Verdana" w:hAnsi="Verdana"/>
          <w:sz w:val="36"/>
          <w:szCs w:val="36"/>
        </w:rPr>
      </w:pPr>
      <w:bookmarkStart w:id="27" w:name="_Toc142572288"/>
      <w:r w:rsidRPr="008E1341">
        <w:rPr>
          <w:rFonts w:ascii="Verdana" w:hAnsi="Verdana"/>
          <w:sz w:val="36"/>
          <w:szCs w:val="36"/>
        </w:rPr>
        <w:t>Measurement</w:t>
      </w:r>
      <w:bookmarkEnd w:id="27"/>
      <w:r>
        <w:rPr>
          <w:rFonts w:ascii="Verdana" w:hAnsi="Verdana"/>
          <w:sz w:val="36"/>
          <w:szCs w:val="36"/>
        </w:rPr>
        <w:t xml:space="preserve"> </w:t>
      </w:r>
    </w:p>
    <w:p w14:paraId="5D60A9B6" w14:textId="71BEEF64" w:rsidR="001472EA" w:rsidRPr="00711E75" w:rsidRDefault="00830FE3" w:rsidP="00830FE3">
      <w:pPr>
        <w:rPr>
          <w:rFonts w:cs="Calibri"/>
          <w:sz w:val="28"/>
          <w:szCs w:val="28"/>
        </w:rPr>
      </w:pPr>
      <w:r w:rsidRPr="00711E75">
        <w:rPr>
          <w:rFonts w:cs="Calibri"/>
          <w:sz w:val="28"/>
          <w:szCs w:val="28"/>
        </w:rPr>
        <w:t xml:space="preserve">For every initiative or </w:t>
      </w:r>
      <w:proofErr w:type="gramStart"/>
      <w:r w:rsidRPr="00711E75">
        <w:rPr>
          <w:rFonts w:cs="Calibri"/>
          <w:sz w:val="28"/>
          <w:szCs w:val="28"/>
        </w:rPr>
        <w:t>action</w:t>
      </w:r>
      <w:proofErr w:type="gramEnd"/>
      <w:r w:rsidRPr="00711E75">
        <w:rPr>
          <w:rFonts w:cs="Calibri"/>
          <w:sz w:val="28"/>
          <w:szCs w:val="28"/>
        </w:rPr>
        <w:t xml:space="preserve"> we have a measurement attached to ensure we can track our progress and inform future decisions as </w:t>
      </w:r>
      <w:r w:rsidR="00F91960" w:rsidRPr="00711E75">
        <w:rPr>
          <w:rFonts w:cs="Calibri"/>
          <w:sz w:val="28"/>
          <w:szCs w:val="28"/>
        </w:rPr>
        <w:t>they</w:t>
      </w:r>
      <w:r w:rsidRPr="00711E75">
        <w:rPr>
          <w:rFonts w:cs="Calibri"/>
          <w:sz w:val="28"/>
          <w:szCs w:val="28"/>
        </w:rPr>
        <w:t xml:space="preserve"> relate to accessibility.</w:t>
      </w:r>
      <w:r w:rsidR="00F91960" w:rsidRPr="00711E75">
        <w:rPr>
          <w:rFonts w:cs="Calibri"/>
          <w:sz w:val="28"/>
          <w:szCs w:val="28"/>
        </w:rPr>
        <w:t xml:space="preserve"> (Appendix A)</w:t>
      </w:r>
    </w:p>
    <w:p w14:paraId="315C0470" w14:textId="77777777" w:rsidR="00830FE3" w:rsidRPr="00711E75" w:rsidRDefault="00830FE3" w:rsidP="00830FE3">
      <w:pPr>
        <w:rPr>
          <w:sz w:val="28"/>
          <w:szCs w:val="28"/>
        </w:rPr>
      </w:pPr>
    </w:p>
    <w:p w14:paraId="3210852B" w14:textId="77777777" w:rsidR="00830FE3" w:rsidRPr="00711E75" w:rsidRDefault="00830FE3" w:rsidP="00830FE3">
      <w:pPr>
        <w:rPr>
          <w:rFonts w:cs="Calibri"/>
          <w:sz w:val="28"/>
          <w:szCs w:val="28"/>
        </w:rPr>
      </w:pPr>
      <w:r w:rsidRPr="00711E75">
        <w:rPr>
          <w:rFonts w:cs="Calibri"/>
          <w:sz w:val="28"/>
          <w:szCs w:val="28"/>
        </w:rPr>
        <w:t xml:space="preserve">In addition to tracking against all metrics across each project lifecycle, this Accessibility Strategy will ultimately be measured by the overall perception of where we are as an accessible and inclusive workplace. Perceptions will be measured by the Accessibility and Inclusion Maturity Model (AIMM) based on a score of 1 to 5, where 5 is the highest score. As an organization, we currently score between a score of 2 and 2.5 with a baseline established in 2022. Although this Accessibility Strategy will only span five years, are hope is that it will lay the </w:t>
      </w:r>
      <w:proofErr w:type="gramStart"/>
      <w:r w:rsidRPr="00711E75">
        <w:rPr>
          <w:rFonts w:cs="Calibri"/>
          <w:sz w:val="28"/>
          <w:szCs w:val="28"/>
        </w:rPr>
        <w:t>ground work</w:t>
      </w:r>
      <w:proofErr w:type="gramEnd"/>
      <w:r w:rsidRPr="00711E75">
        <w:rPr>
          <w:rFonts w:cs="Calibri"/>
          <w:sz w:val="28"/>
          <w:szCs w:val="28"/>
        </w:rPr>
        <w:t xml:space="preserve"> required to build on for years to come. The goal is to create an Accessibility Strategy that drives the needle and moves the organization along the accessibility journey, reaching an AIMM score between 3 and 3.5 by 2028.</w:t>
      </w:r>
    </w:p>
    <w:sectPr w:rsidR="00830FE3" w:rsidRPr="00711E75">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6937" w14:textId="77777777" w:rsidR="00787BFF" w:rsidRDefault="00787BFF" w:rsidP="00787BFF">
      <w:pPr>
        <w:spacing w:before="0" w:after="0" w:line="240" w:lineRule="auto"/>
      </w:pPr>
      <w:r>
        <w:separator/>
      </w:r>
    </w:p>
  </w:endnote>
  <w:endnote w:type="continuationSeparator" w:id="0">
    <w:p w14:paraId="471AF4CF" w14:textId="77777777" w:rsidR="00787BFF" w:rsidRDefault="00787BFF" w:rsidP="00787B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Vani">
    <w:charset w:val="00"/>
    <w:family w:val="roman"/>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812628"/>
      <w:docPartObj>
        <w:docPartGallery w:val="Page Numbers (Bottom of Page)"/>
        <w:docPartUnique/>
      </w:docPartObj>
    </w:sdtPr>
    <w:sdtEndPr>
      <w:rPr>
        <w:noProof/>
      </w:rPr>
    </w:sdtEndPr>
    <w:sdtContent>
      <w:p w14:paraId="5E5EF161" w14:textId="3A3AA8AB" w:rsidR="00787BFF" w:rsidRDefault="00787BFF">
        <w:pPr>
          <w:pStyle w:val="Footer"/>
        </w:pPr>
        <w:r>
          <w:fldChar w:fldCharType="begin"/>
        </w:r>
        <w:r>
          <w:instrText xml:space="preserve"> PAGE   \* MERGEFORMAT </w:instrText>
        </w:r>
        <w:r>
          <w:fldChar w:fldCharType="separate"/>
        </w:r>
        <w:r>
          <w:rPr>
            <w:noProof/>
          </w:rPr>
          <w:t>2</w:t>
        </w:r>
        <w:r>
          <w:rPr>
            <w:noProof/>
          </w:rPr>
          <w:fldChar w:fldCharType="end"/>
        </w:r>
      </w:p>
    </w:sdtContent>
  </w:sdt>
  <w:p w14:paraId="6FDBD903" w14:textId="77777777" w:rsidR="00787BFF" w:rsidRDefault="00787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362A" w14:textId="77777777" w:rsidR="00787BFF" w:rsidRDefault="00787BFF" w:rsidP="00787BFF">
      <w:pPr>
        <w:spacing w:before="0" w:after="0" w:line="240" w:lineRule="auto"/>
      </w:pPr>
      <w:r>
        <w:separator/>
      </w:r>
    </w:p>
  </w:footnote>
  <w:footnote w:type="continuationSeparator" w:id="0">
    <w:p w14:paraId="3B0E39E9" w14:textId="77777777" w:rsidR="00787BFF" w:rsidRDefault="00787BFF" w:rsidP="00787BF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083A"/>
    <w:multiLevelType w:val="hybridMultilevel"/>
    <w:tmpl w:val="409AC7BE"/>
    <w:lvl w:ilvl="0" w:tplc="7946EF8E">
      <w:start w:val="1"/>
      <w:numFmt w:val="bullet"/>
      <w:lvlText w:val=""/>
      <w:lvlJc w:val="left"/>
      <w:pPr>
        <w:ind w:left="357" w:hanging="357"/>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FB344F"/>
    <w:multiLevelType w:val="hybridMultilevel"/>
    <w:tmpl w:val="090A3F4E"/>
    <w:lvl w:ilvl="0" w:tplc="10090001">
      <w:start w:val="1"/>
      <w:numFmt w:val="bullet"/>
      <w:lvlText w:val=""/>
      <w:lvlJc w:val="left"/>
      <w:pPr>
        <w:ind w:left="810" w:hanging="360"/>
      </w:pPr>
      <w:rPr>
        <w:rFonts w:ascii="Symbol" w:hAnsi="Symbol"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 w15:restartNumberingAfterBreak="0">
    <w:nsid w:val="2F144A52"/>
    <w:multiLevelType w:val="hybridMultilevel"/>
    <w:tmpl w:val="E850E47A"/>
    <w:lvl w:ilvl="0" w:tplc="09323F78">
      <w:start w:val="1"/>
      <w:numFmt w:val="lowerLetter"/>
      <w:lvlText w:val="%1)"/>
      <w:lvlJc w:val="left"/>
      <w:pPr>
        <w:ind w:left="720" w:hanging="72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1250C75"/>
    <w:multiLevelType w:val="hybridMultilevel"/>
    <w:tmpl w:val="4DC03DE8"/>
    <w:lvl w:ilvl="0" w:tplc="6C42C27C">
      <w:start w:val="1"/>
      <w:numFmt w:val="bullet"/>
      <w:lvlText w:val=""/>
      <w:lvlJc w:val="left"/>
      <w:pPr>
        <w:ind w:left="357" w:hanging="357"/>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63556C9"/>
    <w:multiLevelType w:val="hybridMultilevel"/>
    <w:tmpl w:val="C3E4BC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7096BE4"/>
    <w:multiLevelType w:val="hybridMultilevel"/>
    <w:tmpl w:val="D6F4CE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50613B5"/>
    <w:multiLevelType w:val="hybridMultilevel"/>
    <w:tmpl w:val="48CE5420"/>
    <w:lvl w:ilvl="0" w:tplc="9D7066EA">
      <w:start w:val="1"/>
      <w:numFmt w:val="bullet"/>
      <w:lvlText w:val=""/>
      <w:lvlJc w:val="left"/>
      <w:pPr>
        <w:ind w:left="357" w:hanging="357"/>
      </w:pPr>
      <w:rPr>
        <w:rFonts w:ascii="Symbol" w:hAnsi="Symbol" w:hint="default"/>
      </w:rPr>
    </w:lvl>
    <w:lvl w:ilvl="1" w:tplc="B36EEFCC">
      <w:start w:val="1"/>
      <w:numFmt w:val="bullet"/>
      <w:lvlText w:val="o"/>
      <w:lvlJc w:val="left"/>
      <w:pPr>
        <w:ind w:left="1077" w:hanging="357"/>
      </w:pPr>
      <w:rPr>
        <w:rFonts w:ascii="Courier New" w:hAnsi="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95F6D31"/>
    <w:multiLevelType w:val="hybridMultilevel"/>
    <w:tmpl w:val="7242B2F0"/>
    <w:lvl w:ilvl="0" w:tplc="28BCFEF6">
      <w:start w:val="1"/>
      <w:numFmt w:val="bullet"/>
      <w:lvlText w:val=""/>
      <w:lvlJc w:val="left"/>
      <w:pPr>
        <w:ind w:left="357" w:hanging="357"/>
      </w:pPr>
      <w:rPr>
        <w:rFonts w:ascii="Symbol" w:hAnsi="Symbol" w:hint="default"/>
      </w:rPr>
    </w:lvl>
    <w:lvl w:ilvl="1" w:tplc="7D94073A">
      <w:start w:val="1"/>
      <w:numFmt w:val="bullet"/>
      <w:lvlText w:val="o"/>
      <w:lvlJc w:val="left"/>
      <w:pPr>
        <w:ind w:left="1077" w:hanging="357"/>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9A06A2B"/>
    <w:multiLevelType w:val="hybridMultilevel"/>
    <w:tmpl w:val="5EC4D830"/>
    <w:lvl w:ilvl="0" w:tplc="15FCB738">
      <w:start w:val="1"/>
      <w:numFmt w:val="bullet"/>
      <w:lvlText w:val=""/>
      <w:lvlJc w:val="left"/>
      <w:pPr>
        <w:ind w:left="357" w:hanging="357"/>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B6B3526"/>
    <w:multiLevelType w:val="hybridMultilevel"/>
    <w:tmpl w:val="73E6CAEE"/>
    <w:lvl w:ilvl="0" w:tplc="B11E481E">
      <w:start w:val="1"/>
      <w:numFmt w:val="bullet"/>
      <w:lvlText w:val=""/>
      <w:lvlJc w:val="left"/>
      <w:pPr>
        <w:ind w:left="357" w:hanging="357"/>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27C49A6"/>
    <w:multiLevelType w:val="hybridMultilevel"/>
    <w:tmpl w:val="AD82E312"/>
    <w:lvl w:ilvl="0" w:tplc="B544950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381296">
    <w:abstractNumId w:val="6"/>
  </w:num>
  <w:num w:numId="2" w16cid:durableId="303660098">
    <w:abstractNumId w:val="3"/>
  </w:num>
  <w:num w:numId="3" w16cid:durableId="1371105522">
    <w:abstractNumId w:val="8"/>
  </w:num>
  <w:num w:numId="4" w16cid:durableId="1827432415">
    <w:abstractNumId w:val="2"/>
  </w:num>
  <w:num w:numId="5" w16cid:durableId="2091385674">
    <w:abstractNumId w:val="7"/>
  </w:num>
  <w:num w:numId="6" w16cid:durableId="820389184">
    <w:abstractNumId w:val="4"/>
  </w:num>
  <w:num w:numId="7" w16cid:durableId="581111130">
    <w:abstractNumId w:val="9"/>
  </w:num>
  <w:num w:numId="8" w16cid:durableId="675883494">
    <w:abstractNumId w:val="0"/>
  </w:num>
  <w:num w:numId="9" w16cid:durableId="2030373703">
    <w:abstractNumId w:val="5"/>
  </w:num>
  <w:num w:numId="10" w16cid:durableId="1901597069">
    <w:abstractNumId w:val="10"/>
  </w:num>
  <w:num w:numId="11" w16cid:durableId="955597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9B"/>
    <w:rsid w:val="00002A05"/>
    <w:rsid w:val="000038DC"/>
    <w:rsid w:val="000044A1"/>
    <w:rsid w:val="000079C9"/>
    <w:rsid w:val="0001165F"/>
    <w:rsid w:val="00011BB9"/>
    <w:rsid w:val="00013429"/>
    <w:rsid w:val="0001748A"/>
    <w:rsid w:val="00021D0A"/>
    <w:rsid w:val="0002352A"/>
    <w:rsid w:val="0002403E"/>
    <w:rsid w:val="000245C0"/>
    <w:rsid w:val="000257E3"/>
    <w:rsid w:val="00025D44"/>
    <w:rsid w:val="00027ED8"/>
    <w:rsid w:val="0003499E"/>
    <w:rsid w:val="000369D5"/>
    <w:rsid w:val="00036EFA"/>
    <w:rsid w:val="000376CD"/>
    <w:rsid w:val="00040012"/>
    <w:rsid w:val="00042DFA"/>
    <w:rsid w:val="0004548E"/>
    <w:rsid w:val="00047513"/>
    <w:rsid w:val="00047A05"/>
    <w:rsid w:val="00052508"/>
    <w:rsid w:val="000527D7"/>
    <w:rsid w:val="000578CE"/>
    <w:rsid w:val="0006050B"/>
    <w:rsid w:val="0006067C"/>
    <w:rsid w:val="0006169D"/>
    <w:rsid w:val="00062173"/>
    <w:rsid w:val="00063F3F"/>
    <w:rsid w:val="00064404"/>
    <w:rsid w:val="00065253"/>
    <w:rsid w:val="00071987"/>
    <w:rsid w:val="00072736"/>
    <w:rsid w:val="000730EA"/>
    <w:rsid w:val="00073641"/>
    <w:rsid w:val="00073FD9"/>
    <w:rsid w:val="00077FAA"/>
    <w:rsid w:val="000804D6"/>
    <w:rsid w:val="00087060"/>
    <w:rsid w:val="000958B5"/>
    <w:rsid w:val="00095FA9"/>
    <w:rsid w:val="000971A8"/>
    <w:rsid w:val="000A547F"/>
    <w:rsid w:val="000A5A8B"/>
    <w:rsid w:val="000A5F12"/>
    <w:rsid w:val="000A63D0"/>
    <w:rsid w:val="000B09CD"/>
    <w:rsid w:val="000B5E59"/>
    <w:rsid w:val="000B6566"/>
    <w:rsid w:val="000B6894"/>
    <w:rsid w:val="000C05C8"/>
    <w:rsid w:val="000C0B5E"/>
    <w:rsid w:val="000C419E"/>
    <w:rsid w:val="000C512E"/>
    <w:rsid w:val="000C5866"/>
    <w:rsid w:val="000C6D12"/>
    <w:rsid w:val="000C77B2"/>
    <w:rsid w:val="000D0DC4"/>
    <w:rsid w:val="000D108F"/>
    <w:rsid w:val="000D31B2"/>
    <w:rsid w:val="000D4B09"/>
    <w:rsid w:val="000D5C35"/>
    <w:rsid w:val="000D5D27"/>
    <w:rsid w:val="000E1AAF"/>
    <w:rsid w:val="000E1EA4"/>
    <w:rsid w:val="000E3617"/>
    <w:rsid w:val="000E522D"/>
    <w:rsid w:val="000E614C"/>
    <w:rsid w:val="000F393B"/>
    <w:rsid w:val="000F428D"/>
    <w:rsid w:val="00100FE5"/>
    <w:rsid w:val="0010258A"/>
    <w:rsid w:val="00103A05"/>
    <w:rsid w:val="00103CE1"/>
    <w:rsid w:val="00110C4B"/>
    <w:rsid w:val="00111266"/>
    <w:rsid w:val="00111743"/>
    <w:rsid w:val="00112ECC"/>
    <w:rsid w:val="00120214"/>
    <w:rsid w:val="001202BB"/>
    <w:rsid w:val="00121000"/>
    <w:rsid w:val="00121223"/>
    <w:rsid w:val="00122BF7"/>
    <w:rsid w:val="001235E9"/>
    <w:rsid w:val="00125C89"/>
    <w:rsid w:val="00127472"/>
    <w:rsid w:val="00127D47"/>
    <w:rsid w:val="001326B6"/>
    <w:rsid w:val="001363D9"/>
    <w:rsid w:val="0013747F"/>
    <w:rsid w:val="00141A7A"/>
    <w:rsid w:val="00142BE3"/>
    <w:rsid w:val="001430ED"/>
    <w:rsid w:val="00143404"/>
    <w:rsid w:val="00144949"/>
    <w:rsid w:val="00144B24"/>
    <w:rsid w:val="001452D8"/>
    <w:rsid w:val="00146B58"/>
    <w:rsid w:val="001472EA"/>
    <w:rsid w:val="00147758"/>
    <w:rsid w:val="00147DFA"/>
    <w:rsid w:val="00151158"/>
    <w:rsid w:val="00152984"/>
    <w:rsid w:val="001568A5"/>
    <w:rsid w:val="001602FF"/>
    <w:rsid w:val="001610B4"/>
    <w:rsid w:val="00163272"/>
    <w:rsid w:val="00164FB9"/>
    <w:rsid w:val="00165F59"/>
    <w:rsid w:val="00170AE8"/>
    <w:rsid w:val="00172522"/>
    <w:rsid w:val="00174511"/>
    <w:rsid w:val="001756AF"/>
    <w:rsid w:val="00182891"/>
    <w:rsid w:val="00183688"/>
    <w:rsid w:val="00183FB8"/>
    <w:rsid w:val="00184048"/>
    <w:rsid w:val="00184535"/>
    <w:rsid w:val="00184A0E"/>
    <w:rsid w:val="00184A12"/>
    <w:rsid w:val="00185ED7"/>
    <w:rsid w:val="00187934"/>
    <w:rsid w:val="001900C1"/>
    <w:rsid w:val="00190505"/>
    <w:rsid w:val="00190EAF"/>
    <w:rsid w:val="001917D6"/>
    <w:rsid w:val="001954C1"/>
    <w:rsid w:val="001966DB"/>
    <w:rsid w:val="00197877"/>
    <w:rsid w:val="001A0F5B"/>
    <w:rsid w:val="001A0F9E"/>
    <w:rsid w:val="001A6F8A"/>
    <w:rsid w:val="001A788D"/>
    <w:rsid w:val="001B079D"/>
    <w:rsid w:val="001B3A33"/>
    <w:rsid w:val="001B42E9"/>
    <w:rsid w:val="001B4480"/>
    <w:rsid w:val="001B538F"/>
    <w:rsid w:val="001B57B8"/>
    <w:rsid w:val="001B5BCE"/>
    <w:rsid w:val="001C1731"/>
    <w:rsid w:val="001C22D5"/>
    <w:rsid w:val="001C50E6"/>
    <w:rsid w:val="001C5FDB"/>
    <w:rsid w:val="001D2151"/>
    <w:rsid w:val="001D4E43"/>
    <w:rsid w:val="001E0844"/>
    <w:rsid w:val="001E1DDE"/>
    <w:rsid w:val="001E32F1"/>
    <w:rsid w:val="001E588A"/>
    <w:rsid w:val="001E6D16"/>
    <w:rsid w:val="001E7369"/>
    <w:rsid w:val="001F1DE2"/>
    <w:rsid w:val="001F1E04"/>
    <w:rsid w:val="001F2BC5"/>
    <w:rsid w:val="001F3DE3"/>
    <w:rsid w:val="001F5C77"/>
    <w:rsid w:val="001F793A"/>
    <w:rsid w:val="00201971"/>
    <w:rsid w:val="00201FFB"/>
    <w:rsid w:val="002028A0"/>
    <w:rsid w:val="00204705"/>
    <w:rsid w:val="0020496B"/>
    <w:rsid w:val="00205077"/>
    <w:rsid w:val="00206110"/>
    <w:rsid w:val="00212316"/>
    <w:rsid w:val="0021425F"/>
    <w:rsid w:val="0021563A"/>
    <w:rsid w:val="00216D77"/>
    <w:rsid w:val="002218A0"/>
    <w:rsid w:val="00221941"/>
    <w:rsid w:val="00221E7E"/>
    <w:rsid w:val="002236C4"/>
    <w:rsid w:val="00223E78"/>
    <w:rsid w:val="00225C07"/>
    <w:rsid w:val="0023101E"/>
    <w:rsid w:val="00233470"/>
    <w:rsid w:val="0023491B"/>
    <w:rsid w:val="002357BE"/>
    <w:rsid w:val="00235814"/>
    <w:rsid w:val="00236D5E"/>
    <w:rsid w:val="0024043A"/>
    <w:rsid w:val="0024108B"/>
    <w:rsid w:val="002430A1"/>
    <w:rsid w:val="00243E30"/>
    <w:rsid w:val="00244172"/>
    <w:rsid w:val="0024561F"/>
    <w:rsid w:val="00247959"/>
    <w:rsid w:val="0025143F"/>
    <w:rsid w:val="0025159D"/>
    <w:rsid w:val="00254622"/>
    <w:rsid w:val="00256925"/>
    <w:rsid w:val="00261752"/>
    <w:rsid w:val="00267346"/>
    <w:rsid w:val="00267347"/>
    <w:rsid w:val="002714DC"/>
    <w:rsid w:val="00273EFA"/>
    <w:rsid w:val="002749A5"/>
    <w:rsid w:val="00276466"/>
    <w:rsid w:val="002775B9"/>
    <w:rsid w:val="00277AF5"/>
    <w:rsid w:val="00285690"/>
    <w:rsid w:val="00286BA8"/>
    <w:rsid w:val="00287F64"/>
    <w:rsid w:val="00291035"/>
    <w:rsid w:val="00293F99"/>
    <w:rsid w:val="002947CA"/>
    <w:rsid w:val="002951D7"/>
    <w:rsid w:val="002957F6"/>
    <w:rsid w:val="00296370"/>
    <w:rsid w:val="002A1808"/>
    <w:rsid w:val="002A37F9"/>
    <w:rsid w:val="002A3939"/>
    <w:rsid w:val="002A5CF8"/>
    <w:rsid w:val="002A61C2"/>
    <w:rsid w:val="002A6DE7"/>
    <w:rsid w:val="002A6EAD"/>
    <w:rsid w:val="002A7653"/>
    <w:rsid w:val="002B2A11"/>
    <w:rsid w:val="002B2DBF"/>
    <w:rsid w:val="002B30F3"/>
    <w:rsid w:val="002B5C2A"/>
    <w:rsid w:val="002B6DF8"/>
    <w:rsid w:val="002B7EE2"/>
    <w:rsid w:val="002C0486"/>
    <w:rsid w:val="002C1025"/>
    <w:rsid w:val="002C1545"/>
    <w:rsid w:val="002C1A5B"/>
    <w:rsid w:val="002C4159"/>
    <w:rsid w:val="002C7C4F"/>
    <w:rsid w:val="002D0188"/>
    <w:rsid w:val="002D0746"/>
    <w:rsid w:val="002D0BAA"/>
    <w:rsid w:val="002D1594"/>
    <w:rsid w:val="002D3C8A"/>
    <w:rsid w:val="002D55D1"/>
    <w:rsid w:val="002D7043"/>
    <w:rsid w:val="002E01FE"/>
    <w:rsid w:val="002E0B48"/>
    <w:rsid w:val="002E206F"/>
    <w:rsid w:val="002E4FE4"/>
    <w:rsid w:val="002E6256"/>
    <w:rsid w:val="002F0F4D"/>
    <w:rsid w:val="002F61F0"/>
    <w:rsid w:val="002F6640"/>
    <w:rsid w:val="002F77A1"/>
    <w:rsid w:val="00303224"/>
    <w:rsid w:val="003032E8"/>
    <w:rsid w:val="003053CF"/>
    <w:rsid w:val="003063CA"/>
    <w:rsid w:val="0031009B"/>
    <w:rsid w:val="003104DE"/>
    <w:rsid w:val="003108E5"/>
    <w:rsid w:val="00313239"/>
    <w:rsid w:val="00313355"/>
    <w:rsid w:val="00315ED5"/>
    <w:rsid w:val="00317CFD"/>
    <w:rsid w:val="00321A12"/>
    <w:rsid w:val="00322111"/>
    <w:rsid w:val="00322237"/>
    <w:rsid w:val="00322A33"/>
    <w:rsid w:val="0032676C"/>
    <w:rsid w:val="00326AF0"/>
    <w:rsid w:val="00327455"/>
    <w:rsid w:val="00327AA3"/>
    <w:rsid w:val="00327E87"/>
    <w:rsid w:val="003302C0"/>
    <w:rsid w:val="003304E0"/>
    <w:rsid w:val="0033292C"/>
    <w:rsid w:val="0033519A"/>
    <w:rsid w:val="00335359"/>
    <w:rsid w:val="00340122"/>
    <w:rsid w:val="0034138B"/>
    <w:rsid w:val="00344DAB"/>
    <w:rsid w:val="00345DA0"/>
    <w:rsid w:val="00345DE5"/>
    <w:rsid w:val="00346014"/>
    <w:rsid w:val="003500A2"/>
    <w:rsid w:val="003552C2"/>
    <w:rsid w:val="0035674C"/>
    <w:rsid w:val="003567A4"/>
    <w:rsid w:val="00361564"/>
    <w:rsid w:val="003618A2"/>
    <w:rsid w:val="00361B0C"/>
    <w:rsid w:val="00363847"/>
    <w:rsid w:val="00366CFA"/>
    <w:rsid w:val="00367E23"/>
    <w:rsid w:val="0037214B"/>
    <w:rsid w:val="0037258D"/>
    <w:rsid w:val="00373E4C"/>
    <w:rsid w:val="00374AD8"/>
    <w:rsid w:val="003849C4"/>
    <w:rsid w:val="0038655A"/>
    <w:rsid w:val="00393F1E"/>
    <w:rsid w:val="00394EFD"/>
    <w:rsid w:val="003965EF"/>
    <w:rsid w:val="00396CEE"/>
    <w:rsid w:val="003A08B8"/>
    <w:rsid w:val="003A131F"/>
    <w:rsid w:val="003A7CDB"/>
    <w:rsid w:val="003B1924"/>
    <w:rsid w:val="003B25C9"/>
    <w:rsid w:val="003B2DD6"/>
    <w:rsid w:val="003B70F8"/>
    <w:rsid w:val="003C0000"/>
    <w:rsid w:val="003C3BC3"/>
    <w:rsid w:val="003C7C21"/>
    <w:rsid w:val="003D2742"/>
    <w:rsid w:val="003D3176"/>
    <w:rsid w:val="003D489F"/>
    <w:rsid w:val="003D68F5"/>
    <w:rsid w:val="003D7A37"/>
    <w:rsid w:val="003E2640"/>
    <w:rsid w:val="003E2C86"/>
    <w:rsid w:val="003E41A2"/>
    <w:rsid w:val="003E57E4"/>
    <w:rsid w:val="003E6D42"/>
    <w:rsid w:val="003E7F0F"/>
    <w:rsid w:val="003F19CC"/>
    <w:rsid w:val="003F4014"/>
    <w:rsid w:val="003F60CD"/>
    <w:rsid w:val="003F7B25"/>
    <w:rsid w:val="003F7E3F"/>
    <w:rsid w:val="003F7E98"/>
    <w:rsid w:val="0040400A"/>
    <w:rsid w:val="00404C82"/>
    <w:rsid w:val="00407033"/>
    <w:rsid w:val="00410034"/>
    <w:rsid w:val="00410432"/>
    <w:rsid w:val="00410F06"/>
    <w:rsid w:val="0041288D"/>
    <w:rsid w:val="004128A3"/>
    <w:rsid w:val="00413505"/>
    <w:rsid w:val="004136B6"/>
    <w:rsid w:val="00413DE7"/>
    <w:rsid w:val="0042098D"/>
    <w:rsid w:val="00421D80"/>
    <w:rsid w:val="00424095"/>
    <w:rsid w:val="00430D84"/>
    <w:rsid w:val="00435AA2"/>
    <w:rsid w:val="0043631A"/>
    <w:rsid w:val="004408BF"/>
    <w:rsid w:val="00444856"/>
    <w:rsid w:val="00446DFC"/>
    <w:rsid w:val="00450CC8"/>
    <w:rsid w:val="00453085"/>
    <w:rsid w:val="00454E3E"/>
    <w:rsid w:val="004558E1"/>
    <w:rsid w:val="00455966"/>
    <w:rsid w:val="00457DE3"/>
    <w:rsid w:val="00460809"/>
    <w:rsid w:val="00461050"/>
    <w:rsid w:val="004643AE"/>
    <w:rsid w:val="00467A8D"/>
    <w:rsid w:val="00472AE8"/>
    <w:rsid w:val="00472F44"/>
    <w:rsid w:val="00473F3C"/>
    <w:rsid w:val="00473F5C"/>
    <w:rsid w:val="004758DD"/>
    <w:rsid w:val="00475A39"/>
    <w:rsid w:val="00475BBD"/>
    <w:rsid w:val="00476358"/>
    <w:rsid w:val="00477FD5"/>
    <w:rsid w:val="00480879"/>
    <w:rsid w:val="0048272F"/>
    <w:rsid w:val="00482BFF"/>
    <w:rsid w:val="00486075"/>
    <w:rsid w:val="0049161C"/>
    <w:rsid w:val="00491CD4"/>
    <w:rsid w:val="00494C35"/>
    <w:rsid w:val="00494E5D"/>
    <w:rsid w:val="00495C0A"/>
    <w:rsid w:val="004966A2"/>
    <w:rsid w:val="00496E4A"/>
    <w:rsid w:val="004978D1"/>
    <w:rsid w:val="004A1CF1"/>
    <w:rsid w:val="004A22DD"/>
    <w:rsid w:val="004A4EF0"/>
    <w:rsid w:val="004B1AA0"/>
    <w:rsid w:val="004B1DE9"/>
    <w:rsid w:val="004C4E1E"/>
    <w:rsid w:val="004C5A51"/>
    <w:rsid w:val="004C6114"/>
    <w:rsid w:val="004D1228"/>
    <w:rsid w:val="004D3208"/>
    <w:rsid w:val="004D3624"/>
    <w:rsid w:val="004D6507"/>
    <w:rsid w:val="004D73A4"/>
    <w:rsid w:val="004E12A2"/>
    <w:rsid w:val="004E1332"/>
    <w:rsid w:val="004E23B8"/>
    <w:rsid w:val="004E2542"/>
    <w:rsid w:val="004E6250"/>
    <w:rsid w:val="004E750F"/>
    <w:rsid w:val="004E7E74"/>
    <w:rsid w:val="004F16C7"/>
    <w:rsid w:val="004F19CD"/>
    <w:rsid w:val="004F1A71"/>
    <w:rsid w:val="004F2E47"/>
    <w:rsid w:val="004F38F7"/>
    <w:rsid w:val="004F57C1"/>
    <w:rsid w:val="004F583E"/>
    <w:rsid w:val="004F68E1"/>
    <w:rsid w:val="005009F5"/>
    <w:rsid w:val="00501984"/>
    <w:rsid w:val="00502522"/>
    <w:rsid w:val="0050267B"/>
    <w:rsid w:val="005058F7"/>
    <w:rsid w:val="005078D0"/>
    <w:rsid w:val="00511DDF"/>
    <w:rsid w:val="005127B2"/>
    <w:rsid w:val="005133BA"/>
    <w:rsid w:val="00514C27"/>
    <w:rsid w:val="005203CA"/>
    <w:rsid w:val="00522918"/>
    <w:rsid w:val="00525F5F"/>
    <w:rsid w:val="0052609B"/>
    <w:rsid w:val="0053084C"/>
    <w:rsid w:val="00531174"/>
    <w:rsid w:val="00532BEF"/>
    <w:rsid w:val="005333E6"/>
    <w:rsid w:val="00536B45"/>
    <w:rsid w:val="005404E0"/>
    <w:rsid w:val="00540AB1"/>
    <w:rsid w:val="00540EAA"/>
    <w:rsid w:val="00542300"/>
    <w:rsid w:val="00545AF3"/>
    <w:rsid w:val="00545B92"/>
    <w:rsid w:val="00546887"/>
    <w:rsid w:val="00546E79"/>
    <w:rsid w:val="00546EA0"/>
    <w:rsid w:val="00550CCD"/>
    <w:rsid w:val="00550E94"/>
    <w:rsid w:val="00550ECD"/>
    <w:rsid w:val="00551090"/>
    <w:rsid w:val="0055131C"/>
    <w:rsid w:val="005526A1"/>
    <w:rsid w:val="00552F5E"/>
    <w:rsid w:val="00554A57"/>
    <w:rsid w:val="00554ADE"/>
    <w:rsid w:val="00555315"/>
    <w:rsid w:val="00555EDE"/>
    <w:rsid w:val="00563679"/>
    <w:rsid w:val="0056407D"/>
    <w:rsid w:val="0056618C"/>
    <w:rsid w:val="00570987"/>
    <w:rsid w:val="0057176A"/>
    <w:rsid w:val="00572BDD"/>
    <w:rsid w:val="00574CEF"/>
    <w:rsid w:val="005761AC"/>
    <w:rsid w:val="00576421"/>
    <w:rsid w:val="00580295"/>
    <w:rsid w:val="005803B1"/>
    <w:rsid w:val="00580E71"/>
    <w:rsid w:val="005824A9"/>
    <w:rsid w:val="00595D5A"/>
    <w:rsid w:val="005A0530"/>
    <w:rsid w:val="005A0744"/>
    <w:rsid w:val="005A0D8B"/>
    <w:rsid w:val="005A14C8"/>
    <w:rsid w:val="005A1B7E"/>
    <w:rsid w:val="005A3615"/>
    <w:rsid w:val="005A4776"/>
    <w:rsid w:val="005A57A3"/>
    <w:rsid w:val="005A7049"/>
    <w:rsid w:val="005A7626"/>
    <w:rsid w:val="005B0E6B"/>
    <w:rsid w:val="005B2502"/>
    <w:rsid w:val="005B30DC"/>
    <w:rsid w:val="005B378F"/>
    <w:rsid w:val="005B5125"/>
    <w:rsid w:val="005B567E"/>
    <w:rsid w:val="005C144D"/>
    <w:rsid w:val="005C402B"/>
    <w:rsid w:val="005C4610"/>
    <w:rsid w:val="005C4DC8"/>
    <w:rsid w:val="005C5D26"/>
    <w:rsid w:val="005D0582"/>
    <w:rsid w:val="005D0D5E"/>
    <w:rsid w:val="005D28CC"/>
    <w:rsid w:val="005D3BF9"/>
    <w:rsid w:val="005D5B1D"/>
    <w:rsid w:val="005E5BF8"/>
    <w:rsid w:val="005E7F4B"/>
    <w:rsid w:val="005F1637"/>
    <w:rsid w:val="005F36EB"/>
    <w:rsid w:val="005F3A0A"/>
    <w:rsid w:val="00600BF9"/>
    <w:rsid w:val="00601854"/>
    <w:rsid w:val="0060437C"/>
    <w:rsid w:val="00604576"/>
    <w:rsid w:val="00605350"/>
    <w:rsid w:val="00606597"/>
    <w:rsid w:val="006070A6"/>
    <w:rsid w:val="00613520"/>
    <w:rsid w:val="00613879"/>
    <w:rsid w:val="006140D0"/>
    <w:rsid w:val="00617763"/>
    <w:rsid w:val="0061790D"/>
    <w:rsid w:val="00617B7C"/>
    <w:rsid w:val="00617FD0"/>
    <w:rsid w:val="0062108C"/>
    <w:rsid w:val="00624083"/>
    <w:rsid w:val="00630D4F"/>
    <w:rsid w:val="006314F4"/>
    <w:rsid w:val="00632433"/>
    <w:rsid w:val="006324E0"/>
    <w:rsid w:val="00633F7D"/>
    <w:rsid w:val="0063411C"/>
    <w:rsid w:val="00634AC0"/>
    <w:rsid w:val="00634C5D"/>
    <w:rsid w:val="006417A6"/>
    <w:rsid w:val="006422B5"/>
    <w:rsid w:val="0064361B"/>
    <w:rsid w:val="00643A83"/>
    <w:rsid w:val="00643E1F"/>
    <w:rsid w:val="00644B04"/>
    <w:rsid w:val="00647D7C"/>
    <w:rsid w:val="0065162B"/>
    <w:rsid w:val="00652433"/>
    <w:rsid w:val="0065311A"/>
    <w:rsid w:val="006560AB"/>
    <w:rsid w:val="0065668C"/>
    <w:rsid w:val="00660F92"/>
    <w:rsid w:val="006629DC"/>
    <w:rsid w:val="0066690A"/>
    <w:rsid w:val="006672A6"/>
    <w:rsid w:val="00667CA7"/>
    <w:rsid w:val="00671AD8"/>
    <w:rsid w:val="0067313D"/>
    <w:rsid w:val="00675A24"/>
    <w:rsid w:val="00675A28"/>
    <w:rsid w:val="0068037C"/>
    <w:rsid w:val="00680E0A"/>
    <w:rsid w:val="006832DD"/>
    <w:rsid w:val="006836A4"/>
    <w:rsid w:val="00683F2A"/>
    <w:rsid w:val="006865AA"/>
    <w:rsid w:val="00686C1A"/>
    <w:rsid w:val="00686CC6"/>
    <w:rsid w:val="00687B98"/>
    <w:rsid w:val="006910B5"/>
    <w:rsid w:val="00691574"/>
    <w:rsid w:val="0069464C"/>
    <w:rsid w:val="006950A0"/>
    <w:rsid w:val="006A0D9C"/>
    <w:rsid w:val="006A1482"/>
    <w:rsid w:val="006A5954"/>
    <w:rsid w:val="006A5F24"/>
    <w:rsid w:val="006A7C85"/>
    <w:rsid w:val="006B3428"/>
    <w:rsid w:val="006B3FCF"/>
    <w:rsid w:val="006B4B09"/>
    <w:rsid w:val="006B535D"/>
    <w:rsid w:val="006B66F1"/>
    <w:rsid w:val="006B6C25"/>
    <w:rsid w:val="006B7F6B"/>
    <w:rsid w:val="006C1640"/>
    <w:rsid w:val="006C2E3E"/>
    <w:rsid w:val="006C35F3"/>
    <w:rsid w:val="006C372A"/>
    <w:rsid w:val="006C40DA"/>
    <w:rsid w:val="006C4155"/>
    <w:rsid w:val="006C4D30"/>
    <w:rsid w:val="006C6A3F"/>
    <w:rsid w:val="006C6A7C"/>
    <w:rsid w:val="006C7884"/>
    <w:rsid w:val="006D4801"/>
    <w:rsid w:val="006D52B0"/>
    <w:rsid w:val="006D7CF8"/>
    <w:rsid w:val="006E0255"/>
    <w:rsid w:val="006E1470"/>
    <w:rsid w:val="006E409F"/>
    <w:rsid w:val="006E5489"/>
    <w:rsid w:val="006E5A49"/>
    <w:rsid w:val="006F1CFD"/>
    <w:rsid w:val="006F1FCF"/>
    <w:rsid w:val="006F63B9"/>
    <w:rsid w:val="006F6ED8"/>
    <w:rsid w:val="006F772A"/>
    <w:rsid w:val="00700BFD"/>
    <w:rsid w:val="00700EC8"/>
    <w:rsid w:val="007012BD"/>
    <w:rsid w:val="00701E6D"/>
    <w:rsid w:val="00703CDC"/>
    <w:rsid w:val="00704EDF"/>
    <w:rsid w:val="00705151"/>
    <w:rsid w:val="007101F2"/>
    <w:rsid w:val="00711627"/>
    <w:rsid w:val="007117F4"/>
    <w:rsid w:val="00711E75"/>
    <w:rsid w:val="00713982"/>
    <w:rsid w:val="00714395"/>
    <w:rsid w:val="0071513E"/>
    <w:rsid w:val="007168F7"/>
    <w:rsid w:val="00722060"/>
    <w:rsid w:val="00724CB5"/>
    <w:rsid w:val="0072549E"/>
    <w:rsid w:val="00725828"/>
    <w:rsid w:val="00725B6B"/>
    <w:rsid w:val="00730609"/>
    <w:rsid w:val="00732991"/>
    <w:rsid w:val="007329C2"/>
    <w:rsid w:val="00733B58"/>
    <w:rsid w:val="00740E29"/>
    <w:rsid w:val="00741B55"/>
    <w:rsid w:val="007439AE"/>
    <w:rsid w:val="0074461D"/>
    <w:rsid w:val="00750ADF"/>
    <w:rsid w:val="00752CDC"/>
    <w:rsid w:val="0075532D"/>
    <w:rsid w:val="00755CA3"/>
    <w:rsid w:val="007577E0"/>
    <w:rsid w:val="00760A21"/>
    <w:rsid w:val="007617B2"/>
    <w:rsid w:val="007628FD"/>
    <w:rsid w:val="00763290"/>
    <w:rsid w:val="007634F5"/>
    <w:rsid w:val="00772624"/>
    <w:rsid w:val="00774E42"/>
    <w:rsid w:val="00777E4E"/>
    <w:rsid w:val="007806B8"/>
    <w:rsid w:val="0078084A"/>
    <w:rsid w:val="00781610"/>
    <w:rsid w:val="00783C16"/>
    <w:rsid w:val="00784738"/>
    <w:rsid w:val="007860B3"/>
    <w:rsid w:val="00786EEB"/>
    <w:rsid w:val="00787BFF"/>
    <w:rsid w:val="00790C3F"/>
    <w:rsid w:val="00790C63"/>
    <w:rsid w:val="0079129C"/>
    <w:rsid w:val="0079338D"/>
    <w:rsid w:val="00794575"/>
    <w:rsid w:val="0079643F"/>
    <w:rsid w:val="00797867"/>
    <w:rsid w:val="007A1AD1"/>
    <w:rsid w:val="007A1FC4"/>
    <w:rsid w:val="007A5807"/>
    <w:rsid w:val="007B3003"/>
    <w:rsid w:val="007B3F91"/>
    <w:rsid w:val="007B42A5"/>
    <w:rsid w:val="007B5820"/>
    <w:rsid w:val="007B6C07"/>
    <w:rsid w:val="007C1644"/>
    <w:rsid w:val="007C7338"/>
    <w:rsid w:val="007C7A36"/>
    <w:rsid w:val="007D1EA6"/>
    <w:rsid w:val="007D1FDE"/>
    <w:rsid w:val="007D3CB8"/>
    <w:rsid w:val="007D4417"/>
    <w:rsid w:val="007D7FED"/>
    <w:rsid w:val="007E09B1"/>
    <w:rsid w:val="007E447C"/>
    <w:rsid w:val="007F071D"/>
    <w:rsid w:val="007F3AFA"/>
    <w:rsid w:val="007F5C12"/>
    <w:rsid w:val="007F759D"/>
    <w:rsid w:val="00802A85"/>
    <w:rsid w:val="008042E8"/>
    <w:rsid w:val="00805793"/>
    <w:rsid w:val="00805D89"/>
    <w:rsid w:val="00814519"/>
    <w:rsid w:val="0081458B"/>
    <w:rsid w:val="0081472E"/>
    <w:rsid w:val="00815865"/>
    <w:rsid w:val="0081749D"/>
    <w:rsid w:val="00822EAD"/>
    <w:rsid w:val="00823513"/>
    <w:rsid w:val="00824105"/>
    <w:rsid w:val="00825814"/>
    <w:rsid w:val="008259BF"/>
    <w:rsid w:val="00825CBC"/>
    <w:rsid w:val="00827439"/>
    <w:rsid w:val="00830FE3"/>
    <w:rsid w:val="00831D21"/>
    <w:rsid w:val="008335EA"/>
    <w:rsid w:val="0083510D"/>
    <w:rsid w:val="00836574"/>
    <w:rsid w:val="00837B5A"/>
    <w:rsid w:val="008416FA"/>
    <w:rsid w:val="00842AC9"/>
    <w:rsid w:val="0084363E"/>
    <w:rsid w:val="00844912"/>
    <w:rsid w:val="00845A76"/>
    <w:rsid w:val="00850486"/>
    <w:rsid w:val="0085054A"/>
    <w:rsid w:val="00851006"/>
    <w:rsid w:val="00853CBF"/>
    <w:rsid w:val="00854CA6"/>
    <w:rsid w:val="0085641E"/>
    <w:rsid w:val="00856777"/>
    <w:rsid w:val="00857D74"/>
    <w:rsid w:val="00861DB6"/>
    <w:rsid w:val="00862962"/>
    <w:rsid w:val="00866FF1"/>
    <w:rsid w:val="00870CE2"/>
    <w:rsid w:val="0087527C"/>
    <w:rsid w:val="008757F9"/>
    <w:rsid w:val="008779CC"/>
    <w:rsid w:val="0088013E"/>
    <w:rsid w:val="008809AF"/>
    <w:rsid w:val="00880BCC"/>
    <w:rsid w:val="00880C59"/>
    <w:rsid w:val="00882AF4"/>
    <w:rsid w:val="00885517"/>
    <w:rsid w:val="00886A78"/>
    <w:rsid w:val="00887835"/>
    <w:rsid w:val="00887A4E"/>
    <w:rsid w:val="00887FD3"/>
    <w:rsid w:val="00890408"/>
    <w:rsid w:val="008906AE"/>
    <w:rsid w:val="00891BF2"/>
    <w:rsid w:val="00891BF3"/>
    <w:rsid w:val="00893A94"/>
    <w:rsid w:val="008958A9"/>
    <w:rsid w:val="00895C6B"/>
    <w:rsid w:val="0089665B"/>
    <w:rsid w:val="00896828"/>
    <w:rsid w:val="00897BE9"/>
    <w:rsid w:val="008A077F"/>
    <w:rsid w:val="008A0AA7"/>
    <w:rsid w:val="008A3155"/>
    <w:rsid w:val="008A3A6F"/>
    <w:rsid w:val="008A667C"/>
    <w:rsid w:val="008B01F3"/>
    <w:rsid w:val="008B2251"/>
    <w:rsid w:val="008B2F92"/>
    <w:rsid w:val="008B61BE"/>
    <w:rsid w:val="008B644E"/>
    <w:rsid w:val="008B6796"/>
    <w:rsid w:val="008C0A0A"/>
    <w:rsid w:val="008C283D"/>
    <w:rsid w:val="008C3221"/>
    <w:rsid w:val="008C3CCA"/>
    <w:rsid w:val="008D1BF9"/>
    <w:rsid w:val="008D4186"/>
    <w:rsid w:val="008D627E"/>
    <w:rsid w:val="008D672C"/>
    <w:rsid w:val="008D7B0E"/>
    <w:rsid w:val="008E064D"/>
    <w:rsid w:val="008E0C0E"/>
    <w:rsid w:val="008E1341"/>
    <w:rsid w:val="008E24DE"/>
    <w:rsid w:val="008E2F9A"/>
    <w:rsid w:val="008E4242"/>
    <w:rsid w:val="008E508B"/>
    <w:rsid w:val="008F0893"/>
    <w:rsid w:val="008F1A04"/>
    <w:rsid w:val="008F2C0A"/>
    <w:rsid w:val="008F2D46"/>
    <w:rsid w:val="008F5E15"/>
    <w:rsid w:val="008F61CA"/>
    <w:rsid w:val="008F6318"/>
    <w:rsid w:val="008F7C39"/>
    <w:rsid w:val="00901EC5"/>
    <w:rsid w:val="00904138"/>
    <w:rsid w:val="009041F1"/>
    <w:rsid w:val="00910E06"/>
    <w:rsid w:val="00911BAE"/>
    <w:rsid w:val="00913A84"/>
    <w:rsid w:val="009140E3"/>
    <w:rsid w:val="00916675"/>
    <w:rsid w:val="00925E14"/>
    <w:rsid w:val="00931501"/>
    <w:rsid w:val="00932EF0"/>
    <w:rsid w:val="00940D9C"/>
    <w:rsid w:val="0094118E"/>
    <w:rsid w:val="00943201"/>
    <w:rsid w:val="0094390E"/>
    <w:rsid w:val="00950E52"/>
    <w:rsid w:val="00951D46"/>
    <w:rsid w:val="00954199"/>
    <w:rsid w:val="009544AD"/>
    <w:rsid w:val="0095544B"/>
    <w:rsid w:val="0095610E"/>
    <w:rsid w:val="00956D38"/>
    <w:rsid w:val="009609D1"/>
    <w:rsid w:val="00961029"/>
    <w:rsid w:val="00962344"/>
    <w:rsid w:val="0097206E"/>
    <w:rsid w:val="00973375"/>
    <w:rsid w:val="00973A2F"/>
    <w:rsid w:val="009758ED"/>
    <w:rsid w:val="00977841"/>
    <w:rsid w:val="009819B9"/>
    <w:rsid w:val="00982E46"/>
    <w:rsid w:val="00982F1F"/>
    <w:rsid w:val="00991083"/>
    <w:rsid w:val="009911A6"/>
    <w:rsid w:val="0099284D"/>
    <w:rsid w:val="00993E9A"/>
    <w:rsid w:val="009952EB"/>
    <w:rsid w:val="0099736F"/>
    <w:rsid w:val="009A3CEA"/>
    <w:rsid w:val="009A42E0"/>
    <w:rsid w:val="009A567F"/>
    <w:rsid w:val="009A6BCD"/>
    <w:rsid w:val="009B12E1"/>
    <w:rsid w:val="009B36CF"/>
    <w:rsid w:val="009B43DB"/>
    <w:rsid w:val="009B49F7"/>
    <w:rsid w:val="009B5904"/>
    <w:rsid w:val="009C058B"/>
    <w:rsid w:val="009C3746"/>
    <w:rsid w:val="009C38F2"/>
    <w:rsid w:val="009C580D"/>
    <w:rsid w:val="009C6F35"/>
    <w:rsid w:val="009D01B7"/>
    <w:rsid w:val="009D3087"/>
    <w:rsid w:val="009D4542"/>
    <w:rsid w:val="009D4B27"/>
    <w:rsid w:val="009D6AB4"/>
    <w:rsid w:val="009D716A"/>
    <w:rsid w:val="009D758E"/>
    <w:rsid w:val="009E0378"/>
    <w:rsid w:val="009E1307"/>
    <w:rsid w:val="009E1F69"/>
    <w:rsid w:val="009E3159"/>
    <w:rsid w:val="009E67DB"/>
    <w:rsid w:val="009E7C5D"/>
    <w:rsid w:val="009F06D5"/>
    <w:rsid w:val="009F0A39"/>
    <w:rsid w:val="009F2179"/>
    <w:rsid w:val="009F32E0"/>
    <w:rsid w:val="009F6690"/>
    <w:rsid w:val="009F694F"/>
    <w:rsid w:val="009F7624"/>
    <w:rsid w:val="00A02114"/>
    <w:rsid w:val="00A031B4"/>
    <w:rsid w:val="00A0320A"/>
    <w:rsid w:val="00A03F50"/>
    <w:rsid w:val="00A0537B"/>
    <w:rsid w:val="00A07DBA"/>
    <w:rsid w:val="00A1078D"/>
    <w:rsid w:val="00A12672"/>
    <w:rsid w:val="00A169F4"/>
    <w:rsid w:val="00A16EF4"/>
    <w:rsid w:val="00A20E6C"/>
    <w:rsid w:val="00A2202D"/>
    <w:rsid w:val="00A24D64"/>
    <w:rsid w:val="00A26003"/>
    <w:rsid w:val="00A26871"/>
    <w:rsid w:val="00A275FB"/>
    <w:rsid w:val="00A331CB"/>
    <w:rsid w:val="00A33472"/>
    <w:rsid w:val="00A3408D"/>
    <w:rsid w:val="00A347FE"/>
    <w:rsid w:val="00A34E88"/>
    <w:rsid w:val="00A36923"/>
    <w:rsid w:val="00A43DE3"/>
    <w:rsid w:val="00A44E41"/>
    <w:rsid w:val="00A44FB0"/>
    <w:rsid w:val="00A469FA"/>
    <w:rsid w:val="00A46CFF"/>
    <w:rsid w:val="00A52EB9"/>
    <w:rsid w:val="00A535AB"/>
    <w:rsid w:val="00A56769"/>
    <w:rsid w:val="00A57822"/>
    <w:rsid w:val="00A621AC"/>
    <w:rsid w:val="00A62C30"/>
    <w:rsid w:val="00A64418"/>
    <w:rsid w:val="00A701EE"/>
    <w:rsid w:val="00A71E9D"/>
    <w:rsid w:val="00A72AF2"/>
    <w:rsid w:val="00A7385D"/>
    <w:rsid w:val="00A73AA1"/>
    <w:rsid w:val="00A73DBC"/>
    <w:rsid w:val="00A740DD"/>
    <w:rsid w:val="00A7576D"/>
    <w:rsid w:val="00A765D1"/>
    <w:rsid w:val="00A76652"/>
    <w:rsid w:val="00A778B9"/>
    <w:rsid w:val="00A800B3"/>
    <w:rsid w:val="00A81A67"/>
    <w:rsid w:val="00A82442"/>
    <w:rsid w:val="00A83DE3"/>
    <w:rsid w:val="00A849E2"/>
    <w:rsid w:val="00A84C7B"/>
    <w:rsid w:val="00A856DE"/>
    <w:rsid w:val="00A856F3"/>
    <w:rsid w:val="00A873C8"/>
    <w:rsid w:val="00A90755"/>
    <w:rsid w:val="00A9077A"/>
    <w:rsid w:val="00A92120"/>
    <w:rsid w:val="00A92364"/>
    <w:rsid w:val="00A9425C"/>
    <w:rsid w:val="00A94F09"/>
    <w:rsid w:val="00A96C90"/>
    <w:rsid w:val="00AA1051"/>
    <w:rsid w:val="00AA2520"/>
    <w:rsid w:val="00AA5B7B"/>
    <w:rsid w:val="00AA7D8A"/>
    <w:rsid w:val="00AB0333"/>
    <w:rsid w:val="00AB0C20"/>
    <w:rsid w:val="00AB1AA1"/>
    <w:rsid w:val="00AB1BAE"/>
    <w:rsid w:val="00AB2941"/>
    <w:rsid w:val="00AB3BD0"/>
    <w:rsid w:val="00AB4BE5"/>
    <w:rsid w:val="00AB4E13"/>
    <w:rsid w:val="00AB5274"/>
    <w:rsid w:val="00AB6FBC"/>
    <w:rsid w:val="00AB77E4"/>
    <w:rsid w:val="00AB79C3"/>
    <w:rsid w:val="00AC0520"/>
    <w:rsid w:val="00AC2378"/>
    <w:rsid w:val="00AC4101"/>
    <w:rsid w:val="00AD1A03"/>
    <w:rsid w:val="00AD6D47"/>
    <w:rsid w:val="00AD7101"/>
    <w:rsid w:val="00AD7D55"/>
    <w:rsid w:val="00AE1889"/>
    <w:rsid w:val="00AE2BCE"/>
    <w:rsid w:val="00AE3765"/>
    <w:rsid w:val="00AE4EA4"/>
    <w:rsid w:val="00AE52F7"/>
    <w:rsid w:val="00AF1F52"/>
    <w:rsid w:val="00AF289E"/>
    <w:rsid w:val="00AF460D"/>
    <w:rsid w:val="00AF4782"/>
    <w:rsid w:val="00AF6DC1"/>
    <w:rsid w:val="00AF79E4"/>
    <w:rsid w:val="00AF7E46"/>
    <w:rsid w:val="00B00D99"/>
    <w:rsid w:val="00B01A73"/>
    <w:rsid w:val="00B04B3A"/>
    <w:rsid w:val="00B04FED"/>
    <w:rsid w:val="00B0778C"/>
    <w:rsid w:val="00B07D08"/>
    <w:rsid w:val="00B13BB2"/>
    <w:rsid w:val="00B15C23"/>
    <w:rsid w:val="00B161FD"/>
    <w:rsid w:val="00B17806"/>
    <w:rsid w:val="00B23023"/>
    <w:rsid w:val="00B232BB"/>
    <w:rsid w:val="00B239F5"/>
    <w:rsid w:val="00B25594"/>
    <w:rsid w:val="00B256BD"/>
    <w:rsid w:val="00B26BC2"/>
    <w:rsid w:val="00B27D95"/>
    <w:rsid w:val="00B323FD"/>
    <w:rsid w:val="00B32E3C"/>
    <w:rsid w:val="00B3456C"/>
    <w:rsid w:val="00B36B72"/>
    <w:rsid w:val="00B42A56"/>
    <w:rsid w:val="00B43457"/>
    <w:rsid w:val="00B44AF6"/>
    <w:rsid w:val="00B46FBB"/>
    <w:rsid w:val="00B513A2"/>
    <w:rsid w:val="00B5301F"/>
    <w:rsid w:val="00B54B96"/>
    <w:rsid w:val="00B5508C"/>
    <w:rsid w:val="00B56A79"/>
    <w:rsid w:val="00B56DF1"/>
    <w:rsid w:val="00B606AB"/>
    <w:rsid w:val="00B62066"/>
    <w:rsid w:val="00B62A81"/>
    <w:rsid w:val="00B6697E"/>
    <w:rsid w:val="00B67478"/>
    <w:rsid w:val="00B700A5"/>
    <w:rsid w:val="00B70668"/>
    <w:rsid w:val="00B73E36"/>
    <w:rsid w:val="00B75999"/>
    <w:rsid w:val="00B763B0"/>
    <w:rsid w:val="00B76E4B"/>
    <w:rsid w:val="00B814CF"/>
    <w:rsid w:val="00B81780"/>
    <w:rsid w:val="00B81D24"/>
    <w:rsid w:val="00B8422C"/>
    <w:rsid w:val="00B857B4"/>
    <w:rsid w:val="00B85994"/>
    <w:rsid w:val="00B87F96"/>
    <w:rsid w:val="00B91FC8"/>
    <w:rsid w:val="00B929E2"/>
    <w:rsid w:val="00B93111"/>
    <w:rsid w:val="00B93113"/>
    <w:rsid w:val="00B938BF"/>
    <w:rsid w:val="00B96C72"/>
    <w:rsid w:val="00B96E8A"/>
    <w:rsid w:val="00BA1062"/>
    <w:rsid w:val="00BA1B99"/>
    <w:rsid w:val="00BA23BF"/>
    <w:rsid w:val="00BA2F82"/>
    <w:rsid w:val="00BA3948"/>
    <w:rsid w:val="00BA4634"/>
    <w:rsid w:val="00BB0192"/>
    <w:rsid w:val="00BB08C3"/>
    <w:rsid w:val="00BB1FFC"/>
    <w:rsid w:val="00BB24B2"/>
    <w:rsid w:val="00BB2C18"/>
    <w:rsid w:val="00BB3582"/>
    <w:rsid w:val="00BB3997"/>
    <w:rsid w:val="00BB484B"/>
    <w:rsid w:val="00BB6189"/>
    <w:rsid w:val="00BB724B"/>
    <w:rsid w:val="00BC3628"/>
    <w:rsid w:val="00BC482D"/>
    <w:rsid w:val="00BC5003"/>
    <w:rsid w:val="00BD0057"/>
    <w:rsid w:val="00BD0282"/>
    <w:rsid w:val="00BD0B34"/>
    <w:rsid w:val="00BD4DDC"/>
    <w:rsid w:val="00BD77B0"/>
    <w:rsid w:val="00BE0F6A"/>
    <w:rsid w:val="00BE1010"/>
    <w:rsid w:val="00BE6206"/>
    <w:rsid w:val="00BE64E6"/>
    <w:rsid w:val="00BE6947"/>
    <w:rsid w:val="00BE74A7"/>
    <w:rsid w:val="00BF042F"/>
    <w:rsid w:val="00BF3027"/>
    <w:rsid w:val="00BF60FA"/>
    <w:rsid w:val="00BF740C"/>
    <w:rsid w:val="00BF7465"/>
    <w:rsid w:val="00C01169"/>
    <w:rsid w:val="00C01D7A"/>
    <w:rsid w:val="00C02295"/>
    <w:rsid w:val="00C03F3E"/>
    <w:rsid w:val="00C04D98"/>
    <w:rsid w:val="00C05667"/>
    <w:rsid w:val="00C06BA9"/>
    <w:rsid w:val="00C07CA1"/>
    <w:rsid w:val="00C10D5A"/>
    <w:rsid w:val="00C16443"/>
    <w:rsid w:val="00C17A6F"/>
    <w:rsid w:val="00C23327"/>
    <w:rsid w:val="00C23A27"/>
    <w:rsid w:val="00C26433"/>
    <w:rsid w:val="00C274FC"/>
    <w:rsid w:val="00C311CC"/>
    <w:rsid w:val="00C315F5"/>
    <w:rsid w:val="00C32DC1"/>
    <w:rsid w:val="00C36FEE"/>
    <w:rsid w:val="00C375FB"/>
    <w:rsid w:val="00C40A0D"/>
    <w:rsid w:val="00C416F2"/>
    <w:rsid w:val="00C4334F"/>
    <w:rsid w:val="00C450D8"/>
    <w:rsid w:val="00C47BCB"/>
    <w:rsid w:val="00C47D13"/>
    <w:rsid w:val="00C52058"/>
    <w:rsid w:val="00C52351"/>
    <w:rsid w:val="00C5378D"/>
    <w:rsid w:val="00C53ABC"/>
    <w:rsid w:val="00C54DDF"/>
    <w:rsid w:val="00C5645F"/>
    <w:rsid w:val="00C60082"/>
    <w:rsid w:val="00C6098E"/>
    <w:rsid w:val="00C622BD"/>
    <w:rsid w:val="00C62477"/>
    <w:rsid w:val="00C64641"/>
    <w:rsid w:val="00C64CAA"/>
    <w:rsid w:val="00C64D13"/>
    <w:rsid w:val="00C64F5A"/>
    <w:rsid w:val="00C66599"/>
    <w:rsid w:val="00C668E7"/>
    <w:rsid w:val="00C66AB6"/>
    <w:rsid w:val="00C672B7"/>
    <w:rsid w:val="00C678AE"/>
    <w:rsid w:val="00C67F44"/>
    <w:rsid w:val="00C70019"/>
    <w:rsid w:val="00C705CF"/>
    <w:rsid w:val="00C7408E"/>
    <w:rsid w:val="00C7439C"/>
    <w:rsid w:val="00C75232"/>
    <w:rsid w:val="00C75C5F"/>
    <w:rsid w:val="00C763BE"/>
    <w:rsid w:val="00C76A61"/>
    <w:rsid w:val="00C80E5F"/>
    <w:rsid w:val="00C8113F"/>
    <w:rsid w:val="00C81165"/>
    <w:rsid w:val="00C84951"/>
    <w:rsid w:val="00C8557E"/>
    <w:rsid w:val="00C859D5"/>
    <w:rsid w:val="00C85A26"/>
    <w:rsid w:val="00C85DEC"/>
    <w:rsid w:val="00C90003"/>
    <w:rsid w:val="00C923E9"/>
    <w:rsid w:val="00C92926"/>
    <w:rsid w:val="00C92A80"/>
    <w:rsid w:val="00C94E4E"/>
    <w:rsid w:val="00C94E97"/>
    <w:rsid w:val="00C957CB"/>
    <w:rsid w:val="00C97CC1"/>
    <w:rsid w:val="00CA18FA"/>
    <w:rsid w:val="00CA1F14"/>
    <w:rsid w:val="00CA50CC"/>
    <w:rsid w:val="00CB0539"/>
    <w:rsid w:val="00CB0B2C"/>
    <w:rsid w:val="00CB2ACE"/>
    <w:rsid w:val="00CB3B3A"/>
    <w:rsid w:val="00CB50FA"/>
    <w:rsid w:val="00CB5E98"/>
    <w:rsid w:val="00CB5F35"/>
    <w:rsid w:val="00CB6493"/>
    <w:rsid w:val="00CB6E03"/>
    <w:rsid w:val="00CB7533"/>
    <w:rsid w:val="00CC2163"/>
    <w:rsid w:val="00CC28C0"/>
    <w:rsid w:val="00CC7A09"/>
    <w:rsid w:val="00CD06B5"/>
    <w:rsid w:val="00CD07CE"/>
    <w:rsid w:val="00CD0DA9"/>
    <w:rsid w:val="00CD0E9C"/>
    <w:rsid w:val="00CD3450"/>
    <w:rsid w:val="00CD44A8"/>
    <w:rsid w:val="00CD522D"/>
    <w:rsid w:val="00CD68E2"/>
    <w:rsid w:val="00CE0ED2"/>
    <w:rsid w:val="00CE328B"/>
    <w:rsid w:val="00CE4D5B"/>
    <w:rsid w:val="00CE77A0"/>
    <w:rsid w:val="00CF1601"/>
    <w:rsid w:val="00CF1791"/>
    <w:rsid w:val="00CF4EFD"/>
    <w:rsid w:val="00CF64A6"/>
    <w:rsid w:val="00CF71F7"/>
    <w:rsid w:val="00CF7F8D"/>
    <w:rsid w:val="00D01127"/>
    <w:rsid w:val="00D020EB"/>
    <w:rsid w:val="00D026CF"/>
    <w:rsid w:val="00D053B5"/>
    <w:rsid w:val="00D06A42"/>
    <w:rsid w:val="00D2018A"/>
    <w:rsid w:val="00D27178"/>
    <w:rsid w:val="00D30FD4"/>
    <w:rsid w:val="00D36589"/>
    <w:rsid w:val="00D365DF"/>
    <w:rsid w:val="00D36A6C"/>
    <w:rsid w:val="00D36C8A"/>
    <w:rsid w:val="00D413A6"/>
    <w:rsid w:val="00D42C7A"/>
    <w:rsid w:val="00D45A6B"/>
    <w:rsid w:val="00D45AB7"/>
    <w:rsid w:val="00D46829"/>
    <w:rsid w:val="00D4705D"/>
    <w:rsid w:val="00D50D17"/>
    <w:rsid w:val="00D516E9"/>
    <w:rsid w:val="00D52652"/>
    <w:rsid w:val="00D527CE"/>
    <w:rsid w:val="00D52AC2"/>
    <w:rsid w:val="00D53F5B"/>
    <w:rsid w:val="00D55593"/>
    <w:rsid w:val="00D55BE5"/>
    <w:rsid w:val="00D5724D"/>
    <w:rsid w:val="00D60885"/>
    <w:rsid w:val="00D617AA"/>
    <w:rsid w:val="00D61AF1"/>
    <w:rsid w:val="00D61FF5"/>
    <w:rsid w:val="00D62A5E"/>
    <w:rsid w:val="00D647E9"/>
    <w:rsid w:val="00D669C0"/>
    <w:rsid w:val="00D67404"/>
    <w:rsid w:val="00D70788"/>
    <w:rsid w:val="00D737A4"/>
    <w:rsid w:val="00D73FD7"/>
    <w:rsid w:val="00D8030F"/>
    <w:rsid w:val="00D82100"/>
    <w:rsid w:val="00D85E2A"/>
    <w:rsid w:val="00D86E8D"/>
    <w:rsid w:val="00D91247"/>
    <w:rsid w:val="00D95772"/>
    <w:rsid w:val="00D9752A"/>
    <w:rsid w:val="00DA0301"/>
    <w:rsid w:val="00DA262D"/>
    <w:rsid w:val="00DA3416"/>
    <w:rsid w:val="00DA7117"/>
    <w:rsid w:val="00DB103A"/>
    <w:rsid w:val="00DB21CB"/>
    <w:rsid w:val="00DB344E"/>
    <w:rsid w:val="00DB37FF"/>
    <w:rsid w:val="00DB7ECA"/>
    <w:rsid w:val="00DC1088"/>
    <w:rsid w:val="00DC1AEF"/>
    <w:rsid w:val="00DC1D15"/>
    <w:rsid w:val="00DC2A0F"/>
    <w:rsid w:val="00DC2A78"/>
    <w:rsid w:val="00DC2D21"/>
    <w:rsid w:val="00DC3169"/>
    <w:rsid w:val="00DC58C3"/>
    <w:rsid w:val="00DC663B"/>
    <w:rsid w:val="00DD33C2"/>
    <w:rsid w:val="00DE1361"/>
    <w:rsid w:val="00DE13CE"/>
    <w:rsid w:val="00DE4419"/>
    <w:rsid w:val="00DE6777"/>
    <w:rsid w:val="00DE70BA"/>
    <w:rsid w:val="00DF1C55"/>
    <w:rsid w:val="00DF3D94"/>
    <w:rsid w:val="00DF5406"/>
    <w:rsid w:val="00DF5727"/>
    <w:rsid w:val="00DF6938"/>
    <w:rsid w:val="00DF70A3"/>
    <w:rsid w:val="00DF7A4A"/>
    <w:rsid w:val="00E01FE7"/>
    <w:rsid w:val="00E0274E"/>
    <w:rsid w:val="00E03197"/>
    <w:rsid w:val="00E05D9E"/>
    <w:rsid w:val="00E06E3C"/>
    <w:rsid w:val="00E076D8"/>
    <w:rsid w:val="00E07A85"/>
    <w:rsid w:val="00E104F0"/>
    <w:rsid w:val="00E110A2"/>
    <w:rsid w:val="00E112C3"/>
    <w:rsid w:val="00E118A4"/>
    <w:rsid w:val="00E1276E"/>
    <w:rsid w:val="00E130AA"/>
    <w:rsid w:val="00E154F8"/>
    <w:rsid w:val="00E158DF"/>
    <w:rsid w:val="00E1648F"/>
    <w:rsid w:val="00E20976"/>
    <w:rsid w:val="00E20EC7"/>
    <w:rsid w:val="00E21B39"/>
    <w:rsid w:val="00E24458"/>
    <w:rsid w:val="00E30791"/>
    <w:rsid w:val="00E316CA"/>
    <w:rsid w:val="00E32CEF"/>
    <w:rsid w:val="00E3453D"/>
    <w:rsid w:val="00E36620"/>
    <w:rsid w:val="00E404B7"/>
    <w:rsid w:val="00E4055F"/>
    <w:rsid w:val="00E40622"/>
    <w:rsid w:val="00E40D7C"/>
    <w:rsid w:val="00E4125B"/>
    <w:rsid w:val="00E44AB4"/>
    <w:rsid w:val="00E47797"/>
    <w:rsid w:val="00E47CC2"/>
    <w:rsid w:val="00E53276"/>
    <w:rsid w:val="00E57759"/>
    <w:rsid w:val="00E6018D"/>
    <w:rsid w:val="00E61C73"/>
    <w:rsid w:val="00E62F4F"/>
    <w:rsid w:val="00E6630E"/>
    <w:rsid w:val="00E66D3E"/>
    <w:rsid w:val="00E67D83"/>
    <w:rsid w:val="00E71B5F"/>
    <w:rsid w:val="00E73999"/>
    <w:rsid w:val="00E73D12"/>
    <w:rsid w:val="00E74392"/>
    <w:rsid w:val="00E75068"/>
    <w:rsid w:val="00E755C5"/>
    <w:rsid w:val="00E80366"/>
    <w:rsid w:val="00E82443"/>
    <w:rsid w:val="00E82706"/>
    <w:rsid w:val="00E83D1F"/>
    <w:rsid w:val="00E8407B"/>
    <w:rsid w:val="00E845BF"/>
    <w:rsid w:val="00E84B30"/>
    <w:rsid w:val="00E86426"/>
    <w:rsid w:val="00E90C91"/>
    <w:rsid w:val="00E9306F"/>
    <w:rsid w:val="00E94374"/>
    <w:rsid w:val="00E952CE"/>
    <w:rsid w:val="00E96645"/>
    <w:rsid w:val="00EA347E"/>
    <w:rsid w:val="00EA6D68"/>
    <w:rsid w:val="00EA7AD8"/>
    <w:rsid w:val="00EB02DC"/>
    <w:rsid w:val="00EB16E8"/>
    <w:rsid w:val="00EB1DC3"/>
    <w:rsid w:val="00EB3264"/>
    <w:rsid w:val="00EB46F3"/>
    <w:rsid w:val="00EB4E5C"/>
    <w:rsid w:val="00EB6485"/>
    <w:rsid w:val="00EB69F5"/>
    <w:rsid w:val="00EB7AFB"/>
    <w:rsid w:val="00EC4049"/>
    <w:rsid w:val="00EC4E38"/>
    <w:rsid w:val="00EC534A"/>
    <w:rsid w:val="00ED379B"/>
    <w:rsid w:val="00ED5876"/>
    <w:rsid w:val="00ED5D68"/>
    <w:rsid w:val="00ED6676"/>
    <w:rsid w:val="00EE1D5C"/>
    <w:rsid w:val="00EE2227"/>
    <w:rsid w:val="00EE497C"/>
    <w:rsid w:val="00EE6DD8"/>
    <w:rsid w:val="00EE7762"/>
    <w:rsid w:val="00EE77F3"/>
    <w:rsid w:val="00EF1045"/>
    <w:rsid w:val="00EF5045"/>
    <w:rsid w:val="00EF71CE"/>
    <w:rsid w:val="00F007D7"/>
    <w:rsid w:val="00F01C45"/>
    <w:rsid w:val="00F05ABC"/>
    <w:rsid w:val="00F131EB"/>
    <w:rsid w:val="00F148DA"/>
    <w:rsid w:val="00F16836"/>
    <w:rsid w:val="00F16C3B"/>
    <w:rsid w:val="00F16F77"/>
    <w:rsid w:val="00F17374"/>
    <w:rsid w:val="00F20D1A"/>
    <w:rsid w:val="00F24109"/>
    <w:rsid w:val="00F275A1"/>
    <w:rsid w:val="00F30055"/>
    <w:rsid w:val="00F300AF"/>
    <w:rsid w:val="00F3169A"/>
    <w:rsid w:val="00F31D7D"/>
    <w:rsid w:val="00F34B62"/>
    <w:rsid w:val="00F36645"/>
    <w:rsid w:val="00F36CE3"/>
    <w:rsid w:val="00F414DF"/>
    <w:rsid w:val="00F43017"/>
    <w:rsid w:val="00F51BEF"/>
    <w:rsid w:val="00F51E8B"/>
    <w:rsid w:val="00F5292C"/>
    <w:rsid w:val="00F53C98"/>
    <w:rsid w:val="00F55222"/>
    <w:rsid w:val="00F6244D"/>
    <w:rsid w:val="00F67A57"/>
    <w:rsid w:val="00F7077F"/>
    <w:rsid w:val="00F748C4"/>
    <w:rsid w:val="00F7493A"/>
    <w:rsid w:val="00F7678B"/>
    <w:rsid w:val="00F7708A"/>
    <w:rsid w:val="00F77794"/>
    <w:rsid w:val="00F77A4C"/>
    <w:rsid w:val="00F848D9"/>
    <w:rsid w:val="00F85843"/>
    <w:rsid w:val="00F8595C"/>
    <w:rsid w:val="00F86F81"/>
    <w:rsid w:val="00F87F7F"/>
    <w:rsid w:val="00F904F2"/>
    <w:rsid w:val="00F91960"/>
    <w:rsid w:val="00F91B52"/>
    <w:rsid w:val="00F92507"/>
    <w:rsid w:val="00F92887"/>
    <w:rsid w:val="00F955AD"/>
    <w:rsid w:val="00F95AED"/>
    <w:rsid w:val="00FA7A30"/>
    <w:rsid w:val="00FB1CF6"/>
    <w:rsid w:val="00FB2B96"/>
    <w:rsid w:val="00FB33D0"/>
    <w:rsid w:val="00FB3C47"/>
    <w:rsid w:val="00FB42B6"/>
    <w:rsid w:val="00FB7F21"/>
    <w:rsid w:val="00FC05D6"/>
    <w:rsid w:val="00FC1B15"/>
    <w:rsid w:val="00FC364E"/>
    <w:rsid w:val="00FC489E"/>
    <w:rsid w:val="00FC7F21"/>
    <w:rsid w:val="00FD438A"/>
    <w:rsid w:val="00FD5B3F"/>
    <w:rsid w:val="00FD5BF2"/>
    <w:rsid w:val="00FD67D7"/>
    <w:rsid w:val="00FE07C8"/>
    <w:rsid w:val="00FE2040"/>
    <w:rsid w:val="00FE3A20"/>
    <w:rsid w:val="00FE6034"/>
    <w:rsid w:val="00FE69B0"/>
    <w:rsid w:val="00FE6D36"/>
    <w:rsid w:val="00FE7628"/>
    <w:rsid w:val="00FE78FE"/>
    <w:rsid w:val="00FF1597"/>
    <w:rsid w:val="00FF1F09"/>
    <w:rsid w:val="00FF2BFF"/>
    <w:rsid w:val="00FF45E6"/>
    <w:rsid w:val="00FF6B14"/>
    <w:rsid w:val="00FF6DF3"/>
    <w:rsid w:val="075B5E67"/>
    <w:rsid w:val="29C6C337"/>
    <w:rsid w:val="73C5E4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447C"/>
  <w15:chartTrackingRefBased/>
  <w15:docId w15:val="{9893D559-DD44-4960-839A-F6146E31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6D8"/>
    <w:pPr>
      <w:spacing w:before="240" w:after="240" w:line="276" w:lineRule="auto"/>
    </w:pPr>
    <w:rPr>
      <w:rFonts w:ascii="Verdana" w:eastAsia="Cambria" w:hAnsi="Verdana" w:cs="Times New Roman"/>
      <w:sz w:val="24"/>
      <w:lang w:eastAsia="ja-JP"/>
    </w:rPr>
  </w:style>
  <w:style w:type="paragraph" w:styleId="Heading1">
    <w:name w:val="heading 1"/>
    <w:basedOn w:val="Heading2"/>
    <w:next w:val="Normal"/>
    <w:link w:val="Heading1Char"/>
    <w:uiPriority w:val="9"/>
    <w:qFormat/>
    <w:rsid w:val="00DB344E"/>
    <w:pPr>
      <w:keepNext w:val="0"/>
      <w:keepLines w:val="0"/>
      <w:spacing w:before="0" w:line="240" w:lineRule="auto"/>
      <w:outlineLvl w:val="0"/>
    </w:pPr>
    <w:rPr>
      <w:rFonts w:ascii="Verdana" w:eastAsiaTheme="minorHAnsi" w:hAnsi="Verdana" w:cstheme="minorBidi"/>
      <w:b/>
      <w:bCs/>
      <w:color w:val="auto"/>
      <w:sz w:val="72"/>
      <w:szCs w:val="72"/>
      <w:lang w:eastAsia="en-US"/>
    </w:rPr>
  </w:style>
  <w:style w:type="paragraph" w:styleId="Heading2">
    <w:name w:val="heading 2"/>
    <w:basedOn w:val="Normal"/>
    <w:next w:val="Normal"/>
    <w:link w:val="Heading2Char"/>
    <w:uiPriority w:val="9"/>
    <w:unhideWhenUsed/>
    <w:qFormat/>
    <w:rsid w:val="00DB34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F478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9D01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44E"/>
    <w:rPr>
      <w:rFonts w:ascii="Verdana" w:hAnsi="Verdana"/>
      <w:b/>
      <w:bCs/>
      <w:sz w:val="72"/>
      <w:szCs w:val="72"/>
    </w:rPr>
  </w:style>
  <w:style w:type="character" w:customStyle="1" w:styleId="Heading2Char">
    <w:name w:val="Heading 2 Char"/>
    <w:basedOn w:val="DefaultParagraphFont"/>
    <w:link w:val="Heading2"/>
    <w:uiPriority w:val="9"/>
    <w:rsid w:val="00DB344E"/>
    <w:rPr>
      <w:rFonts w:asciiTheme="majorHAnsi" w:eastAsiaTheme="majorEastAsia" w:hAnsiTheme="majorHAnsi" w:cstheme="majorBidi"/>
      <w:color w:val="2F5496" w:themeColor="accent1" w:themeShade="BF"/>
      <w:sz w:val="26"/>
      <w:szCs w:val="26"/>
      <w:lang w:eastAsia="ja-JP"/>
    </w:rPr>
  </w:style>
  <w:style w:type="character" w:customStyle="1" w:styleId="Heading3Char">
    <w:name w:val="Heading 3 Char"/>
    <w:basedOn w:val="DefaultParagraphFont"/>
    <w:link w:val="Heading3"/>
    <w:uiPriority w:val="9"/>
    <w:rsid w:val="00AF4782"/>
    <w:rPr>
      <w:rFonts w:asciiTheme="majorHAnsi" w:eastAsiaTheme="majorEastAsia" w:hAnsiTheme="majorHAnsi" w:cstheme="majorBidi"/>
      <w:color w:val="1F3763" w:themeColor="accent1" w:themeShade="7F"/>
      <w:sz w:val="24"/>
      <w:szCs w:val="24"/>
      <w:lang w:eastAsia="ja-JP"/>
    </w:rPr>
  </w:style>
  <w:style w:type="paragraph" w:styleId="ListParagraph">
    <w:name w:val="List Paragraph"/>
    <w:basedOn w:val="Normal"/>
    <w:uiPriority w:val="34"/>
    <w:qFormat/>
    <w:rsid w:val="0055131C"/>
    <w:pPr>
      <w:ind w:left="720"/>
      <w:contextualSpacing/>
    </w:pPr>
  </w:style>
  <w:style w:type="paragraph" w:styleId="TOCHeading">
    <w:name w:val="TOC Heading"/>
    <w:basedOn w:val="Heading1"/>
    <w:next w:val="Normal"/>
    <w:uiPriority w:val="39"/>
    <w:unhideWhenUsed/>
    <w:qFormat/>
    <w:rsid w:val="002A3939"/>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2A3939"/>
    <w:pPr>
      <w:spacing w:after="100"/>
    </w:pPr>
  </w:style>
  <w:style w:type="paragraph" w:styleId="TOC2">
    <w:name w:val="toc 2"/>
    <w:basedOn w:val="Normal"/>
    <w:next w:val="Normal"/>
    <w:autoRedefine/>
    <w:uiPriority w:val="39"/>
    <w:unhideWhenUsed/>
    <w:rsid w:val="002A3939"/>
    <w:pPr>
      <w:spacing w:after="100"/>
      <w:ind w:left="240"/>
    </w:pPr>
  </w:style>
  <w:style w:type="paragraph" w:styleId="TOC3">
    <w:name w:val="toc 3"/>
    <w:basedOn w:val="Normal"/>
    <w:next w:val="Normal"/>
    <w:autoRedefine/>
    <w:uiPriority w:val="39"/>
    <w:unhideWhenUsed/>
    <w:rsid w:val="002A3939"/>
    <w:pPr>
      <w:spacing w:after="100"/>
      <w:ind w:left="480"/>
    </w:pPr>
  </w:style>
  <w:style w:type="character" w:styleId="Hyperlink">
    <w:name w:val="Hyperlink"/>
    <w:basedOn w:val="DefaultParagraphFont"/>
    <w:uiPriority w:val="99"/>
    <w:unhideWhenUsed/>
    <w:rsid w:val="002A3939"/>
    <w:rPr>
      <w:color w:val="0563C1" w:themeColor="hyperlink"/>
      <w:u w:val="single"/>
    </w:rPr>
  </w:style>
  <w:style w:type="table" w:styleId="TableGrid">
    <w:name w:val="Table Grid"/>
    <w:basedOn w:val="TableNormal"/>
    <w:uiPriority w:val="39"/>
    <w:rsid w:val="00FC1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730EA"/>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Verdana" w:eastAsia="Cambria" w:hAnsi="Verdana"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FB42B6"/>
    <w:rPr>
      <w:b/>
      <w:bCs/>
    </w:rPr>
  </w:style>
  <w:style w:type="character" w:customStyle="1" w:styleId="CommentSubjectChar">
    <w:name w:val="Comment Subject Char"/>
    <w:basedOn w:val="CommentTextChar"/>
    <w:link w:val="CommentSubject"/>
    <w:uiPriority w:val="99"/>
    <w:semiHidden/>
    <w:rsid w:val="00FB42B6"/>
    <w:rPr>
      <w:rFonts w:ascii="Verdana" w:eastAsia="Cambria" w:hAnsi="Verdana" w:cs="Times New Roman"/>
      <w:b/>
      <w:bCs/>
      <w:sz w:val="20"/>
      <w:szCs w:val="20"/>
      <w:lang w:eastAsia="ja-JP"/>
    </w:rPr>
  </w:style>
  <w:style w:type="character" w:customStyle="1" w:styleId="Heading4Char">
    <w:name w:val="Heading 4 Char"/>
    <w:basedOn w:val="DefaultParagraphFont"/>
    <w:link w:val="Heading4"/>
    <w:uiPriority w:val="9"/>
    <w:rsid w:val="009D01B7"/>
    <w:rPr>
      <w:rFonts w:asciiTheme="majorHAnsi" w:eastAsiaTheme="majorEastAsia" w:hAnsiTheme="majorHAnsi" w:cstheme="majorBidi"/>
      <w:i/>
      <w:iCs/>
      <w:color w:val="2F5496" w:themeColor="accent1" w:themeShade="BF"/>
      <w:sz w:val="24"/>
      <w:lang w:eastAsia="ja-JP"/>
    </w:rPr>
  </w:style>
  <w:style w:type="paragraph" w:styleId="Header">
    <w:name w:val="header"/>
    <w:basedOn w:val="Normal"/>
    <w:link w:val="HeaderChar"/>
    <w:uiPriority w:val="99"/>
    <w:unhideWhenUsed/>
    <w:rsid w:val="00787BF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87BFF"/>
    <w:rPr>
      <w:rFonts w:ascii="Verdana" w:eastAsia="Cambria" w:hAnsi="Verdana" w:cs="Times New Roman"/>
      <w:sz w:val="24"/>
      <w:lang w:eastAsia="ja-JP"/>
    </w:rPr>
  </w:style>
  <w:style w:type="paragraph" w:styleId="Footer">
    <w:name w:val="footer"/>
    <w:basedOn w:val="Normal"/>
    <w:link w:val="FooterChar"/>
    <w:uiPriority w:val="99"/>
    <w:unhideWhenUsed/>
    <w:rsid w:val="00787BF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87BFF"/>
    <w:rPr>
      <w:rFonts w:ascii="Verdana" w:eastAsia="Cambria" w:hAnsi="Verdana" w:cs="Times New Roman"/>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45919">
      <w:bodyDiv w:val="1"/>
      <w:marLeft w:val="0"/>
      <w:marRight w:val="0"/>
      <w:marTop w:val="0"/>
      <w:marBottom w:val="0"/>
      <w:divBdr>
        <w:top w:val="none" w:sz="0" w:space="0" w:color="auto"/>
        <w:left w:val="none" w:sz="0" w:space="0" w:color="auto"/>
        <w:bottom w:val="none" w:sz="0" w:space="0" w:color="auto"/>
        <w:right w:val="none" w:sz="0" w:space="0" w:color="auto"/>
      </w:divBdr>
    </w:div>
    <w:div w:id="891580503">
      <w:bodyDiv w:val="1"/>
      <w:marLeft w:val="0"/>
      <w:marRight w:val="0"/>
      <w:marTop w:val="0"/>
      <w:marBottom w:val="0"/>
      <w:divBdr>
        <w:top w:val="none" w:sz="0" w:space="0" w:color="auto"/>
        <w:left w:val="none" w:sz="0" w:space="0" w:color="auto"/>
        <w:bottom w:val="none" w:sz="0" w:space="0" w:color="auto"/>
        <w:right w:val="none" w:sz="0" w:space="0" w:color="auto"/>
      </w:divBdr>
    </w:div>
    <w:div w:id="1634217544">
      <w:bodyDiv w:val="1"/>
      <w:marLeft w:val="0"/>
      <w:marRight w:val="0"/>
      <w:marTop w:val="0"/>
      <w:marBottom w:val="0"/>
      <w:divBdr>
        <w:top w:val="none" w:sz="0" w:space="0" w:color="auto"/>
        <w:left w:val="none" w:sz="0" w:space="0" w:color="auto"/>
        <w:bottom w:val="none" w:sz="0" w:space="0" w:color="auto"/>
        <w:right w:val="none" w:sz="0" w:space="0" w:color="auto"/>
      </w:divBdr>
    </w:div>
    <w:div w:id="1652439235">
      <w:bodyDiv w:val="1"/>
      <w:marLeft w:val="0"/>
      <w:marRight w:val="0"/>
      <w:marTop w:val="0"/>
      <w:marBottom w:val="0"/>
      <w:divBdr>
        <w:top w:val="none" w:sz="0" w:space="0" w:color="auto"/>
        <w:left w:val="none" w:sz="0" w:space="0" w:color="auto"/>
        <w:bottom w:val="none" w:sz="0" w:space="0" w:color="auto"/>
        <w:right w:val="none" w:sz="0" w:space="0" w:color="auto"/>
      </w:divBdr>
    </w:div>
    <w:div w:id="1756898693">
      <w:bodyDiv w:val="1"/>
      <w:marLeft w:val="0"/>
      <w:marRight w:val="0"/>
      <w:marTop w:val="0"/>
      <w:marBottom w:val="0"/>
      <w:divBdr>
        <w:top w:val="none" w:sz="0" w:space="0" w:color="auto"/>
        <w:left w:val="none" w:sz="0" w:space="0" w:color="auto"/>
        <w:bottom w:val="none" w:sz="0" w:space="0" w:color="auto"/>
        <w:right w:val="none" w:sz="0" w:space="0" w:color="auto"/>
      </w:divBdr>
    </w:div>
    <w:div w:id="1872718836">
      <w:bodyDiv w:val="1"/>
      <w:marLeft w:val="0"/>
      <w:marRight w:val="0"/>
      <w:marTop w:val="0"/>
      <w:marBottom w:val="0"/>
      <w:divBdr>
        <w:top w:val="none" w:sz="0" w:space="0" w:color="auto"/>
        <w:left w:val="none" w:sz="0" w:space="0" w:color="auto"/>
        <w:bottom w:val="none" w:sz="0" w:space="0" w:color="auto"/>
        <w:right w:val="none" w:sz="0" w:space="0" w:color="auto"/>
      </w:divBdr>
    </w:div>
    <w:div w:id="1948193291">
      <w:bodyDiv w:val="1"/>
      <w:marLeft w:val="0"/>
      <w:marRight w:val="0"/>
      <w:marTop w:val="0"/>
      <w:marBottom w:val="0"/>
      <w:divBdr>
        <w:top w:val="none" w:sz="0" w:space="0" w:color="auto"/>
        <w:left w:val="none" w:sz="0" w:space="0" w:color="auto"/>
        <w:bottom w:val="none" w:sz="0" w:space="0" w:color="auto"/>
        <w:right w:val="none" w:sz="0" w:space="0" w:color="auto"/>
      </w:divBdr>
    </w:div>
    <w:div w:id="2058317927">
      <w:bodyDiv w:val="1"/>
      <w:marLeft w:val="0"/>
      <w:marRight w:val="0"/>
      <w:marTop w:val="0"/>
      <w:marBottom w:val="0"/>
      <w:divBdr>
        <w:top w:val="none" w:sz="0" w:space="0" w:color="auto"/>
        <w:left w:val="none" w:sz="0" w:space="0" w:color="auto"/>
        <w:bottom w:val="none" w:sz="0" w:space="0" w:color="auto"/>
        <w:right w:val="none" w:sz="0" w:space="0" w:color="auto"/>
      </w:divBdr>
    </w:div>
    <w:div w:id="207693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26673607208A45A3F80172F0E216A6" ma:contentTypeVersion="12" ma:contentTypeDescription="Create a new document." ma:contentTypeScope="" ma:versionID="321569d6b9078b7ae92eb9e240e22245">
  <xsd:schema xmlns:xsd="http://www.w3.org/2001/XMLSchema" xmlns:xs="http://www.w3.org/2001/XMLSchema" xmlns:p="http://schemas.microsoft.com/office/2006/metadata/properties" xmlns:ns2="b257524e-cde9-421f-9f0a-748742a05c8b" xmlns:ns3="11438f3f-9cee-4256-a3da-6e7edd33573c" targetNamespace="http://schemas.microsoft.com/office/2006/metadata/properties" ma:root="true" ma:fieldsID="a64117478751756170eb387ed6df803d" ns2:_="" ns3:_="">
    <xsd:import namespace="b257524e-cde9-421f-9f0a-748742a05c8b"/>
    <xsd:import namespace="11438f3f-9cee-4256-a3da-6e7edd3357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7524e-cde9-421f-9f0a-748742a05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792b97e-a1ac-4342-99f9-0edbd5c820a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438f3f-9cee-4256-a3da-6e7edd33573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dd9329-df53-4647-a987-56316cc67617}" ma:internalName="TaxCatchAll" ma:showField="CatchAllData" ma:web="11438f3f-9cee-4256-a3da-6e7edd33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57524e-cde9-421f-9f0a-748742a05c8b">
      <Terms xmlns="http://schemas.microsoft.com/office/infopath/2007/PartnerControls"/>
    </lcf76f155ced4ddcb4097134ff3c332f>
    <TaxCatchAll xmlns="11438f3f-9cee-4256-a3da-6e7edd33573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C443CC-E29A-472B-AE77-C492CE2B7B41}"/>
</file>

<file path=customXml/itemProps2.xml><?xml version="1.0" encoding="utf-8"?>
<ds:datastoreItem xmlns:ds="http://schemas.openxmlformats.org/officeDocument/2006/customXml" ds:itemID="{8A586CFA-2ECA-456D-934A-2638702D21F4}">
  <ds:schemaRefs>
    <ds:schemaRef ds:uri="http://schemas.openxmlformats.org/officeDocument/2006/bibliography"/>
  </ds:schemaRefs>
</ds:datastoreItem>
</file>

<file path=customXml/itemProps3.xml><?xml version="1.0" encoding="utf-8"?>
<ds:datastoreItem xmlns:ds="http://schemas.openxmlformats.org/officeDocument/2006/customXml" ds:itemID="{CF6EED2D-AAC7-405B-8D00-179DC551088C}">
  <ds:schemaRefs>
    <ds:schemaRef ds:uri="http://purl.org/dc/terms/"/>
    <ds:schemaRef ds:uri="http://schemas.microsoft.com/office/infopath/2007/PartnerControls"/>
    <ds:schemaRef ds:uri="http://schemas.microsoft.com/office/2006/metadata/properties"/>
    <ds:schemaRef ds:uri="http://purl.org/dc/dcmitype/"/>
    <ds:schemaRef ds:uri="http://purl.org/dc/elements/1.1/"/>
    <ds:schemaRef ds:uri="http://schemas.microsoft.com/office/2006/documentManagement/types"/>
    <ds:schemaRef ds:uri="http://schemas.openxmlformats.org/package/2006/metadata/core-properties"/>
    <ds:schemaRef ds:uri="d94240f5-79a2-48fb-8821-133955cd723d"/>
    <ds:schemaRef ds:uri="http://www.w3.org/XML/1998/namespace"/>
    <ds:schemaRef ds:uri="b257524e-cde9-421f-9f0a-748742a05c8b"/>
    <ds:schemaRef ds:uri="11438f3f-9cee-4256-a3da-6e7edd33573c"/>
  </ds:schemaRefs>
</ds:datastoreItem>
</file>

<file path=customXml/itemProps4.xml><?xml version="1.0" encoding="utf-8"?>
<ds:datastoreItem xmlns:ds="http://schemas.openxmlformats.org/officeDocument/2006/customXml" ds:itemID="{526FF35E-B258-47EB-813C-66C2FE59F4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2376</Words>
  <Characters>14347</Characters>
  <Application>Microsoft Office Word</Application>
  <DocSecurity>0</DocSecurity>
  <Lines>394</Lines>
  <Paragraphs>127</Paragraphs>
  <ScaleCrop>false</ScaleCrop>
  <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Woo</dc:creator>
  <cp:keywords>Accessibility and Inclusion</cp:keywords>
  <dc:description/>
  <cp:lastModifiedBy>Ana Sofia Barrows</cp:lastModifiedBy>
  <cp:revision>3</cp:revision>
  <dcterms:created xsi:type="dcterms:W3CDTF">2025-10-28T19:27:00Z</dcterms:created>
  <dcterms:modified xsi:type="dcterms:W3CDTF">2025-10-28T19:27:00Z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0x0101006C26673607208A45A3F80172F0E216A6</vt:lpwstr>
  </property>
  <property fmtid="{D5CDD505-2E9C-101B-9397-08002B2CF9AE}" pid="3" name="MediaServiceImageTags">
    <vt:lpwstr/>
  </property>
  <property fmtid="{D5CDD505-2E9C-101B-9397-08002B2CF9AE}" pid="4" name="docLang">
    <vt:lpwstr>en</vt:lpwstr>
  </property>
</Properties>
</file>