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PENTAIR</w:t>
      </w:r>
    </w:p>
    <w:p w:rsidR="00000000" w:rsidDel="00000000" w:rsidP="00000000" w:rsidRDefault="00000000" w:rsidRPr="00000000" w14:paraId="00000002">
      <w:pPr>
        <w:rPr>
          <w:b w:val="1"/>
          <w:bCs w:val="1"/>
        </w:rPr>
      </w:pPr>
      <w:r w:rsidDel="00000000" w:rsidR="00000000" w:rsidRPr="00000000">
        <w:rPr>
          <w:b w:val="1"/>
          <w:bCs w:val="1"/>
          <w:rtl w:val="0"/>
        </w:rPr>
        <w:t xml:space="preserve">IntelliChlor Plus &amp; LT | FLYER - T&amp;C</w:t>
      </w:r>
    </w:p>
    <w:p w:rsidR="00000000" w:rsidDel="00000000" w:rsidP="00000000" w:rsidRDefault="00000000" w:rsidRPr="00000000" w14:paraId="00000003">
      <w:pPr>
        <w:rPr>
          <w:b w:val="1"/>
          <w:bCs w:val="1"/>
        </w:rPr>
      </w:pPr>
      <w:r w:rsidDel="00000000" w:rsidR="00000000" w:rsidRPr="00000000">
        <w:rPr>
          <w:b w:val="1"/>
          <w:bCs w:val="1"/>
          <w:rtl w:val="0"/>
        </w:rPr>
        <w:t xml:space="preserve">TRANSLATION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Reference:</w:t>
      </w:r>
    </w:p>
    <w:p w:rsidR="00000000" w:rsidDel="00000000" w:rsidP="00000000" w:rsidRDefault="00000000" w:rsidRPr="00000000" w14:paraId="00000006">
      <w:pPr>
        <w:rPr/>
      </w:pPr>
      <w:hyperlink r:id="rId7">
        <w:r w:rsidDel="00000000" w:rsidR="00000000" w:rsidRPr="00000000">
          <w:rPr>
            <w:color w:val="0000ee"/>
            <w:u w:val="single"/>
            <w:rtl w:val="0"/>
          </w:rPr>
          <w:t xml:space="preserve">IntelliChlor Plus &amp; LT</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ind w:right="-182.5984251968498"/>
        <w:rPr>
          <w:b w:val="1"/>
          <w:bCs w:val="1"/>
          <w:sz w:val="26"/>
          <w:szCs w:val="26"/>
          <w:highlight w:val="cyan"/>
        </w:rPr>
      </w:pPr>
      <w:r w:rsidDel="00000000" w:rsidR="00000000" w:rsidRPr="00000000">
        <w:rPr>
          <w:b w:val="1"/>
          <w:bCs w:val="1"/>
          <w:sz w:val="26"/>
          <w:szCs w:val="26"/>
          <w:highlight w:val="cyan"/>
          <w:rtl w:val="0"/>
        </w:rPr>
        <w:t xml:space="preserve">IntelliChlor Plus &amp; LT | FLYER</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ind w:right="-182.5984251968498"/>
        <w:rPr>
          <w:b w:val="1"/>
          <w:bCs w:val="1"/>
          <w:highlight w:val="cyan"/>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[logo PENTAIR POOL]</w:t>
      </w:r>
    </w:p>
    <w:p w:rsidR="00000000" w:rsidDel="00000000" w:rsidP="00000000" w:rsidRDefault="00000000" w:rsidRPr="00000000" w14:paraId="0000000D">
      <w:pPr>
        <w:rPr>
          <w:color w:val="0000ff"/>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TRADE UP.</w:t>
      </w:r>
    </w:p>
    <w:p w:rsidR="00000000" w:rsidDel="00000000" w:rsidP="00000000" w:rsidRDefault="00000000" w:rsidRPr="00000000" w14:paraId="0000000F">
      <w:pPr>
        <w:rPr/>
      </w:pPr>
      <w:r w:rsidDel="00000000" w:rsidR="00000000" w:rsidRPr="00000000">
        <w:rPr>
          <w:rtl w:val="0"/>
        </w:rPr>
        <w:t xml:space="preserve">CASH IN.</w:t>
      </w:r>
    </w:p>
    <w:p w:rsidR="00000000" w:rsidDel="00000000" w:rsidP="00000000" w:rsidRDefault="00000000" w:rsidRPr="00000000" w14:paraId="00000010">
      <w:pPr>
        <w:rPr>
          <w:color w:val="0000ff"/>
          <w:shd w:fill="ffd966" w:val="clear"/>
        </w:rPr>
      </w:pPr>
      <w:r w:rsidDel="00000000" w:rsidR="00000000" w:rsidRPr="00000000">
        <w:rPr>
          <w:color w:val="0000ff"/>
          <w:shd w:fill="ffd966" w:val="clear"/>
          <w:rtl w:val="0"/>
        </w:rPr>
        <w:t xml:space="preserve">MEJORE LA PISCINA.</w:t>
      </w:r>
    </w:p>
    <w:p w:rsidR="00000000" w:rsidDel="00000000" w:rsidP="00000000" w:rsidRDefault="00000000" w:rsidRPr="00000000" w14:paraId="00000011">
      <w:pPr>
        <w:rPr>
          <w:color w:val="0000ff"/>
          <w:shd w:fill="ffd966" w:val="clear"/>
        </w:rPr>
      </w:pPr>
      <w:r w:rsidDel="00000000" w:rsidR="00000000" w:rsidRPr="00000000">
        <w:rPr>
          <w:color w:val="0000ff"/>
          <w:shd w:fill="ffd966" w:val="clear"/>
          <w:rtl w:val="0"/>
        </w:rPr>
        <w:t xml:space="preserve">RECIBA UNA RECOMPENSA.</w:t>
      </w:r>
    </w:p>
    <w:p w:rsidR="00000000" w:rsidDel="00000000" w:rsidP="00000000" w:rsidRDefault="00000000" w:rsidRPr="00000000" w14:paraId="00000012">
      <w:pPr>
        <w:rPr>
          <w:color w:val="0000ff"/>
          <w:highlight w:val="magenta"/>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GET UP TO $100 BOUNTY REBATE ON SELECT SALT CHLORINE GENERATORS</w:t>
      </w:r>
    </w:p>
    <w:p w:rsidR="00000000" w:rsidDel="00000000" w:rsidP="00000000" w:rsidRDefault="00000000" w:rsidRPr="00000000" w14:paraId="00000014">
      <w:pPr>
        <w:rPr>
          <w:shd w:fill="ffd966" w:val="clear"/>
        </w:rPr>
      </w:pPr>
      <w:r w:rsidDel="00000000" w:rsidR="00000000" w:rsidRPr="00000000">
        <w:rPr>
          <w:color w:val="0000ff"/>
          <w:shd w:fill="ffd966" w:val="clear"/>
          <w:rtl w:val="0"/>
        </w:rPr>
        <w:t xml:space="preserve">RECIBA HASTA $100 USD POR REEMPLAZAR GENERADORES DE CLORO SALINO SELECCIONADOS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a limited time, dealers that purchase and install select IntelliChlor® LT or IntelliChlor® Plus Salt Chlorine Generator, identified in table below, as a replacement of competitor Salt Chlorine Generator between December 8th, 2025 and May 31, 2026 can receive either a $50 or $100 virtual prepaid Mastercard® via email.*</w:t>
      </w:r>
    </w:p>
    <w:p w:rsidR="00000000" w:rsidDel="00000000" w:rsidP="00000000" w:rsidRDefault="00000000" w:rsidRPr="00000000" w14:paraId="00000017">
      <w:pPr>
        <w:rPr>
          <w:color w:val="0000ff"/>
          <w:shd w:fill="ffd966" w:val="clear"/>
        </w:rPr>
      </w:pPr>
      <w:r w:rsidDel="00000000" w:rsidR="00000000" w:rsidRPr="00000000">
        <w:rPr>
          <w:color w:val="0000ff"/>
          <w:shd w:fill="ffd966" w:val="clear"/>
          <w:rtl w:val="0"/>
        </w:rPr>
        <w:t xml:space="preserve">Por tiempo limitado, aquellos dealers que compren e instalen los Generadores de Cloro Salino IntelliChlor LT o IntelliChlor Plus seleccionados (identificados en la tabla inferior) en sustitución de un equipo de la competencia, entre el 8 de diciembre de 2025 y el 31 de mayo de 2026, podrán recibir una tarjeta virtual prepagada Mastercard de $50 USD o $100 USD enviada directamente a su correo electrónico.*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*Rebate offered only on those IntelliChlor® LT or IntelliChlor® Plus Salt Chlorine Generator identified in table below replacing any competitor Salt Chlorine Generator. Submissions will require before and after installation photos along with invoice for verification. Additional terms and conditions must be met to qualify for rebate. See full details at </w:t>
      </w:r>
      <w:hyperlink r:id="rId8">
        <w:r w:rsidDel="00000000" w:rsidR="00000000" w:rsidRPr="00000000">
          <w:rPr>
            <w:color w:val="1155cc"/>
            <w:u w:val="single"/>
            <w:rtl w:val="0"/>
          </w:rPr>
          <w:t xml:space="preserve">pentair.com/hotdeals</w:t>
        </w:r>
      </w:hyperlink>
      <w:r w:rsidDel="00000000" w:rsidR="00000000" w:rsidRPr="00000000">
        <w:rPr>
          <w:rtl w:val="0"/>
        </w:rPr>
        <w:t xml:space="preserve">.</w:t>
      </w:r>
    </w:p>
    <w:p w:rsidR="00000000" w:rsidDel="00000000" w:rsidP="00000000" w:rsidRDefault="00000000" w:rsidRPr="00000000" w14:paraId="0000001A">
      <w:pPr>
        <w:rPr>
          <w:color w:val="0000ff"/>
        </w:rPr>
      </w:pPr>
      <w:r w:rsidDel="00000000" w:rsidR="00000000" w:rsidRPr="00000000">
        <w:rPr>
          <w:color w:val="0000ff"/>
          <w:shd w:fill="ffd966" w:val="clear"/>
          <w:rtl w:val="0"/>
        </w:rPr>
        <w:t xml:space="preserve">*Esta recompensa se ofrece exclusivamente para los Generadores de Cloro Salino IntelliChlor LT o IntelliChlor Plus señalados en la tabla inferior, siempre que sustituyan a un equipo de cualquier marca de la competencia. Para validar su solicitud, se requieren fotografías del antes y después de la instalación, junto con la factura correspondiente para fines de verificación. Recuerde que para calificar es necesario cumplir con todos los términos y condiciones adicionales. Conozca los detalles completos en</w:t>
      </w:r>
      <w:r w:rsidDel="00000000" w:rsidR="00000000" w:rsidRPr="00000000">
        <w:rPr>
          <w:color w:val="0000ff"/>
          <w:rtl w:val="0"/>
        </w:rPr>
        <w:t xml:space="preserve"> </w:t>
      </w:r>
      <w:hyperlink r:id="rId9">
        <w:r w:rsidDel="00000000" w:rsidR="00000000" w:rsidRPr="00000000">
          <w:rPr>
            <w:color w:val="1155cc"/>
            <w:u w:val="single"/>
            <w:rtl w:val="0"/>
          </w:rPr>
          <w:t xml:space="preserve">pentair.com/hotdeals</w:t>
        </w:r>
      </w:hyperlink>
      <w:r w:rsidDel="00000000" w:rsidR="00000000" w:rsidRPr="00000000">
        <w:rPr>
          <w:color w:val="0000ff"/>
          <w:rtl w:val="0"/>
        </w:rPr>
        <w:t xml:space="preserve">.</w:t>
      </w:r>
    </w:p>
    <w:p w:rsidR="00000000" w:rsidDel="00000000" w:rsidP="00000000" w:rsidRDefault="00000000" w:rsidRPr="00000000" w14:paraId="0000001B">
      <w:pPr>
        <w:rPr>
          <w:color w:val="0000ff"/>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40"/>
        <w:gridCol w:w="3120"/>
        <w:tblGridChange w:id="0">
          <w:tblGrid>
            <w:gridCol w:w="2400"/>
            <w:gridCol w:w="384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$100 UPGRADE &amp; BOUNTY REBATE</w:t>
            </w:r>
          </w:p>
          <w:p w:rsidR="00000000" w:rsidDel="00000000" w:rsidP="00000000" w:rsidRDefault="00000000" w:rsidRPr="00000000" w14:paraId="0000001F">
            <w:pPr>
              <w:rPr>
                <w:color w:val="0000ff"/>
              </w:rPr>
            </w:pPr>
            <w:r w:rsidDel="00000000" w:rsidR="00000000" w:rsidRPr="00000000">
              <w:rPr>
                <w:color w:val="0000ff"/>
                <w:rtl w:val="0"/>
              </w:rPr>
              <w:t xml:space="preserve">RECOMPENSA DE $100 USD POR ACTUALIZACIÓN Y REEMPLAZO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PART NUMBER </w:t>
            </w:r>
          </w:p>
          <w:p w:rsidR="00000000" w:rsidDel="00000000" w:rsidP="00000000" w:rsidRDefault="00000000" w:rsidRPr="00000000" w14:paraId="00000023">
            <w:pPr>
              <w:rPr>
                <w:color w:val="0000ff"/>
              </w:rPr>
            </w:pPr>
            <w:r w:rsidDel="00000000" w:rsidR="00000000" w:rsidRPr="00000000">
              <w:rPr>
                <w:color w:val="0000ff"/>
                <w:rtl w:val="0"/>
              </w:rPr>
              <w:t xml:space="preserve">NÚMERO DE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DESCRIPTION</w:t>
            </w:r>
          </w:p>
          <w:p w:rsidR="00000000" w:rsidDel="00000000" w:rsidP="00000000" w:rsidRDefault="00000000" w:rsidRPr="00000000" w14:paraId="00000025">
            <w:pPr>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Rebate Amount </w:t>
            </w:r>
          </w:p>
          <w:p w:rsidR="00000000" w:rsidDel="00000000" w:rsidP="00000000" w:rsidRDefault="00000000" w:rsidRPr="00000000" w14:paraId="00000027">
            <w:pPr>
              <w:rPr>
                <w:color w:val="0000ff"/>
              </w:rPr>
            </w:pPr>
            <w:r w:rsidDel="00000000" w:rsidR="00000000" w:rsidRPr="00000000">
              <w:rPr>
                <w:color w:val="0000ff"/>
                <w:rtl w:val="0"/>
              </w:rPr>
              <w:t xml:space="preserve">Monto de Reembolso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commentRangeStart w:id="0"/>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IntelliChlor Plus60 – 60K Cell </w:t>
            </w:r>
          </w:p>
          <w:p w:rsidR="00000000" w:rsidDel="00000000" w:rsidP="00000000" w:rsidRDefault="00000000" w:rsidRPr="00000000" w14:paraId="0000002A">
            <w:pPr>
              <w:rPr>
                <w:color w:val="0000ff"/>
              </w:rPr>
            </w:pPr>
            <w:r w:rsidDel="00000000" w:rsidR="00000000" w:rsidRPr="00000000">
              <w:rPr>
                <w:color w:val="0000ff"/>
                <w:rtl w:val="0"/>
              </w:rPr>
              <w:t xml:space="preserve">IntelliChlor Plus60 – Celda de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color w:val="0000ff"/>
              </w:rPr>
            </w:pPr>
            <w:r w:rsidDel="00000000" w:rsidR="00000000" w:rsidRPr="00000000">
              <w:rPr>
                <w:rtl w:val="0"/>
              </w:rPr>
              <w:t xml:space="preserve">IntelliChlor Plus40 – 40K Cell</w:t>
            </w:r>
            <w:r w:rsidDel="00000000" w:rsidR="00000000" w:rsidRPr="00000000">
              <w:rPr>
                <w:rtl w:val="0"/>
              </w:rPr>
            </w:r>
          </w:p>
          <w:p w:rsidR="00000000" w:rsidDel="00000000" w:rsidP="00000000" w:rsidRDefault="00000000" w:rsidRPr="00000000" w14:paraId="0000002E">
            <w:pPr>
              <w:rPr>
                <w:color w:val="0000ff"/>
              </w:rPr>
            </w:pPr>
            <w:r w:rsidDel="00000000" w:rsidR="00000000" w:rsidRPr="00000000">
              <w:rPr>
                <w:color w:val="0000ff"/>
                <w:rtl w:val="0"/>
              </w:rPr>
              <w:t xml:space="preserve">IntelliChlor Plus40 – Celda de 40K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IntelliChlor Plus30 – 30K Cell </w:t>
            </w:r>
          </w:p>
          <w:p w:rsidR="00000000" w:rsidDel="00000000" w:rsidP="00000000" w:rsidRDefault="00000000" w:rsidRPr="00000000" w14:paraId="00000032">
            <w:pPr>
              <w:rPr>
                <w:color w:val="0000ff"/>
              </w:rPr>
            </w:pPr>
            <w:r w:rsidDel="00000000" w:rsidR="00000000" w:rsidRPr="00000000">
              <w:rPr>
                <w:color w:val="0000ff"/>
                <w:rtl w:val="0"/>
              </w:rPr>
              <w:t xml:space="preserve">IntelliChlor Plus30 – Celda de 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IntelliChlor LT25 – 25K Cell </w:t>
            </w:r>
          </w:p>
          <w:p w:rsidR="00000000" w:rsidDel="00000000" w:rsidP="00000000" w:rsidRDefault="00000000" w:rsidRPr="00000000" w14:paraId="00000036">
            <w:pPr>
              <w:rPr>
                <w:color w:val="0000ff"/>
              </w:rPr>
            </w:pPr>
            <w:r w:rsidDel="00000000" w:rsidR="00000000" w:rsidRPr="00000000">
              <w:rPr>
                <w:color w:val="0000ff"/>
                <w:rtl w:val="0"/>
              </w:rPr>
              <w:t xml:space="preserve">IntelliChlor LT25 – Celda de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IntelliChlor LT15 – 15K Cell</w:t>
            </w:r>
          </w:p>
          <w:p w:rsidR="00000000" w:rsidDel="00000000" w:rsidP="00000000" w:rsidRDefault="00000000" w:rsidRPr="00000000" w14:paraId="0000003A">
            <w:pPr>
              <w:rPr>
                <w:color w:val="0000ff"/>
              </w:rPr>
            </w:pPr>
            <w:r w:rsidDel="00000000" w:rsidR="00000000" w:rsidRPr="00000000">
              <w:rPr>
                <w:color w:val="0000ff"/>
                <w:rtl w:val="0"/>
              </w:rPr>
              <w:t xml:space="preserve">IntelliChlor LT15 – Celda de 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IntelliChlor Plus30 – 30K Cell &amp; Power Center</w:t>
            </w:r>
          </w:p>
          <w:p w:rsidR="00000000" w:rsidDel="00000000" w:rsidP="00000000" w:rsidRDefault="00000000" w:rsidRPr="00000000" w14:paraId="0000003E">
            <w:pPr>
              <w:rPr>
                <w:color w:val="0000ff"/>
              </w:rPr>
            </w:pPr>
            <w:r w:rsidDel="00000000" w:rsidR="00000000" w:rsidRPr="00000000">
              <w:rPr>
                <w:color w:val="0000ff"/>
                <w:rtl w:val="0"/>
              </w:rPr>
              <w:t xml:space="preserve">IntelliChlor Plus30 – Celda de 30K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IntelliChlor LT25 – 25K Cell &amp; Power Center</w:t>
            </w:r>
          </w:p>
          <w:p w:rsidR="00000000" w:rsidDel="00000000" w:rsidP="00000000" w:rsidRDefault="00000000" w:rsidRPr="00000000" w14:paraId="00000042">
            <w:pPr>
              <w:rPr>
                <w:color w:val="0000ff"/>
              </w:rPr>
            </w:pPr>
            <w:r w:rsidDel="00000000" w:rsidR="00000000" w:rsidRPr="00000000">
              <w:rPr>
                <w:color w:val="0000ff"/>
                <w:rtl w:val="0"/>
              </w:rPr>
              <w:t xml:space="preserve">IntelliChlor LT25 – Celda de 25K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IntelliChlor LT25 – 25K Cell &amp; Power Center </w:t>
            </w:r>
          </w:p>
          <w:p w:rsidR="00000000" w:rsidDel="00000000" w:rsidP="00000000" w:rsidRDefault="00000000" w:rsidRPr="00000000" w14:paraId="00000046">
            <w:pPr>
              <w:rPr>
                <w:color w:val="0000ff"/>
              </w:rPr>
            </w:pPr>
            <w:r w:rsidDel="00000000" w:rsidR="00000000" w:rsidRPr="00000000">
              <w:rPr>
                <w:color w:val="0000ff"/>
                <w:rtl w:val="0"/>
              </w:rPr>
              <w:t xml:space="preserve">IntelliChlor LT25 – Celda de 25K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SCAN FOR DETAILS AND TO SUBMIT OFFER</w:t>
      </w:r>
    </w:p>
    <w:p w:rsidR="00000000" w:rsidDel="00000000" w:rsidP="00000000" w:rsidRDefault="00000000" w:rsidRPr="00000000" w14:paraId="0000004B">
      <w:pPr>
        <w:rPr/>
      </w:pPr>
      <w:r w:rsidDel="00000000" w:rsidR="00000000" w:rsidRPr="00000000">
        <w:rPr>
          <w:rtl w:val="0"/>
        </w:rPr>
        <w:t xml:space="preserve">Submissions must be made within 60 days from purchase.</w:t>
      </w:r>
    </w:p>
    <w:p w:rsidR="00000000" w:rsidDel="00000000" w:rsidP="00000000" w:rsidRDefault="00000000" w:rsidRPr="00000000" w14:paraId="0000004C">
      <w:pPr>
        <w:rPr/>
      </w:pPr>
      <w:r w:rsidDel="00000000" w:rsidR="00000000" w:rsidRPr="00000000">
        <w:rPr>
          <w:rtl w:val="0"/>
        </w:rPr>
        <w:t xml:space="preserve">Visit </w:t>
      </w:r>
      <w:hyperlink r:id="rId10">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4D">
      <w:pPr>
        <w:rPr>
          <w:color w:val="0000ff"/>
          <w:shd w:fill="ffd966" w:val="clear"/>
        </w:rPr>
      </w:pPr>
      <w:r w:rsidDel="00000000" w:rsidR="00000000" w:rsidRPr="00000000">
        <w:rPr>
          <w:color w:val="0000ff"/>
          <w:shd w:fill="ffd966" w:val="clear"/>
          <w:rtl w:val="0"/>
        </w:rPr>
        <w:t xml:space="preserve">ESCANEE PARA MÁS DETALLES Y ENVIAR SOLICITUD</w:t>
      </w:r>
    </w:p>
    <w:p w:rsidR="00000000" w:rsidDel="00000000" w:rsidP="00000000" w:rsidRDefault="00000000" w:rsidRPr="00000000" w14:paraId="0000004E">
      <w:pPr>
        <w:rPr>
          <w:color w:val="0000ff"/>
        </w:rPr>
      </w:pPr>
      <w:r w:rsidDel="00000000" w:rsidR="00000000" w:rsidRPr="00000000">
        <w:rPr>
          <w:color w:val="0000ff"/>
          <w:rtl w:val="0"/>
        </w:rPr>
        <w:t xml:space="preserve">Las solicitudes deberán enviarse en un plazo máximo de 60 días tras su compra.</w:t>
      </w:r>
    </w:p>
    <w:p w:rsidR="00000000" w:rsidDel="00000000" w:rsidP="00000000" w:rsidRDefault="00000000" w:rsidRPr="00000000" w14:paraId="0000004F">
      <w:pPr>
        <w:rPr>
          <w:color w:val="0000ff"/>
        </w:rPr>
      </w:pPr>
      <w:r w:rsidDel="00000000" w:rsidR="00000000" w:rsidRPr="00000000">
        <w:rPr>
          <w:color w:val="0000ff"/>
          <w:rtl w:val="0"/>
        </w:rPr>
        <w:t xml:space="preserve">Visite</w:t>
      </w:r>
      <w:r w:rsidDel="00000000" w:rsidR="00000000" w:rsidRPr="00000000">
        <w:rPr>
          <w:color w:val="0000ff"/>
          <w:rtl w:val="0"/>
        </w:rPr>
        <w:t xml:space="preserve"> </w:t>
      </w:r>
      <w:hyperlink r:id="rId11">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All indicated Pentair trademarks and logos are property of Pentair.</w:t>
      </w:r>
    </w:p>
    <w:p w:rsidR="00000000" w:rsidDel="00000000" w:rsidP="00000000" w:rsidRDefault="00000000" w:rsidRPr="00000000" w14:paraId="00000052">
      <w:pPr>
        <w:rPr/>
      </w:pPr>
      <w:r w:rsidDel="00000000" w:rsidR="00000000" w:rsidRPr="00000000">
        <w:rPr>
          <w:rtl w:val="0"/>
        </w:rPr>
        <w:t xml:space="preserve">Third party registered and unregistered trademarks and logos are the property of their respective owners.</w:t>
      </w:r>
    </w:p>
    <w:p w:rsidR="00000000" w:rsidDel="00000000" w:rsidP="00000000" w:rsidRDefault="00000000" w:rsidRPr="00000000" w14:paraId="00000053">
      <w:pPr>
        <w:rPr>
          <w:color w:val="0000ff"/>
        </w:rPr>
      </w:pPr>
      <w:r w:rsidDel="00000000" w:rsidR="00000000" w:rsidRPr="00000000">
        <w:rPr>
          <w:color w:val="0000ff"/>
          <w:rtl w:val="0"/>
        </w:rPr>
        <w:t xml:space="preserve">Todas las marcas comerciales y logotipos de Pentair indicados son propiedad de Pentair. Las marcas comerciales y logotipos registrados y no registrados de terceros son propiedad de sus respectivos dueños.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©2025 Pentair. All rights reserved. </w:t>
      </w:r>
      <w:hyperlink r:id="rId12">
        <w:r w:rsidDel="00000000" w:rsidR="00000000" w:rsidRPr="00000000">
          <w:rPr>
            <w:color w:val="1155cc"/>
            <w:u w:val="single"/>
            <w:rtl w:val="0"/>
          </w:rPr>
          <w:t xml:space="preserve">www.pentair.com</w:t>
        </w:r>
      </w:hyperlink>
      <w:r w:rsidDel="00000000" w:rsidR="00000000" w:rsidRPr="00000000">
        <w:rPr>
          <w:rtl w:val="0"/>
        </w:rPr>
      </w:r>
    </w:p>
    <w:p w:rsidR="00000000" w:rsidDel="00000000" w:rsidP="00000000" w:rsidRDefault="00000000" w:rsidRPr="00000000" w14:paraId="00000056">
      <w:pPr>
        <w:rPr>
          <w:color w:val="0000ff"/>
        </w:rPr>
      </w:pPr>
      <w:r w:rsidDel="00000000" w:rsidR="00000000" w:rsidRPr="00000000">
        <w:rPr>
          <w:color w:val="0000ff"/>
          <w:rtl w:val="0"/>
        </w:rPr>
        <w:t xml:space="preserve">© 2025 Pentair. Todos los Derechos Reservados. pentair.com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Bdr>
          <w:top w:color="d9d9e3" w:space="0" w:sz="0" w:val="none"/>
          <w:left w:color="d9d9e3" w:space="0" w:sz="0" w:val="none"/>
          <w:bottom w:color="d9d9e3" w:space="0" w:sz="0" w:val="none"/>
          <w:right w:color="d9d9e3" w:space="0" w:sz="0" w:val="none"/>
          <w:between w:color="d9d9e3" w:space="0" w:sz="0" w:val="none"/>
        </w:pBdr>
        <w:ind w:right="-182.5984251968498"/>
        <w:rPr>
          <w:b w:val="1"/>
          <w:bCs w:val="1"/>
          <w:sz w:val="26"/>
          <w:szCs w:val="26"/>
          <w:highlight w:val="cyan"/>
        </w:rPr>
      </w:pPr>
      <w:r w:rsidDel="00000000" w:rsidR="00000000" w:rsidRPr="00000000">
        <w:rPr>
          <w:b w:val="1"/>
          <w:bCs w:val="1"/>
          <w:sz w:val="26"/>
          <w:szCs w:val="26"/>
          <w:highlight w:val="cyan"/>
          <w:rtl w:val="0"/>
        </w:rPr>
        <w:t xml:space="preserve">IntelliChlor Plus &amp; LT | T&amp;C</w:t>
      </w:r>
    </w:p>
    <w:p w:rsidR="00000000" w:rsidDel="00000000" w:rsidP="00000000" w:rsidRDefault="00000000" w:rsidRPr="00000000" w14:paraId="0000005C">
      <w:pPr>
        <w:pBdr>
          <w:top w:color="d9d9e3" w:space="0" w:sz="0" w:val="none"/>
          <w:left w:color="d9d9e3" w:space="0" w:sz="0" w:val="none"/>
          <w:bottom w:color="d9d9e3" w:space="0" w:sz="0" w:val="none"/>
          <w:right w:color="d9d9e3" w:space="0" w:sz="0" w:val="none"/>
          <w:between w:color="d9d9e3" w:space="0" w:sz="0" w:val="none"/>
        </w:pBdr>
        <w:ind w:right="-182.5984251968498"/>
        <w:rPr>
          <w:b w:val="1"/>
          <w:bCs w:val="1"/>
          <w:highlight w:val="cyan"/>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IntelliChlor® LT or IntelliChlor® Plus Salt Chlorine Generator Bounty Rebate Program</w:t>
      </w:r>
    </w:p>
    <w:p w:rsidR="00000000" w:rsidDel="00000000" w:rsidP="00000000" w:rsidRDefault="00000000" w:rsidRPr="00000000" w14:paraId="0000005F">
      <w:pPr>
        <w:rPr>
          <w:color w:val="0000ff"/>
        </w:rPr>
      </w:pPr>
      <w:r w:rsidDel="00000000" w:rsidR="00000000" w:rsidRPr="00000000">
        <w:rPr>
          <w:color w:val="0000ff"/>
          <w:rtl w:val="0"/>
        </w:rPr>
        <w:t xml:space="preserve">Programa de Recompensas por Reemplazo de Generadores de Cloro Salino IntelliChlor LT o IntelliChlor Plus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Purchase Dates to Qualify for Rebate:</w:t>
      </w:r>
    </w:p>
    <w:p w:rsidR="00000000" w:rsidDel="00000000" w:rsidP="00000000" w:rsidRDefault="00000000" w:rsidRPr="00000000" w14:paraId="00000062">
      <w:pPr>
        <w:rPr>
          <w:color w:val="0000ff"/>
        </w:rPr>
      </w:pPr>
      <w:r w:rsidDel="00000000" w:rsidR="00000000" w:rsidRPr="00000000">
        <w:rPr>
          <w:color w:val="0000ff"/>
          <w:rtl w:val="0"/>
        </w:rPr>
        <w:t xml:space="preserve">Fechas de Compra para Calificar para su Reembolso: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For a limited time, dealers that purchase and install select IntelliChlor® LT or IntelliChlor®</w:t>
      </w:r>
    </w:p>
    <w:p w:rsidR="00000000" w:rsidDel="00000000" w:rsidP="00000000" w:rsidRDefault="00000000" w:rsidRPr="00000000" w14:paraId="00000065">
      <w:pPr>
        <w:rPr/>
      </w:pPr>
      <w:r w:rsidDel="00000000" w:rsidR="00000000" w:rsidRPr="00000000">
        <w:rPr>
          <w:rtl w:val="0"/>
        </w:rPr>
        <w:t xml:space="preserve">Plus Salt Chlorine Generator, identified in the table below, as a replacement of competitor</w:t>
      </w:r>
    </w:p>
    <w:p w:rsidR="00000000" w:rsidDel="00000000" w:rsidP="00000000" w:rsidRDefault="00000000" w:rsidRPr="00000000" w14:paraId="00000066">
      <w:pPr>
        <w:rPr/>
      </w:pPr>
      <w:r w:rsidDel="00000000" w:rsidR="00000000" w:rsidRPr="00000000">
        <w:rPr>
          <w:rtl w:val="0"/>
        </w:rPr>
        <w:t xml:space="preserve">Salt Chlorine Generator between December 8th, 2025 and May 31, 2026 can receive either</w:t>
      </w:r>
    </w:p>
    <w:p w:rsidR="00000000" w:rsidDel="00000000" w:rsidP="00000000" w:rsidRDefault="00000000" w:rsidRPr="00000000" w14:paraId="00000067">
      <w:pPr>
        <w:rPr/>
      </w:pPr>
      <w:r w:rsidDel="00000000" w:rsidR="00000000" w:rsidRPr="00000000">
        <w:rPr>
          <w:rtl w:val="0"/>
        </w:rPr>
        <w:t xml:space="preserve">a $50 or $100 virtual prepaid Mastercard® via email.*</w:t>
      </w:r>
    </w:p>
    <w:p w:rsidR="00000000" w:rsidDel="00000000" w:rsidP="00000000" w:rsidRDefault="00000000" w:rsidRPr="00000000" w14:paraId="00000068">
      <w:pPr>
        <w:rPr>
          <w:color w:val="0000ff"/>
        </w:rPr>
      </w:pPr>
      <w:r w:rsidDel="00000000" w:rsidR="00000000" w:rsidRPr="00000000">
        <w:rPr>
          <w:color w:val="0000ff"/>
          <w:rtl w:val="0"/>
        </w:rPr>
        <w:t xml:space="preserve">Por tiempo limitado, aquellos dealers que compren e instalen los generadores de cloro salino IntelliChlor LT o IntelliChlor Plus seleccionados (identificados en la tabla inferior) en sustitución de un equipo de la competencia, entre el 8 de diciembre de 2025 y el 31 de mayo de 2026, podrán recibir una tarjeta virtual prepagada Mastercard de $50 USD o $100 USD enviada directamente a su correo electrónico.*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Rebate offered only on those IntelliChlor® LT or IntelliChlor® Plus Salt Chlorine Generator</w:t>
      </w:r>
    </w:p>
    <w:p w:rsidR="00000000" w:rsidDel="00000000" w:rsidP="00000000" w:rsidRDefault="00000000" w:rsidRPr="00000000" w14:paraId="0000006B">
      <w:pPr>
        <w:rPr/>
      </w:pPr>
      <w:r w:rsidDel="00000000" w:rsidR="00000000" w:rsidRPr="00000000">
        <w:rPr>
          <w:rtl w:val="0"/>
        </w:rPr>
        <w:t xml:space="preserve">identified in table below replacing any competitor Salt Chlorine Generator.</w:t>
      </w:r>
    </w:p>
    <w:p w:rsidR="00000000" w:rsidDel="00000000" w:rsidP="00000000" w:rsidRDefault="00000000" w:rsidRPr="00000000" w14:paraId="0000006C">
      <w:pPr>
        <w:rPr>
          <w:color w:val="0000ff"/>
        </w:rPr>
      </w:pPr>
      <w:r w:rsidDel="00000000" w:rsidR="00000000" w:rsidRPr="00000000">
        <w:rPr>
          <w:color w:val="0000ff"/>
          <w:rtl w:val="0"/>
        </w:rPr>
        <w:t xml:space="preserve">Este reembolso se ofrece exclusivamente para los modelos de Generadores de Cloro Salino IntelliChlor LT o IntelliChlor Plus señalados en la tabla inferior, siempre que se instalen para sustituir un equipo de cualquier marca de la competencia.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840"/>
        <w:gridCol w:w="3120"/>
        <w:tblGridChange w:id="0">
          <w:tblGrid>
            <w:gridCol w:w="2400"/>
            <w:gridCol w:w="38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PART NUMBER </w:t>
            </w:r>
          </w:p>
          <w:p w:rsidR="00000000" w:rsidDel="00000000" w:rsidP="00000000" w:rsidRDefault="00000000" w:rsidRPr="00000000" w14:paraId="00000070">
            <w:pPr>
              <w:rPr>
                <w:color w:val="0000ff"/>
              </w:rPr>
            </w:pPr>
            <w:r w:rsidDel="00000000" w:rsidR="00000000" w:rsidRPr="00000000">
              <w:rPr>
                <w:color w:val="0000ff"/>
                <w:rtl w:val="0"/>
              </w:rPr>
              <w:t xml:space="preserve">NÚMERO DE PARTE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DESCRIPTION</w:t>
            </w:r>
          </w:p>
          <w:p w:rsidR="00000000" w:rsidDel="00000000" w:rsidP="00000000" w:rsidRDefault="00000000" w:rsidRPr="00000000" w14:paraId="00000072">
            <w:pPr>
              <w:rPr>
                <w:color w:val="0000ff"/>
              </w:rPr>
            </w:pPr>
            <w:r w:rsidDel="00000000" w:rsidR="00000000" w:rsidRPr="00000000">
              <w:rPr>
                <w:color w:val="0000ff"/>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Rebate Amount </w:t>
            </w:r>
          </w:p>
          <w:p w:rsidR="00000000" w:rsidDel="00000000" w:rsidP="00000000" w:rsidRDefault="00000000" w:rsidRPr="00000000" w14:paraId="00000074">
            <w:pPr>
              <w:rPr>
                <w:color w:val="0000ff"/>
              </w:rPr>
            </w:pPr>
            <w:r w:rsidDel="00000000" w:rsidR="00000000" w:rsidRPr="00000000">
              <w:rPr>
                <w:color w:val="0000ff"/>
                <w:rtl w:val="0"/>
              </w:rPr>
              <w:t xml:space="preserve">Monto de su Reembolso (USD)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IntelliChlor Plus60 – 60K Cell </w:t>
            </w:r>
          </w:p>
          <w:p w:rsidR="00000000" w:rsidDel="00000000" w:rsidP="00000000" w:rsidRDefault="00000000" w:rsidRPr="00000000" w14:paraId="00000077">
            <w:pPr>
              <w:rPr>
                <w:color w:val="0000ff"/>
              </w:rPr>
            </w:pPr>
            <w:r w:rsidDel="00000000" w:rsidR="00000000" w:rsidRPr="00000000">
              <w:rPr>
                <w:color w:val="0000ff"/>
                <w:rtl w:val="0"/>
              </w:rPr>
              <w:t xml:space="preserve">IntelliChlor Plus60 – Celda de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color w:val="0000ff"/>
              </w:rPr>
            </w:pPr>
            <w:r w:rsidDel="00000000" w:rsidR="00000000" w:rsidRPr="00000000">
              <w:rPr>
                <w:rtl w:val="0"/>
              </w:rPr>
              <w:t xml:space="preserve">IntelliChlor Plus40 – 40K Cell</w:t>
            </w: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IntelliChlor Plus40 – Celda de 40K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IntelliChlor Plus30 – 30K Cell </w:t>
            </w:r>
          </w:p>
          <w:p w:rsidR="00000000" w:rsidDel="00000000" w:rsidP="00000000" w:rsidRDefault="00000000" w:rsidRPr="00000000" w14:paraId="0000007F">
            <w:pPr>
              <w:rPr>
                <w:color w:val="0000ff"/>
              </w:rPr>
            </w:pPr>
            <w:r w:rsidDel="00000000" w:rsidR="00000000" w:rsidRPr="00000000">
              <w:rPr>
                <w:color w:val="0000ff"/>
                <w:rtl w:val="0"/>
              </w:rPr>
              <w:t xml:space="preserve">IntelliChlor Plus30 – Celda de 30K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IntelliChlor LT25 – 25K Cell </w:t>
            </w:r>
          </w:p>
          <w:p w:rsidR="00000000" w:rsidDel="00000000" w:rsidP="00000000" w:rsidRDefault="00000000" w:rsidRPr="00000000" w14:paraId="00000083">
            <w:pPr>
              <w:rPr>
                <w:color w:val="0000ff"/>
              </w:rPr>
            </w:pPr>
            <w:r w:rsidDel="00000000" w:rsidR="00000000" w:rsidRPr="00000000">
              <w:rPr>
                <w:color w:val="0000ff"/>
                <w:rtl w:val="0"/>
              </w:rPr>
              <w:t xml:space="preserve">IntelliChlor LT25 – Celda de 25K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IntelliChlor LT15 – 15K Cell</w:t>
            </w:r>
          </w:p>
          <w:p w:rsidR="00000000" w:rsidDel="00000000" w:rsidP="00000000" w:rsidRDefault="00000000" w:rsidRPr="00000000" w14:paraId="00000087">
            <w:pPr>
              <w:rPr>
                <w:color w:val="0000ff"/>
              </w:rPr>
            </w:pPr>
            <w:r w:rsidDel="00000000" w:rsidR="00000000" w:rsidRPr="00000000">
              <w:rPr>
                <w:color w:val="0000ff"/>
                <w:rtl w:val="0"/>
              </w:rPr>
              <w:t xml:space="preserve">IntelliChlor LT15 – Celda de 15K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IntelliChlor Plus30 – 30K Cell &amp; Power Center</w:t>
            </w:r>
          </w:p>
          <w:p w:rsidR="00000000" w:rsidDel="00000000" w:rsidP="00000000" w:rsidRDefault="00000000" w:rsidRPr="00000000" w14:paraId="0000008B">
            <w:pPr>
              <w:rPr>
                <w:color w:val="0000ff"/>
              </w:rPr>
            </w:pPr>
            <w:r w:rsidDel="00000000" w:rsidR="00000000" w:rsidRPr="00000000">
              <w:rPr>
                <w:color w:val="0000ff"/>
                <w:rtl w:val="0"/>
              </w:rPr>
              <w:t xml:space="preserve">IntelliChlor Plus30 – Celda de 30K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IntelliChlor LT25 – 25K Cell &amp; Power Center</w:t>
            </w:r>
          </w:p>
          <w:p w:rsidR="00000000" w:rsidDel="00000000" w:rsidP="00000000" w:rsidRDefault="00000000" w:rsidRPr="00000000" w14:paraId="0000008F">
            <w:pPr>
              <w:rPr>
                <w:color w:val="0000ff"/>
              </w:rPr>
            </w:pPr>
            <w:r w:rsidDel="00000000" w:rsidR="00000000" w:rsidRPr="00000000">
              <w:rPr>
                <w:color w:val="0000ff"/>
                <w:rtl w:val="0"/>
              </w:rPr>
              <w:t xml:space="preserve">IntelliChlor LT25 – Celda de 25K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IntelliChlor LT25 – 25K Cell &amp; Power Center </w:t>
            </w:r>
          </w:p>
          <w:p w:rsidR="00000000" w:rsidDel="00000000" w:rsidP="00000000" w:rsidRDefault="00000000" w:rsidRPr="00000000" w14:paraId="00000093">
            <w:pPr>
              <w:rPr>
                <w:color w:val="0000ff"/>
              </w:rPr>
            </w:pPr>
            <w:r w:rsidDel="00000000" w:rsidR="00000000" w:rsidRPr="00000000">
              <w:rPr>
                <w:color w:val="0000ff"/>
                <w:rtl w:val="0"/>
              </w:rPr>
              <w:t xml:space="preserve">IntelliChlor LT25 – Celda de 25K y Centro de 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9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Simply follow the directions to complete your online submission. Please allow 4-6 weeks</w:t>
      </w:r>
    </w:p>
    <w:p w:rsidR="00000000" w:rsidDel="00000000" w:rsidP="00000000" w:rsidRDefault="00000000" w:rsidRPr="00000000" w14:paraId="00000098">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after rebate submission is processed for your prepaid Mastercard to arrive via email. See</w:t>
      </w:r>
    </w:p>
    <w:p w:rsidR="00000000" w:rsidDel="00000000" w:rsidP="00000000" w:rsidRDefault="00000000" w:rsidRPr="00000000" w14:paraId="0000009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full terms and conditions for details.</w:t>
      </w:r>
    </w:p>
    <w:p w:rsidR="00000000" w:rsidDel="00000000" w:rsidP="00000000" w:rsidRDefault="00000000" w:rsidRPr="00000000" w14:paraId="0000009A">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Simplemente siga las instrucciones para completar su registro en línea. Una vez procesada su solicitud, el tiempo estimado para recibir su tarjeta Mastercard virtual en su correo electrónico es de 4 a 6 semanas. Para más información, consulte los términos y condiciones completos.</w:t>
      </w:r>
    </w:p>
    <w:p w:rsidR="00000000" w:rsidDel="00000000" w:rsidP="00000000" w:rsidRDefault="00000000" w:rsidRPr="00000000" w14:paraId="0000009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9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*Rebate is available only to dealers on products identified when purchased and installed</w:t>
      </w:r>
    </w:p>
    <w:p w:rsidR="00000000" w:rsidDel="00000000" w:rsidP="00000000" w:rsidRDefault="00000000" w:rsidRPr="00000000" w14:paraId="0000009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during the dates specified when replacing a Salt Chlorine Generator. Additional terms and</w:t>
      </w:r>
    </w:p>
    <w:p w:rsidR="00000000" w:rsidDel="00000000" w:rsidP="00000000" w:rsidRDefault="00000000" w:rsidRPr="00000000" w14:paraId="0000009E">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conditions must be met to qualify for rebate.</w:t>
      </w:r>
    </w:p>
    <w:p w:rsidR="00000000" w:rsidDel="00000000" w:rsidP="00000000" w:rsidRDefault="00000000" w:rsidRPr="00000000" w14:paraId="0000009F">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*Esta recompensa está disponible únicamente para dealers en los productos identificados, siempre que se compren e instalen durante las fechas especificadas y en sustitución de un Generador de Cloro Salino de otra marca. Se deben cumplir todos los términos y condiciones adicionales para calificar para el reembolso.</w:t>
      </w:r>
    </w:p>
    <w:p w:rsidR="00000000" w:rsidDel="00000000" w:rsidP="00000000" w:rsidRDefault="00000000" w:rsidRPr="00000000" w14:paraId="000000A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A1">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TO REDEEM, APPLY ONLINE</w:t>
      </w:r>
    </w:p>
    <w:p w:rsidR="00000000" w:rsidDel="00000000" w:rsidP="00000000" w:rsidRDefault="00000000" w:rsidRPr="00000000" w14:paraId="000000A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Visit </w:t>
      </w:r>
      <w:hyperlink r:id="rId13">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A3">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PARA CANJEAR SU RECOMPENSA, REGÍSTRESE EN LÍNEA</w:t>
      </w:r>
    </w:p>
    <w:p w:rsidR="00000000" w:rsidDel="00000000" w:rsidP="00000000" w:rsidRDefault="00000000" w:rsidRPr="00000000" w14:paraId="000000A4">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Visite </w:t>
      </w:r>
      <w:hyperlink r:id="rId14">
        <w:r w:rsidDel="00000000" w:rsidR="00000000" w:rsidRPr="00000000">
          <w:rPr>
            <w:color w:val="1155cc"/>
            <w:u w:val="single"/>
            <w:rtl w:val="0"/>
          </w:rPr>
          <w:t xml:space="preserve">www.pentair.com/hotdeals</w:t>
        </w:r>
      </w:hyperlink>
      <w:r w:rsidDel="00000000" w:rsidR="00000000" w:rsidRPr="00000000">
        <w:rPr>
          <w:rtl w:val="0"/>
        </w:rPr>
      </w:r>
    </w:p>
    <w:p w:rsidR="00000000" w:rsidDel="00000000" w:rsidP="00000000" w:rsidRDefault="00000000" w:rsidRPr="00000000" w14:paraId="000000A5">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rtl w:val="0"/>
        </w:rPr>
      </w:r>
    </w:p>
    <w:p w:rsidR="00000000" w:rsidDel="00000000" w:rsidP="00000000" w:rsidRDefault="00000000" w:rsidRPr="00000000" w14:paraId="000000A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A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TERMS OF OFFER</w:t>
      </w:r>
    </w:p>
    <w:p w:rsidR="00000000" w:rsidDel="00000000" w:rsidP="00000000" w:rsidRDefault="00000000" w:rsidRPr="00000000" w14:paraId="000000A8">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TÉRMINOS DE LA OFERTA</w:t>
      </w:r>
    </w:p>
    <w:p w:rsidR="00000000" w:rsidDel="00000000" w:rsidP="00000000" w:rsidRDefault="00000000" w:rsidRPr="00000000" w14:paraId="000000A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A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By submitting a rebate submission form for IntelliChlor® LT or IntelliChlor® Plus Salt Chlorine Generator Bounty Rebate Bounty Program, you agree to be bound by the following terms and conditions (the “Terms”):</w:t>
      </w:r>
    </w:p>
    <w:p w:rsidR="00000000" w:rsidDel="00000000" w:rsidP="00000000" w:rsidRDefault="00000000" w:rsidRPr="00000000" w14:paraId="000000AB">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Al </w:t>
      </w:r>
      <w:r w:rsidDel="00000000" w:rsidR="00000000" w:rsidRPr="00000000">
        <w:rPr>
          <w:color w:val="0000ff"/>
          <w:shd w:fill="ffe599" w:val="clear"/>
          <w:rtl w:val="0"/>
        </w:rPr>
        <w:t xml:space="preserve">enviar el formulario </w:t>
      </w:r>
      <w:r w:rsidDel="00000000" w:rsidR="00000000" w:rsidRPr="00000000">
        <w:rPr>
          <w:color w:val="0000ff"/>
          <w:rtl w:val="0"/>
        </w:rPr>
        <w:t xml:space="preserve">de registro para el Programa de Recompensas por Reemplazo de los Generadores de Cloro Salino IntelliChlor LT o IntelliChlor Plus, usted acepta cumplir con los siguientes términos y condiciones (los “Términos”):</w:t>
      </w:r>
    </w:p>
    <w:p w:rsidR="00000000" w:rsidDel="00000000" w:rsidP="00000000" w:rsidRDefault="00000000" w:rsidRPr="00000000" w14:paraId="000000A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A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IntelliChlor® LT or IntelliChlor® Plus Salt Chlorine Generator (hereinafter collectively “Eligible IntelliChlor® LT or IntelliChlor® Plus Salt Chlorine Generators”) must be purchased from a distributor to be eligible for rebate. Units purchased via any manner other than from a distributor , including but not limited to purchases online or from an internet auction site, are not eligible for rebate. Limit one offer per Eligible IntelliChlor® LT or IntelliChlor® Plus Salt Chlorine Generator serial number. Only one rebate can be redeemed per Eligible IntelliChlor® LT or IntelliChlor® Plus Salt Chlorine Generator serial number. No limit to number of Eligible Salt Chlorine Generator serial number purchased and installed or rebates redeemed.</w:t>
      </w:r>
    </w:p>
    <w:p w:rsidR="00000000" w:rsidDel="00000000" w:rsidP="00000000" w:rsidRDefault="00000000" w:rsidRPr="00000000" w14:paraId="000000AE">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Los Generadores de Cloro Salino IntelliChlor LT o IntelliChlor Plus (en lo sucesivo denominados colectivamente como “Generadores IntelliChlor LT o IntelliChlor Plus elegibles”) deben adquirirse a través de un distribuidor para calificar para el reembolso. Las unidades adquiridas por cualquier otro medio que no sea un distribuidor autorizado, incluyendo, de manera enunciativa mas no limitativa, compras en línea o en sitios de subastas por internet, no serán elegibles para el reembolso. Se limita a una oferta por cada número de serie de los Generadores IntelliChlor LT o IntelliChlor Plus elegibles. Solo se puede canjear un reembolso por cada número de serie de equipo elegible; sin embargo, no hay límite en la cantidad de números de serie que usted puede comprar, instalar y canjear.</w:t>
      </w:r>
    </w:p>
    <w:p w:rsidR="00000000" w:rsidDel="00000000" w:rsidP="00000000" w:rsidRDefault="00000000" w:rsidRPr="00000000" w14:paraId="000000AF">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B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Must be a dealer to qualify for rebate.</w:t>
      </w:r>
    </w:p>
    <w:p w:rsidR="00000000" w:rsidDel="00000000" w:rsidP="00000000" w:rsidRDefault="00000000" w:rsidRPr="00000000" w14:paraId="000000B1">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Es indispensable ser dealer para calificar para el reembolso.</w:t>
      </w:r>
    </w:p>
    <w:p w:rsidR="00000000" w:rsidDel="00000000" w:rsidP="00000000" w:rsidRDefault="00000000" w:rsidRPr="00000000" w14:paraId="000000B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B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Rebate offered only on those Eligible Pentair Salt Chlorine Generators identified in table.</w:t>
      </w:r>
    </w:p>
    <w:p w:rsidR="00000000" w:rsidDel="00000000" w:rsidP="00000000" w:rsidRDefault="00000000" w:rsidRPr="00000000" w14:paraId="000000B4">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El reembolso se ofrece exclusivamente para los Generadores de Cloro Salino Pentair elegibles que se identifican en la tabla.</w:t>
      </w:r>
    </w:p>
    <w:p w:rsidR="00000000" w:rsidDel="00000000" w:rsidP="00000000" w:rsidRDefault="00000000" w:rsidRPr="00000000" w14:paraId="000000B5">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B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To qualify for rebate, the Eligible Pentair Salt Chlorine Generator must be purchased AND installed between December 8th , 2025 and May 31, 2026 as a replacement for a</w:t>
      </w:r>
    </w:p>
    <w:p w:rsidR="00000000" w:rsidDel="00000000" w:rsidP="00000000" w:rsidRDefault="00000000" w:rsidRPr="00000000" w14:paraId="000000B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competitor Salt Chlorine Generators.</w:t>
      </w:r>
    </w:p>
    <w:p w:rsidR="00000000" w:rsidDel="00000000" w:rsidP="00000000" w:rsidRDefault="00000000" w:rsidRPr="00000000" w14:paraId="000000B8">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Para calificar para el reembolso, el generador de cloro salino Pentair elegible debe ser comprado e instalado entre el 8 de diciembre de 2025 y el 31 de mayo de 2026, en sustitución de un generador de cloro salino de una marca de la competencia.</w:t>
      </w:r>
    </w:p>
    <w:p w:rsidR="00000000" w:rsidDel="00000000" w:rsidP="00000000" w:rsidRDefault="00000000" w:rsidRPr="00000000" w14:paraId="000000B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BA">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rtl w:val="0"/>
        </w:rPr>
        <w:t xml:space="preserve">• Rebate submissions will be accepted for processing starting December 8th, 2025. The rebate must be submitted online with all required information and documentation under these Terms within sixty (60) days of purchase of Eligible Pentair Salt Chlorine Generators.</w:t>
      </w:r>
      <w:r w:rsidDel="00000000" w:rsidR="00000000" w:rsidRPr="00000000">
        <w:rPr>
          <w:rtl w:val="0"/>
        </w:rPr>
      </w:r>
    </w:p>
    <w:p w:rsidR="00000000" w:rsidDel="00000000" w:rsidP="00000000" w:rsidRDefault="00000000" w:rsidRPr="00000000" w14:paraId="000000B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Las solicitudes de reembolso se aceptarán para su procesamiento a partir del 8 de diciembre de 2025. El registro debe realizarse en línea, incluyendo toda la información y documentación requerida bajo estos Términos, dentro de los sesenta (60) días posteriores a la compra de los Generadores de Cloro Salino Pentair elegibles.</w:t>
      </w:r>
      <w:r w:rsidDel="00000000" w:rsidR="00000000" w:rsidRPr="00000000">
        <w:rPr>
          <w:rtl w:val="0"/>
        </w:rPr>
      </w:r>
    </w:p>
    <w:p w:rsidR="00000000" w:rsidDel="00000000" w:rsidP="00000000" w:rsidRDefault="00000000" w:rsidRPr="00000000" w14:paraId="000000B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B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Eligible Salt Chlorine Generator must be purchased in United States. Pentair Salt</w:t>
      </w:r>
    </w:p>
    <w:p w:rsidR="00000000" w:rsidDel="00000000" w:rsidP="00000000" w:rsidRDefault="00000000" w:rsidRPr="00000000" w14:paraId="000000BE">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Chlorine Generators purchased outside of the United States are not eligible for rebate offer.</w:t>
      </w:r>
    </w:p>
    <w:p w:rsidR="00000000" w:rsidDel="00000000" w:rsidP="00000000" w:rsidRDefault="00000000" w:rsidRPr="00000000" w14:paraId="000000BF">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El Generador de Cloro Salino elegible debe ser adquirido en los Estados Unidos. Los equipos comprados fuera de los Estados Unidos no participan en esta oferta de reembolso.</w:t>
      </w:r>
    </w:p>
    <w:p w:rsidR="00000000" w:rsidDel="00000000" w:rsidP="00000000" w:rsidRDefault="00000000" w:rsidRPr="00000000" w14:paraId="000000C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C1">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Rebate submissions with incomplete information will not be honored. Completion of the</w:t>
      </w:r>
    </w:p>
    <w:p w:rsidR="00000000" w:rsidDel="00000000" w:rsidP="00000000" w:rsidRDefault="00000000" w:rsidRPr="00000000" w14:paraId="000000C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rebate submission process is required. Handwritten receipts, sales history receipts, bar</w:t>
      </w:r>
    </w:p>
    <w:p w:rsidR="00000000" w:rsidDel="00000000" w:rsidP="00000000" w:rsidRDefault="00000000" w:rsidRPr="00000000" w14:paraId="000000C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code labels, or credit card statements will not be accepted as proof of purchase.</w:t>
      </w:r>
    </w:p>
    <w:p w:rsidR="00000000" w:rsidDel="00000000" w:rsidP="00000000" w:rsidRDefault="00000000" w:rsidRPr="00000000" w14:paraId="000000C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No se validarán solicitudes que presenten información incompleta; es indispensable completar el proceso de registro íntegramente. Como comprobante de compra, no se aceptarán recibos escritos a mano, historiales de venta, etiquetas de códigos de barras o estados de cuenta bancarios.</w:t>
      </w:r>
      <w:r w:rsidDel="00000000" w:rsidR="00000000" w:rsidRPr="00000000">
        <w:rPr>
          <w:rtl w:val="0"/>
        </w:rPr>
      </w:r>
    </w:p>
    <w:p w:rsidR="00000000" w:rsidDel="00000000" w:rsidP="00000000" w:rsidRDefault="00000000" w:rsidRPr="00000000" w14:paraId="000000C5">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C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Both a photo of the competitor Salt Chlorine Generator being replaced and a photo of the Eligible Pentair Salt Chlorine Generator replacement after installation must be submitted to qualify for rebate. Photos must be clear, and Pentair reserves the right not to accept any unclear photos or those which do not properly show the requirements of the rebate offer.</w:t>
      </w:r>
    </w:p>
    <w:p w:rsidR="00000000" w:rsidDel="00000000" w:rsidP="00000000" w:rsidRDefault="00000000" w:rsidRPr="00000000" w14:paraId="000000C7">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Para calificar para el beneficio, es obligatorio enviar tanto una fotografía del equipo de la competencia que se está retirando, como una fotografía del nuevo generador Pentair ya instalado. Las imágenes deben ser nítidas; Pentair se reserva el derecho de rechazar fotografías borrosas o aquellas que no muestren claramente el cumplimiento de los requisitos de la oferta.</w:t>
      </w:r>
      <w:r w:rsidDel="00000000" w:rsidR="00000000" w:rsidRPr="00000000">
        <w:rPr>
          <w:rtl w:val="0"/>
        </w:rPr>
      </w:r>
    </w:p>
    <w:p w:rsidR="00000000" w:rsidDel="00000000" w:rsidP="00000000" w:rsidRDefault="00000000" w:rsidRPr="00000000" w14:paraId="000000C8">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C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Rebate submissions that do not comply with the Terms of this offer will be rejected.</w:t>
      </w:r>
    </w:p>
    <w:p w:rsidR="00000000" w:rsidDel="00000000" w:rsidP="00000000" w:rsidRDefault="00000000" w:rsidRPr="00000000" w14:paraId="000000C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Cualquier solicitud que no cumpla con los Términos de esta oferta será rechazada.</w:t>
      </w:r>
      <w:r w:rsidDel="00000000" w:rsidR="00000000" w:rsidRPr="00000000">
        <w:rPr>
          <w:rtl w:val="0"/>
        </w:rPr>
      </w:r>
    </w:p>
    <w:p w:rsidR="00000000" w:rsidDel="00000000" w:rsidP="00000000" w:rsidRDefault="00000000" w:rsidRPr="00000000" w14:paraId="000000C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C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This offer is not redeemable at the place of purchase, and the distributor is not authorized to pay the rebate at any time.</w:t>
      </w:r>
    </w:p>
    <w:p w:rsidR="00000000" w:rsidDel="00000000" w:rsidP="00000000" w:rsidRDefault="00000000" w:rsidRPr="00000000" w14:paraId="000000C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Esta oferta no es canjeable en el punto de venta y el distribuidor no está autorizado para realizar el pago del reembolso en ningún momento.</w:t>
      </w:r>
      <w:r w:rsidDel="00000000" w:rsidR="00000000" w:rsidRPr="00000000">
        <w:rPr>
          <w:rtl w:val="0"/>
        </w:rPr>
      </w:r>
    </w:p>
    <w:p w:rsidR="00000000" w:rsidDel="00000000" w:rsidP="00000000" w:rsidRDefault="00000000" w:rsidRPr="00000000" w14:paraId="000000CE">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CF">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Pentair shall be the sole and final interpreter of whether any particular attempted rebate</w:t>
      </w:r>
    </w:p>
    <w:p w:rsidR="00000000" w:rsidDel="00000000" w:rsidP="00000000" w:rsidRDefault="00000000" w:rsidRPr="00000000" w14:paraId="000000D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submission complies with the rules governing this offer.</w:t>
      </w:r>
    </w:p>
    <w:p w:rsidR="00000000" w:rsidDel="00000000" w:rsidP="00000000" w:rsidRDefault="00000000" w:rsidRPr="00000000" w14:paraId="000000D1">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Pentair será la única entidad facultada para interpretar de manera definitiva si una solicitud cumple con las reglas que rigen esta oferta.</w:t>
      </w:r>
    </w:p>
    <w:p w:rsidR="00000000" w:rsidDel="00000000" w:rsidP="00000000" w:rsidRDefault="00000000" w:rsidRPr="00000000" w14:paraId="000000D2">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rtl w:val="0"/>
        </w:rPr>
      </w:r>
    </w:p>
    <w:p w:rsidR="00000000" w:rsidDel="00000000" w:rsidP="00000000" w:rsidRDefault="00000000" w:rsidRPr="00000000" w14:paraId="000000D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After processing the rebate submission and verification of compliance with all Terms of</w:t>
      </w:r>
    </w:p>
    <w:p w:rsidR="00000000" w:rsidDel="00000000" w:rsidP="00000000" w:rsidRDefault="00000000" w:rsidRPr="00000000" w14:paraId="000000D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the offer, a rebate will be sent in the form of a prepaid virtual Mastercard valued at fifty United States dollars ($50.00 USD) or hundred United States dollars ($100.00 USD) depending on the respective Eligible Pentair Salt Chlorine Generator SKU submitted to the electronic mail address provided in the online application.</w:t>
      </w:r>
    </w:p>
    <w:p w:rsidR="00000000" w:rsidDel="00000000" w:rsidP="00000000" w:rsidRDefault="00000000" w:rsidRPr="00000000" w14:paraId="000000D5">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Tras procesar la solicitud y verificar el cumplimiento de todos los Términos, le enviaremos su reembolso mediante una tarjeta virtual prepagada Mastercard con un valor de cincuenta dólares ($50.00 USD) o cien dólares ($100.00 USD) de los Estados Unidos, según el SKU del equipo Pentair registrado. El beneficio se enviará a la dirección de correo electrónico proporcionada en su solicitud.</w:t>
      </w:r>
      <w:r w:rsidDel="00000000" w:rsidR="00000000" w:rsidRPr="00000000">
        <w:rPr>
          <w:rtl w:val="0"/>
        </w:rPr>
      </w:r>
    </w:p>
    <w:p w:rsidR="00000000" w:rsidDel="00000000" w:rsidP="00000000" w:rsidRDefault="00000000" w:rsidRPr="00000000" w14:paraId="000000D6">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D7">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rtl w:val="0"/>
        </w:rPr>
        <w:t xml:space="preserve">• Pentair reserves the right to amend, modify, or terminate this program at any time without prior notice.</w:t>
      </w:r>
      <w:r w:rsidDel="00000000" w:rsidR="00000000" w:rsidRPr="00000000">
        <w:rPr>
          <w:rtl w:val="0"/>
        </w:rPr>
      </w:r>
    </w:p>
    <w:p w:rsidR="00000000" w:rsidDel="00000000" w:rsidP="00000000" w:rsidRDefault="00000000" w:rsidRPr="00000000" w14:paraId="000000D8">
      <w:pPr>
        <w:pBdr>
          <w:top w:color="d9d9e3" w:space="0" w:sz="0" w:val="none"/>
          <w:left w:color="d9d9e3" w:space="0" w:sz="0" w:val="none"/>
          <w:bottom w:color="d9d9e3" w:space="0" w:sz="0" w:val="none"/>
          <w:right w:color="d9d9e3" w:space="0" w:sz="0" w:val="none"/>
          <w:between w:color="d9d9e3" w:space="0" w:sz="0" w:val="none"/>
        </w:pBdr>
        <w:ind w:right="-182.5984251968498"/>
        <w:rPr>
          <w:color w:val="0000ff"/>
        </w:rPr>
      </w:pPr>
      <w:r w:rsidDel="00000000" w:rsidR="00000000" w:rsidRPr="00000000">
        <w:rPr>
          <w:color w:val="0000ff"/>
          <w:rtl w:val="0"/>
        </w:rPr>
        <w:t xml:space="preserve">• Pentair se reserva el derecho de enmendar, modificar o dar por terminado este programa en cualquier momento y sin previo aviso.</w:t>
      </w:r>
    </w:p>
    <w:p w:rsidR="00000000" w:rsidDel="00000000" w:rsidP="00000000" w:rsidRDefault="00000000" w:rsidRPr="00000000" w14:paraId="000000D9">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DA">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 By submitting a rebate submission form, you agree that Pentair may contact you via the</w:t>
      </w:r>
    </w:p>
    <w:p w:rsidR="00000000" w:rsidDel="00000000" w:rsidP="00000000" w:rsidRDefault="00000000" w:rsidRPr="00000000" w14:paraId="000000DB">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information you provided for communications relating to the rebate offer. Information</w:t>
      </w:r>
    </w:p>
    <w:p w:rsidR="00000000" w:rsidDel="00000000" w:rsidP="00000000" w:rsidRDefault="00000000" w:rsidRPr="00000000" w14:paraId="000000DC">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submitted within a rebate submission form is subject to Pentair’s Privacy Notice, available at </w:t>
      </w:r>
      <w:hyperlink r:id="rId15">
        <w:r w:rsidDel="00000000" w:rsidR="00000000" w:rsidRPr="00000000">
          <w:rPr>
            <w:color w:val="1155cc"/>
            <w:u w:val="single"/>
            <w:rtl w:val="0"/>
          </w:rPr>
          <w:t xml:space="preserve">www.pentair.com/privacynotice</w:t>
        </w:r>
      </w:hyperlink>
      <w:r w:rsidDel="00000000" w:rsidR="00000000" w:rsidRPr="00000000">
        <w:rPr>
          <w:rtl w:val="0"/>
        </w:rPr>
        <w:t xml:space="preserve">.</w:t>
      </w:r>
    </w:p>
    <w:p w:rsidR="00000000" w:rsidDel="00000000" w:rsidP="00000000" w:rsidRDefault="00000000" w:rsidRPr="00000000" w14:paraId="000000DD">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color w:val="0000ff"/>
          <w:rtl w:val="0"/>
        </w:rPr>
        <w:t xml:space="preserve">• Al enviar su formulario, usted acepta que Pentair pueda contactarle a través de los datos proporcionados para comunicaciones relacionadas con esta oferta. La información enviada está sujeta al Aviso de Privacidad de Pentair, disponible en www.pentair.com/privacynotice.</w:t>
      </w:r>
      <w:r w:rsidDel="00000000" w:rsidR="00000000" w:rsidRPr="00000000">
        <w:rPr>
          <w:rtl w:val="0"/>
        </w:rPr>
      </w:r>
    </w:p>
    <w:p w:rsidR="00000000" w:rsidDel="00000000" w:rsidP="00000000" w:rsidRDefault="00000000" w:rsidRPr="00000000" w14:paraId="000000DE">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DF">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BANKING TERMS &amp; CONDITIONS</w:t>
      </w:r>
    </w:p>
    <w:p w:rsidR="00000000" w:rsidDel="00000000" w:rsidP="00000000" w:rsidRDefault="00000000" w:rsidRPr="00000000" w14:paraId="000000E0">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r>
    </w:p>
    <w:p w:rsidR="00000000" w:rsidDel="00000000" w:rsidP="00000000" w:rsidRDefault="00000000" w:rsidRPr="00000000" w14:paraId="000000E1">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Use your card everywhere Mastercard is accepted in the U.S. This Card is issued by The</w:t>
      </w:r>
    </w:p>
    <w:p w:rsidR="00000000" w:rsidDel="00000000" w:rsidP="00000000" w:rsidRDefault="00000000" w:rsidRPr="00000000" w14:paraId="000000E2">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Bancorp Bank, N.A., pursuant to license by Mastercard International. Mastercard and the</w:t>
      </w:r>
    </w:p>
    <w:p w:rsidR="00000000" w:rsidDel="00000000" w:rsidP="00000000" w:rsidRDefault="00000000" w:rsidRPr="00000000" w14:paraId="000000E3">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circles design are registered trademarks of Mastercard International Incorporated. The</w:t>
      </w:r>
    </w:p>
    <w:p w:rsidR="00000000" w:rsidDel="00000000" w:rsidP="00000000" w:rsidRDefault="00000000" w:rsidRPr="00000000" w14:paraId="000000E4">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Bancorp Bank, N.A.; Member FDIC. This is not a gift card. This card is issued for loyalty,</w:t>
      </w:r>
    </w:p>
    <w:p w:rsidR="00000000" w:rsidDel="00000000" w:rsidP="00000000" w:rsidRDefault="00000000" w:rsidRPr="00000000" w14:paraId="000000E5">
      <w:pPr>
        <w:pBdr>
          <w:top w:color="d9d9e3" w:space="0" w:sz="0" w:val="none"/>
          <w:left w:color="d9d9e3" w:space="0" w:sz="0" w:val="none"/>
          <w:bottom w:color="d9d9e3" w:space="0" w:sz="0" w:val="none"/>
          <w:right w:color="d9d9e3" w:space="0" w:sz="0" w:val="none"/>
          <w:between w:color="d9d9e3" w:space="0" w:sz="0" w:val="none"/>
        </w:pBdr>
        <w:ind w:right="-182.5984251968498"/>
        <w:rPr/>
      </w:pPr>
      <w:r w:rsidDel="00000000" w:rsidR="00000000" w:rsidRPr="00000000">
        <w:rPr>
          <w:rtl w:val="0"/>
        </w:rPr>
        <w:t xml:space="preserve">award, or promotional purposes. CAD: Use your virtual card online everywhere Mastercard is accepted worldwide. Card is issued by Peoples Trust Company pursuant to license by Mastercard International Incorporated. Mastercard is a registered trademark, and the circles design is a trademark of Mastercard International Incorporated. Your use of the prepaid card is governed by the Cardholder Agreement, and some fees may apply. This is not a gift card. Please note that prepaid cards are subject to expiration, so pay close attention to the expiration date of the card. The Mastercard circles design is a registered trademark of Mastercard International Incorporated.</w:t>
      </w:r>
    </w:p>
    <w:p w:rsidR="00000000" w:rsidDel="00000000" w:rsidP="00000000" w:rsidRDefault="00000000" w:rsidRPr="00000000" w14:paraId="000000E6">
      <w:pPr>
        <w:rPr>
          <w:color w:val="0000ff"/>
        </w:rPr>
      </w:pPr>
      <w:r w:rsidDel="00000000" w:rsidR="00000000" w:rsidRPr="00000000">
        <w:rPr>
          <w:color w:val="0000ff"/>
          <w:rtl w:val="0"/>
        </w:rPr>
        <w:t xml:space="preserve">Usted puede utilizar su tarjeta en cualquier establecimiento de los EE. UU. donde se acepte Mastercard. Esta tarjeta es emitida por The Bancorp Bank, N.A., bajo licencia de Mastercard International. Tanto Mastercard como el diseño de los círculos son marcas registradas de Mastercard International Incorporated. The Bancorp Bank, N.A. es miembro de la FDIC. Es importante mencionar que esta no es una tarjeta de regalo; es una tarjeta emitida específicamente para fines promocionales, de lealtad o premiación. CAD: Puede utilizar su tarjeta virtual en línea en cualquier lugar del mundo donde se acepte Mastercard. La tarjeta es emitida por Peoples Trust Company de acuerdo con la licencia de Mastercard International Incorporated. Mastercard es una marca registrada y el diseño de los círculos es una marca comercial de Mastercard International Incorporated. El uso de su tarjeta prepagada se rige por el Contrato del Tarjetahabiente y podrían aplicarse algunos cargos. Le recordamos que esta no es una tarjeta de regalo. Tome en cuenta que las tarjetas prepagadas tienen una fecha de vencimiento, por lo que le sugerimos estar muy atento a la misma para aprovechar su beneficio. El diseño de los círculos de Mastercard es una marca registrada de Mastercard International Incorporated.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top w:color="d9d9e3" w:space="0" w:sz="0" w:val="none"/>
          <w:left w:color="d9d9e3" w:space="0" w:sz="0" w:val="none"/>
          <w:bottom w:color="d9d9e3" w:space="0" w:sz="0" w:val="none"/>
          <w:right w:color="d9d9e3" w:space="0" w:sz="0" w:val="none"/>
          <w:between w:color="d9d9e3" w:space="0" w:sz="0" w:val="none"/>
        </w:pBdr>
        <w:ind w:right="-182.5984251968498"/>
        <w:rPr>
          <w:b w:val="1"/>
          <w:bCs w:val="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jandra Jiménez" w:id="0" w:date="2025-12-24T20:48:4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completar la tabla, consultar la referencia para consultar # de parte y montos @ruben@plexiz.com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entair.com/hotdeals" TargetMode="External"/><Relationship Id="rId10" Type="http://schemas.openxmlformats.org/officeDocument/2006/relationships/hyperlink" Target="http://www.pentair.com/hotdeals" TargetMode="External"/><Relationship Id="rId13" Type="http://schemas.openxmlformats.org/officeDocument/2006/relationships/hyperlink" Target="http://www.pentair.com/hotdeals" TargetMode="External"/><Relationship Id="rId12" Type="http://schemas.openxmlformats.org/officeDocument/2006/relationships/hyperlink" Target="http://www.pentair.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pentair.com/hotdeals" TargetMode="External"/><Relationship Id="rId15" Type="http://schemas.openxmlformats.org/officeDocument/2006/relationships/hyperlink" Target="http://www.pentair.com/privacynotice" TargetMode="External"/><Relationship Id="rId14" Type="http://schemas.openxmlformats.org/officeDocument/2006/relationships/hyperlink" Target="http://www.pentair.com/hotdeal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u/0/folders/1JeL23G5TUXTje_fiZOC5hFZAO-L39jyj" TargetMode="External"/><Relationship Id="rId8" Type="http://schemas.openxmlformats.org/officeDocument/2006/relationships/hyperlink" Target="http://pentair.com/hotde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