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Biotech Innovation Inc. Announces Executive Team Expansion</w:t>
      </w:r>
    </w:p>
    <w:p>
      <w:r>
        <w:t>Biotech Innovation Inc. has added two new roles to its executive team: Vice President of Marketing and Vice President of Research and Development. These positions have been filled by industry veterans who bring a wealth of experience and a track record of success in biotech innovations. This expansion is pivotal as the company prepares to launch several key products.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