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69BD1" w14:textId="4C83B8A4" w:rsidR="00251D85" w:rsidRPr="003773CA" w:rsidRDefault="00251D85" w:rsidP="00AD24F4">
      <w:pPr>
        <w:spacing w:line="480" w:lineRule="auto"/>
        <w:rPr>
          <w:rFonts w:ascii="Times New Roman" w:hAnsi="Times New Roman" w:cs="Times New Roman"/>
        </w:rPr>
      </w:pPr>
      <w:r w:rsidRPr="003773CA">
        <w:rPr>
          <w:rFonts w:ascii="Times New Roman" w:hAnsi="Times New Roman" w:cs="Times New Roman"/>
        </w:rPr>
        <w:t xml:space="preserve">Milestone </w:t>
      </w:r>
      <w:r w:rsidR="00AD24F4">
        <w:rPr>
          <w:rFonts w:ascii="Times New Roman" w:hAnsi="Times New Roman" w:cs="Times New Roman"/>
        </w:rPr>
        <w:t>3</w:t>
      </w:r>
    </w:p>
    <w:p w14:paraId="6574A6BF" w14:textId="0591EE2B" w:rsidR="00251D85" w:rsidRDefault="00AD24F4" w:rsidP="00AD24F4">
      <w:pPr>
        <w:spacing w:line="480" w:lineRule="auto"/>
        <w:rPr>
          <w:rFonts w:ascii="Times New Roman" w:hAnsi="Times New Roman" w:cs="Times New Roman"/>
        </w:rPr>
      </w:pPr>
      <w:r>
        <w:rPr>
          <w:rFonts w:ascii="Times New Roman" w:hAnsi="Times New Roman" w:cs="Times New Roman"/>
        </w:rPr>
        <w:t>Final</w:t>
      </w:r>
      <w:r w:rsidR="00251D85" w:rsidRPr="003773CA">
        <w:rPr>
          <w:rFonts w:ascii="Times New Roman" w:hAnsi="Times New Roman" w:cs="Times New Roman"/>
        </w:rPr>
        <w:t xml:space="preserve"> White Paper</w:t>
      </w:r>
    </w:p>
    <w:p w14:paraId="472DD71C" w14:textId="77777777" w:rsidR="00251D85" w:rsidRPr="003773CA" w:rsidRDefault="00251D85" w:rsidP="00AD24F4">
      <w:pPr>
        <w:spacing w:line="480" w:lineRule="auto"/>
        <w:rPr>
          <w:rFonts w:ascii="Times New Roman" w:hAnsi="Times New Roman" w:cs="Times New Roman"/>
          <w:b/>
          <w:bCs/>
        </w:rPr>
      </w:pPr>
      <w:proofErr w:type="spellStart"/>
      <w:r w:rsidRPr="003773CA">
        <w:rPr>
          <w:rFonts w:ascii="Times New Roman" w:hAnsi="Times New Roman" w:cs="Times New Roman"/>
          <w:b/>
          <w:bCs/>
        </w:rPr>
        <w:t>VotePulse</w:t>
      </w:r>
      <w:proofErr w:type="spellEnd"/>
      <w:r w:rsidRPr="003773CA">
        <w:rPr>
          <w:rFonts w:ascii="Times New Roman" w:hAnsi="Times New Roman" w:cs="Times New Roman"/>
          <w:b/>
          <w:bCs/>
        </w:rPr>
        <w:t>: Predicting Electoral Trends via Social Media Sentiment</w:t>
      </w:r>
    </w:p>
    <w:p w14:paraId="44A23253" w14:textId="77777777" w:rsidR="00251D85" w:rsidRPr="003773CA" w:rsidRDefault="00251D85" w:rsidP="00AD24F4">
      <w:pPr>
        <w:spacing w:line="480" w:lineRule="auto"/>
        <w:rPr>
          <w:rFonts w:ascii="Times New Roman" w:hAnsi="Times New Roman" w:cs="Times New Roman"/>
        </w:rPr>
      </w:pPr>
      <w:r w:rsidRPr="003773CA">
        <w:rPr>
          <w:rFonts w:ascii="Times New Roman" w:hAnsi="Times New Roman" w:cs="Times New Roman"/>
        </w:rPr>
        <w:t>Bobga-Herman Gwanvoma</w:t>
      </w:r>
    </w:p>
    <w:p w14:paraId="1D717C3C" w14:textId="77777777" w:rsidR="00251D85" w:rsidRPr="003773CA" w:rsidRDefault="00251D85" w:rsidP="00AD24F4">
      <w:pPr>
        <w:spacing w:line="480" w:lineRule="auto"/>
        <w:rPr>
          <w:rFonts w:ascii="Times New Roman" w:hAnsi="Times New Roman" w:cs="Times New Roman"/>
        </w:rPr>
      </w:pPr>
      <w:r w:rsidRPr="003773CA">
        <w:rPr>
          <w:rFonts w:ascii="Times New Roman" w:hAnsi="Times New Roman" w:cs="Times New Roman"/>
        </w:rPr>
        <w:t>Bellevue University</w:t>
      </w:r>
    </w:p>
    <w:p w14:paraId="25B7DAB9" w14:textId="77777777" w:rsidR="00251D85" w:rsidRPr="003773CA" w:rsidRDefault="00251D85" w:rsidP="00AD24F4">
      <w:pPr>
        <w:spacing w:line="480" w:lineRule="auto"/>
        <w:rPr>
          <w:rFonts w:ascii="Times New Roman" w:hAnsi="Times New Roman" w:cs="Times New Roman"/>
        </w:rPr>
      </w:pPr>
      <w:r w:rsidRPr="003773CA">
        <w:rPr>
          <w:rFonts w:ascii="Times New Roman" w:hAnsi="Times New Roman" w:cs="Times New Roman"/>
        </w:rPr>
        <w:t>DSC 680 – Applied Data Science</w:t>
      </w:r>
    </w:p>
    <w:p w14:paraId="194EA547" w14:textId="77777777" w:rsidR="00251D85" w:rsidRPr="003773CA" w:rsidRDefault="00251D85" w:rsidP="00AD24F4">
      <w:pPr>
        <w:spacing w:line="480" w:lineRule="auto"/>
        <w:rPr>
          <w:rFonts w:ascii="Times New Roman" w:hAnsi="Times New Roman" w:cs="Times New Roman"/>
        </w:rPr>
      </w:pPr>
      <w:r w:rsidRPr="003773CA">
        <w:rPr>
          <w:rFonts w:ascii="Times New Roman" w:hAnsi="Times New Roman" w:cs="Times New Roman"/>
        </w:rPr>
        <w:t xml:space="preserve">Professor </w:t>
      </w:r>
      <w:proofErr w:type="spellStart"/>
      <w:r w:rsidRPr="003773CA">
        <w:rPr>
          <w:rFonts w:ascii="Times New Roman" w:hAnsi="Times New Roman" w:cs="Times New Roman"/>
        </w:rPr>
        <w:t>Amirfarrokh</w:t>
      </w:r>
      <w:proofErr w:type="spellEnd"/>
      <w:r w:rsidRPr="003773CA">
        <w:rPr>
          <w:rFonts w:ascii="Times New Roman" w:hAnsi="Times New Roman" w:cs="Times New Roman"/>
        </w:rPr>
        <w:t xml:space="preserve"> </w:t>
      </w:r>
      <w:proofErr w:type="spellStart"/>
      <w:r w:rsidRPr="003773CA">
        <w:rPr>
          <w:rFonts w:ascii="Times New Roman" w:hAnsi="Times New Roman" w:cs="Times New Roman"/>
        </w:rPr>
        <w:t>Iranitalab</w:t>
      </w:r>
      <w:proofErr w:type="spellEnd"/>
    </w:p>
    <w:p w14:paraId="76206783" w14:textId="77777777" w:rsidR="00AD24F4" w:rsidRDefault="00AD24F4" w:rsidP="00AD24F4">
      <w:pPr>
        <w:spacing w:line="480" w:lineRule="auto"/>
        <w:rPr>
          <w:rFonts w:ascii="Times New Roman" w:hAnsi="Times New Roman" w:cs="Times New Roman"/>
        </w:rPr>
      </w:pPr>
      <w:r>
        <w:rPr>
          <w:rFonts w:ascii="Times New Roman" w:hAnsi="Times New Roman" w:cs="Times New Roman"/>
        </w:rPr>
        <w:t>June</w:t>
      </w:r>
      <w:r w:rsidRPr="003773CA">
        <w:rPr>
          <w:rFonts w:ascii="Times New Roman" w:hAnsi="Times New Roman" w:cs="Times New Roman"/>
        </w:rPr>
        <w:t xml:space="preserve"> </w:t>
      </w:r>
      <w:r>
        <w:rPr>
          <w:rFonts w:ascii="Times New Roman" w:hAnsi="Times New Roman" w:cs="Times New Roman"/>
        </w:rPr>
        <w:t>01</w:t>
      </w:r>
      <w:r w:rsidRPr="003773CA">
        <w:rPr>
          <w:rFonts w:ascii="Times New Roman" w:hAnsi="Times New Roman" w:cs="Times New Roman"/>
        </w:rPr>
        <w:t>, 2025</w:t>
      </w:r>
    </w:p>
    <w:p w14:paraId="45FF496D" w14:textId="3A1C7FFB" w:rsidR="00251D85" w:rsidRPr="00251D85" w:rsidRDefault="00251D85" w:rsidP="00AD24F4">
      <w:pPr>
        <w:spacing w:line="480" w:lineRule="auto"/>
        <w:jc w:val="center"/>
        <w:rPr>
          <w:rFonts w:ascii="Times New Roman" w:hAnsi="Times New Roman" w:cs="Times New Roman"/>
          <w:b/>
          <w:bCs/>
        </w:rPr>
      </w:pPr>
      <w:r>
        <w:rPr>
          <w:rFonts w:ascii="Times New Roman" w:hAnsi="Times New Roman" w:cs="Times New Roman"/>
          <w:b/>
          <w:bCs/>
        </w:rPr>
        <w:br/>
      </w:r>
      <w:r w:rsidRPr="00251D85">
        <w:rPr>
          <w:rFonts w:ascii="Times New Roman" w:hAnsi="Times New Roman" w:cs="Times New Roman"/>
          <w:b/>
          <w:bCs/>
        </w:rPr>
        <w:t>Audience Q&amp;A: Anticipated Questions (Answered)</w:t>
      </w:r>
      <w:r>
        <w:rPr>
          <w:rFonts w:ascii="Times New Roman" w:hAnsi="Times New Roman" w:cs="Times New Roman"/>
          <w:b/>
          <w:bCs/>
        </w:rPr>
        <w:br/>
      </w:r>
    </w:p>
    <w:p w14:paraId="6DB0AF6A"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How do you define “high funding”?</w:t>
      </w:r>
      <w:r w:rsidRPr="00251D85">
        <w:rPr>
          <w:rFonts w:ascii="Times New Roman" w:hAnsi="Times New Roman" w:cs="Times New Roman"/>
        </w:rPr>
        <w:br/>
        <w:t>High funding is defined as candidates whose total receipts exceed the median value in the dataset. This binary classification simplifies modeling while allowing for meaningful comparisons.</w:t>
      </w:r>
    </w:p>
    <w:p w14:paraId="2E466707"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Why did you choose structured data first?</w:t>
      </w:r>
      <w:r w:rsidRPr="00251D85">
        <w:rPr>
          <w:rFonts w:ascii="Times New Roman" w:hAnsi="Times New Roman" w:cs="Times New Roman"/>
        </w:rPr>
        <w:br/>
        <w:t>Structured data from the Federal Election Commission is reliable, clean, and directly linked to candidate performance. Using it first provides a stable foundation before introducing noisier unstructured social media data.</w:t>
      </w:r>
    </w:p>
    <w:p w14:paraId="5DEB3236"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lastRenderedPageBreak/>
        <w:t>How will you quantify sentiment?</w:t>
      </w:r>
      <w:r w:rsidRPr="00251D85">
        <w:rPr>
          <w:rFonts w:ascii="Times New Roman" w:hAnsi="Times New Roman" w:cs="Times New Roman"/>
        </w:rPr>
        <w:br/>
        <w:t>Sentiment will be quantified using natural language processing tools like VADER and BERT. These tools analyze textual content and assign polarity scores (positive, negative, neutral), which can then be integrated as numeric features in predictive models.</w:t>
      </w:r>
    </w:p>
    <w:p w14:paraId="22F22413"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Which model had the highest accuracy?</w:t>
      </w:r>
      <w:r w:rsidRPr="00251D85">
        <w:rPr>
          <w:rFonts w:ascii="Times New Roman" w:hAnsi="Times New Roman" w:cs="Times New Roman"/>
        </w:rPr>
        <w:br/>
        <w:t xml:space="preserve">Among the three models tested, </w:t>
      </w:r>
      <w:proofErr w:type="spellStart"/>
      <w:r w:rsidRPr="00251D85">
        <w:rPr>
          <w:rFonts w:ascii="Times New Roman" w:hAnsi="Times New Roman" w:cs="Times New Roman"/>
        </w:rPr>
        <w:t>XGBoost</w:t>
      </w:r>
      <w:proofErr w:type="spellEnd"/>
      <w:r w:rsidRPr="00251D85">
        <w:rPr>
          <w:rFonts w:ascii="Times New Roman" w:hAnsi="Times New Roman" w:cs="Times New Roman"/>
        </w:rPr>
        <w:t xml:space="preserve"> outperformed logistic regression and random forest in classifying candidates as high- or low-funding based on financial features.</w:t>
      </w:r>
    </w:p>
    <w:p w14:paraId="3E5EBA4E"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Are bots considered in sentiment analysis?</w:t>
      </w:r>
      <w:r w:rsidRPr="00251D85">
        <w:rPr>
          <w:rFonts w:ascii="Times New Roman" w:hAnsi="Times New Roman" w:cs="Times New Roman"/>
        </w:rPr>
        <w:br/>
        <w:t>Yes. Bot detection will be a future component of the sentiment analysis pipeline, using heuristics like account age, posting frequency, and source metadata to filter out automated or manipulative activity.</w:t>
      </w:r>
    </w:p>
    <w:p w14:paraId="531E0E2A"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Can the model predict voter turnout?</w:t>
      </w:r>
      <w:r w:rsidRPr="00251D85">
        <w:rPr>
          <w:rFonts w:ascii="Times New Roman" w:hAnsi="Times New Roman" w:cs="Times New Roman"/>
        </w:rPr>
        <w:br/>
        <w:t>Not currently. This version of the model focuses on campaign fundraising as a proxy for electoral viability. Future versions may integrate turnout data if available.</w:t>
      </w:r>
    </w:p>
    <w:p w14:paraId="43123434"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How do you address missing or biased data?</w:t>
      </w:r>
      <w:r w:rsidRPr="00251D85">
        <w:rPr>
          <w:rFonts w:ascii="Times New Roman" w:hAnsi="Times New Roman" w:cs="Times New Roman"/>
        </w:rPr>
        <w:br/>
        <w:t>Missing data was handled using row removal (</w:t>
      </w:r>
      <w:proofErr w:type="spellStart"/>
      <w:proofErr w:type="gramStart"/>
      <w:r w:rsidRPr="00251D85">
        <w:rPr>
          <w:rFonts w:ascii="Times New Roman" w:hAnsi="Times New Roman" w:cs="Times New Roman"/>
        </w:rPr>
        <w:t>na.omit</w:t>
      </w:r>
      <w:proofErr w:type="spellEnd"/>
      <w:proofErr w:type="gramEnd"/>
      <w:r w:rsidRPr="00251D85">
        <w:rPr>
          <w:rFonts w:ascii="Times New Roman" w:hAnsi="Times New Roman" w:cs="Times New Roman"/>
        </w:rPr>
        <w:t>()), and party affiliation was encoded to control for bias. Future iterations will include debiasing techniques such as reweighting and fairness auditing.</w:t>
      </w:r>
    </w:p>
    <w:p w14:paraId="2C698BA7"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Can this generalize to state/local elections?</w:t>
      </w:r>
      <w:r w:rsidRPr="00251D85">
        <w:rPr>
          <w:rFonts w:ascii="Times New Roman" w:hAnsi="Times New Roman" w:cs="Times New Roman"/>
        </w:rPr>
        <w:br/>
        <w:t>Yes, if similar financial and sentiment data are available. The model is scalable and modular, so local adaptations are feasible with domain-specific data.</w:t>
      </w:r>
    </w:p>
    <w:p w14:paraId="681F5A8F"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lastRenderedPageBreak/>
        <w:t>What R packages did you use?</w:t>
      </w:r>
      <w:r w:rsidRPr="00251D85">
        <w:rPr>
          <w:rFonts w:ascii="Times New Roman" w:hAnsi="Times New Roman" w:cs="Times New Roman"/>
        </w:rPr>
        <w:br/>
        <w:t xml:space="preserve">Key packages include </w:t>
      </w:r>
      <w:proofErr w:type="spellStart"/>
      <w:r w:rsidRPr="00251D85">
        <w:rPr>
          <w:rFonts w:ascii="Times New Roman" w:hAnsi="Times New Roman" w:cs="Times New Roman"/>
        </w:rPr>
        <w:t>tidyverse</w:t>
      </w:r>
      <w:proofErr w:type="spellEnd"/>
      <w:r w:rsidRPr="00251D85">
        <w:rPr>
          <w:rFonts w:ascii="Times New Roman" w:hAnsi="Times New Roman" w:cs="Times New Roman"/>
        </w:rPr>
        <w:t xml:space="preserve"> for data cleaning, </w:t>
      </w:r>
      <w:proofErr w:type="spellStart"/>
      <w:r w:rsidRPr="00251D85">
        <w:rPr>
          <w:rFonts w:ascii="Times New Roman" w:hAnsi="Times New Roman" w:cs="Times New Roman"/>
        </w:rPr>
        <w:t>randomForest</w:t>
      </w:r>
      <w:proofErr w:type="spellEnd"/>
      <w:r w:rsidRPr="00251D85">
        <w:rPr>
          <w:rFonts w:ascii="Times New Roman" w:hAnsi="Times New Roman" w:cs="Times New Roman"/>
        </w:rPr>
        <w:t xml:space="preserve"> and </w:t>
      </w:r>
      <w:proofErr w:type="spellStart"/>
      <w:r w:rsidRPr="00251D85">
        <w:rPr>
          <w:rFonts w:ascii="Times New Roman" w:hAnsi="Times New Roman" w:cs="Times New Roman"/>
        </w:rPr>
        <w:t>xgboost</w:t>
      </w:r>
      <w:proofErr w:type="spellEnd"/>
      <w:r w:rsidRPr="00251D85">
        <w:rPr>
          <w:rFonts w:ascii="Times New Roman" w:hAnsi="Times New Roman" w:cs="Times New Roman"/>
        </w:rPr>
        <w:t xml:space="preserve"> for modeling, and ggplot2 for visualization. Sentiment tools will include </w:t>
      </w:r>
      <w:proofErr w:type="spellStart"/>
      <w:r w:rsidRPr="00251D85">
        <w:rPr>
          <w:rFonts w:ascii="Times New Roman" w:hAnsi="Times New Roman" w:cs="Times New Roman"/>
        </w:rPr>
        <w:t>syuzhet</w:t>
      </w:r>
      <w:proofErr w:type="spellEnd"/>
      <w:r w:rsidRPr="00251D85">
        <w:rPr>
          <w:rFonts w:ascii="Times New Roman" w:hAnsi="Times New Roman" w:cs="Times New Roman"/>
        </w:rPr>
        <w:t xml:space="preserve">, </w:t>
      </w:r>
      <w:proofErr w:type="spellStart"/>
      <w:r w:rsidRPr="00251D85">
        <w:rPr>
          <w:rFonts w:ascii="Times New Roman" w:hAnsi="Times New Roman" w:cs="Times New Roman"/>
        </w:rPr>
        <w:t>vader</w:t>
      </w:r>
      <w:proofErr w:type="spellEnd"/>
      <w:r w:rsidRPr="00251D85">
        <w:rPr>
          <w:rFonts w:ascii="Times New Roman" w:hAnsi="Times New Roman" w:cs="Times New Roman"/>
        </w:rPr>
        <w:t>, and transformers.</w:t>
      </w:r>
    </w:p>
    <w:p w14:paraId="15E21870" w14:textId="77777777" w:rsidR="00251D85" w:rsidRPr="00251D85" w:rsidRDefault="00251D85" w:rsidP="00AD24F4">
      <w:pPr>
        <w:numPr>
          <w:ilvl w:val="0"/>
          <w:numId w:val="1"/>
        </w:numPr>
        <w:spacing w:line="480" w:lineRule="auto"/>
        <w:rPr>
          <w:rFonts w:ascii="Times New Roman" w:hAnsi="Times New Roman" w:cs="Times New Roman"/>
        </w:rPr>
      </w:pPr>
      <w:r w:rsidRPr="00251D85">
        <w:rPr>
          <w:rFonts w:ascii="Times New Roman" w:hAnsi="Times New Roman" w:cs="Times New Roman"/>
          <w:b/>
          <w:bCs/>
        </w:rPr>
        <w:t>How does this help political campaigns?</w:t>
      </w:r>
      <w:r w:rsidRPr="00251D85">
        <w:rPr>
          <w:rFonts w:ascii="Times New Roman" w:hAnsi="Times New Roman" w:cs="Times New Roman"/>
        </w:rPr>
        <w:br/>
      </w:r>
      <w:proofErr w:type="spellStart"/>
      <w:r w:rsidRPr="00251D85">
        <w:rPr>
          <w:rFonts w:ascii="Times New Roman" w:hAnsi="Times New Roman" w:cs="Times New Roman"/>
        </w:rPr>
        <w:t>VotePulse</w:t>
      </w:r>
      <w:proofErr w:type="spellEnd"/>
      <w:r w:rsidRPr="00251D85">
        <w:rPr>
          <w:rFonts w:ascii="Times New Roman" w:hAnsi="Times New Roman" w:cs="Times New Roman"/>
        </w:rPr>
        <w:t xml:space="preserve"> provides real-time insights into both financial and public sentiment dynamics. This can help campaigns allocate resources strategically, tailor messaging, and monitor voter engagement.</w:t>
      </w:r>
    </w:p>
    <w:p w14:paraId="0C1E1DA0" w14:textId="77777777" w:rsidR="00251D85" w:rsidRPr="00251D85" w:rsidRDefault="00251D85" w:rsidP="00AD24F4">
      <w:pPr>
        <w:spacing w:line="480" w:lineRule="auto"/>
        <w:rPr>
          <w:rFonts w:ascii="Times New Roman" w:hAnsi="Times New Roman" w:cs="Times New Roman"/>
        </w:rPr>
      </w:pPr>
    </w:p>
    <w:sectPr w:rsidR="00251D85" w:rsidRPr="0025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A3B94"/>
    <w:multiLevelType w:val="multilevel"/>
    <w:tmpl w:val="D244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33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85"/>
    <w:rsid w:val="00251D85"/>
    <w:rsid w:val="0032779E"/>
    <w:rsid w:val="00AD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EBD7"/>
  <w15:chartTrackingRefBased/>
  <w15:docId w15:val="{FFFBF12C-C23B-40B8-9925-A03F8AD0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D85"/>
    <w:rPr>
      <w:rFonts w:eastAsiaTheme="majorEastAsia" w:cstheme="majorBidi"/>
      <w:color w:val="272727" w:themeColor="text1" w:themeTint="D8"/>
    </w:rPr>
  </w:style>
  <w:style w:type="paragraph" w:styleId="Title">
    <w:name w:val="Title"/>
    <w:basedOn w:val="Normal"/>
    <w:next w:val="Normal"/>
    <w:link w:val="TitleChar"/>
    <w:uiPriority w:val="10"/>
    <w:qFormat/>
    <w:rsid w:val="0025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D85"/>
    <w:pPr>
      <w:spacing w:before="160"/>
      <w:jc w:val="center"/>
    </w:pPr>
    <w:rPr>
      <w:i/>
      <w:iCs/>
      <w:color w:val="404040" w:themeColor="text1" w:themeTint="BF"/>
    </w:rPr>
  </w:style>
  <w:style w:type="character" w:customStyle="1" w:styleId="QuoteChar">
    <w:name w:val="Quote Char"/>
    <w:basedOn w:val="DefaultParagraphFont"/>
    <w:link w:val="Quote"/>
    <w:uiPriority w:val="29"/>
    <w:rsid w:val="00251D85"/>
    <w:rPr>
      <w:i/>
      <w:iCs/>
      <w:color w:val="404040" w:themeColor="text1" w:themeTint="BF"/>
    </w:rPr>
  </w:style>
  <w:style w:type="paragraph" w:styleId="ListParagraph">
    <w:name w:val="List Paragraph"/>
    <w:basedOn w:val="Normal"/>
    <w:uiPriority w:val="34"/>
    <w:qFormat/>
    <w:rsid w:val="00251D85"/>
    <w:pPr>
      <w:ind w:left="720"/>
      <w:contextualSpacing/>
    </w:pPr>
  </w:style>
  <w:style w:type="character" w:styleId="IntenseEmphasis">
    <w:name w:val="Intense Emphasis"/>
    <w:basedOn w:val="DefaultParagraphFont"/>
    <w:uiPriority w:val="21"/>
    <w:qFormat/>
    <w:rsid w:val="00251D85"/>
    <w:rPr>
      <w:i/>
      <w:iCs/>
      <w:color w:val="0F4761" w:themeColor="accent1" w:themeShade="BF"/>
    </w:rPr>
  </w:style>
  <w:style w:type="paragraph" w:styleId="IntenseQuote">
    <w:name w:val="Intense Quote"/>
    <w:basedOn w:val="Normal"/>
    <w:next w:val="Normal"/>
    <w:link w:val="IntenseQuoteChar"/>
    <w:uiPriority w:val="30"/>
    <w:qFormat/>
    <w:rsid w:val="0025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D85"/>
    <w:rPr>
      <w:i/>
      <w:iCs/>
      <w:color w:val="0F4761" w:themeColor="accent1" w:themeShade="BF"/>
    </w:rPr>
  </w:style>
  <w:style w:type="character" w:styleId="IntenseReference">
    <w:name w:val="Intense Reference"/>
    <w:basedOn w:val="DefaultParagraphFont"/>
    <w:uiPriority w:val="32"/>
    <w:qFormat/>
    <w:rsid w:val="00251D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72907">
      <w:bodyDiv w:val="1"/>
      <w:marLeft w:val="0"/>
      <w:marRight w:val="0"/>
      <w:marTop w:val="0"/>
      <w:marBottom w:val="0"/>
      <w:divBdr>
        <w:top w:val="none" w:sz="0" w:space="0" w:color="auto"/>
        <w:left w:val="none" w:sz="0" w:space="0" w:color="auto"/>
        <w:bottom w:val="none" w:sz="0" w:space="0" w:color="auto"/>
        <w:right w:val="none" w:sz="0" w:space="0" w:color="auto"/>
      </w:divBdr>
    </w:div>
    <w:div w:id="14296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2</cp:revision>
  <dcterms:created xsi:type="dcterms:W3CDTF">2025-05-31T20:56:00Z</dcterms:created>
  <dcterms:modified xsi:type="dcterms:W3CDTF">2025-06-01T12:51:00Z</dcterms:modified>
</cp:coreProperties>
</file>