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41424" w14:textId="77777777" w:rsidR="00D004EA" w:rsidRDefault="00D004EA" w:rsidP="00D004EA">
      <w:pPr>
        <w:spacing w:line="480" w:lineRule="auto"/>
        <w:jc w:val="center"/>
        <w:rPr>
          <w:rFonts w:ascii="Times New Roman" w:hAnsi="Times New Roman" w:cs="Times New Roman"/>
          <w:b/>
          <w:bCs/>
        </w:rPr>
      </w:pPr>
    </w:p>
    <w:p w14:paraId="26EB3395" w14:textId="77777777" w:rsidR="00D004EA" w:rsidRDefault="00D004EA" w:rsidP="00D004EA">
      <w:pPr>
        <w:spacing w:line="480" w:lineRule="auto"/>
        <w:jc w:val="center"/>
        <w:rPr>
          <w:rFonts w:ascii="Times New Roman" w:hAnsi="Times New Roman" w:cs="Times New Roman"/>
          <w:b/>
          <w:bCs/>
        </w:rPr>
      </w:pPr>
    </w:p>
    <w:p w14:paraId="6D785C9A" w14:textId="77777777" w:rsidR="00D004EA" w:rsidRDefault="00D004EA" w:rsidP="00D004EA">
      <w:pPr>
        <w:spacing w:line="480" w:lineRule="auto"/>
        <w:jc w:val="center"/>
        <w:rPr>
          <w:rFonts w:ascii="Times New Roman" w:hAnsi="Times New Roman" w:cs="Times New Roman"/>
          <w:b/>
          <w:bCs/>
        </w:rPr>
      </w:pPr>
    </w:p>
    <w:p w14:paraId="453EA760" w14:textId="77777777" w:rsidR="00D004EA" w:rsidRDefault="00D004EA" w:rsidP="00D004EA">
      <w:pPr>
        <w:spacing w:line="480" w:lineRule="auto"/>
        <w:jc w:val="center"/>
        <w:rPr>
          <w:rFonts w:ascii="Times New Roman" w:hAnsi="Times New Roman" w:cs="Times New Roman"/>
          <w:b/>
          <w:bCs/>
        </w:rPr>
      </w:pPr>
    </w:p>
    <w:p w14:paraId="3A202A3E" w14:textId="77777777" w:rsidR="00D004EA" w:rsidRDefault="00D004EA" w:rsidP="00D004EA">
      <w:pPr>
        <w:spacing w:line="480" w:lineRule="auto"/>
        <w:jc w:val="center"/>
        <w:rPr>
          <w:rFonts w:ascii="Times New Roman" w:hAnsi="Times New Roman" w:cs="Times New Roman"/>
          <w:b/>
          <w:bCs/>
        </w:rPr>
      </w:pPr>
    </w:p>
    <w:p w14:paraId="758F9AA2" w14:textId="77777777" w:rsidR="00D004EA" w:rsidRDefault="00D004EA" w:rsidP="00D004EA">
      <w:pPr>
        <w:spacing w:line="480" w:lineRule="auto"/>
        <w:jc w:val="center"/>
        <w:rPr>
          <w:rFonts w:ascii="Times New Roman" w:hAnsi="Times New Roman" w:cs="Times New Roman"/>
          <w:b/>
          <w:bCs/>
        </w:rPr>
      </w:pPr>
    </w:p>
    <w:p w14:paraId="3BCDD04B" w14:textId="7F01726C" w:rsidR="00D004EA" w:rsidRPr="00A15033" w:rsidRDefault="00D004EA" w:rsidP="00D004EA">
      <w:pPr>
        <w:spacing w:line="480" w:lineRule="auto"/>
        <w:jc w:val="center"/>
        <w:rPr>
          <w:rFonts w:ascii="Times New Roman" w:hAnsi="Times New Roman" w:cs="Times New Roman"/>
        </w:rPr>
      </w:pPr>
      <w:r>
        <w:rPr>
          <w:rFonts w:ascii="Times New Roman" w:hAnsi="Times New Roman" w:cs="Times New Roman"/>
          <w:b/>
          <w:bCs/>
        </w:rPr>
        <w:t>Week1&amp;2</w:t>
      </w:r>
    </w:p>
    <w:p w14:paraId="4B9423A5" w14:textId="77777777" w:rsidR="00D004EA" w:rsidRDefault="00D004EA" w:rsidP="00D004EA">
      <w:pPr>
        <w:spacing w:line="480" w:lineRule="auto"/>
        <w:jc w:val="center"/>
        <w:rPr>
          <w:rFonts w:ascii="Times New Roman" w:hAnsi="Times New Roman" w:cs="Times New Roman"/>
          <w:b/>
          <w:bCs/>
        </w:rPr>
      </w:pPr>
      <w:r w:rsidRPr="00D004EA">
        <w:rPr>
          <w:rFonts w:ascii="Times New Roman" w:hAnsi="Times New Roman" w:cs="Times New Roman"/>
          <w:b/>
          <w:bCs/>
        </w:rPr>
        <w:t>Netflix Data Analysis</w:t>
      </w:r>
    </w:p>
    <w:p w14:paraId="1CCEBF4A" w14:textId="01CDB48D" w:rsidR="00D004EA" w:rsidRPr="00A15033" w:rsidRDefault="00D004EA" w:rsidP="00D004EA">
      <w:pPr>
        <w:spacing w:line="480" w:lineRule="auto"/>
        <w:jc w:val="center"/>
        <w:rPr>
          <w:rFonts w:ascii="Times New Roman" w:hAnsi="Times New Roman" w:cs="Times New Roman"/>
        </w:rPr>
      </w:pPr>
      <w:r>
        <w:rPr>
          <w:rFonts w:ascii="Times New Roman" w:hAnsi="Times New Roman" w:cs="Times New Roman"/>
        </w:rPr>
        <w:t>Bobga-Herman Gwanvoma</w:t>
      </w:r>
    </w:p>
    <w:p w14:paraId="428D3DD8" w14:textId="77777777" w:rsidR="00D004EA" w:rsidRPr="00A15033" w:rsidRDefault="00D004EA" w:rsidP="00D004EA">
      <w:pPr>
        <w:spacing w:line="480" w:lineRule="auto"/>
        <w:jc w:val="center"/>
        <w:rPr>
          <w:rFonts w:ascii="Times New Roman" w:hAnsi="Times New Roman" w:cs="Times New Roman"/>
        </w:rPr>
      </w:pPr>
      <w:r w:rsidRPr="00A15033">
        <w:rPr>
          <w:rFonts w:ascii="Times New Roman" w:hAnsi="Times New Roman" w:cs="Times New Roman"/>
        </w:rPr>
        <w:t>Bellevue University</w:t>
      </w:r>
    </w:p>
    <w:p w14:paraId="3F8A57A4" w14:textId="77777777" w:rsidR="00D004EA" w:rsidRPr="00A15033" w:rsidRDefault="00D004EA" w:rsidP="00D004EA">
      <w:pPr>
        <w:spacing w:line="480" w:lineRule="auto"/>
        <w:jc w:val="center"/>
        <w:rPr>
          <w:rFonts w:ascii="Times New Roman" w:hAnsi="Times New Roman" w:cs="Times New Roman"/>
        </w:rPr>
      </w:pPr>
      <w:r w:rsidRPr="00A15033">
        <w:rPr>
          <w:rFonts w:ascii="Times New Roman" w:hAnsi="Times New Roman" w:cs="Times New Roman"/>
        </w:rPr>
        <w:t>DSC 6</w:t>
      </w:r>
      <w:r w:rsidRPr="0036647A">
        <w:rPr>
          <w:rFonts w:ascii="Times New Roman" w:hAnsi="Times New Roman" w:cs="Times New Roman"/>
        </w:rPr>
        <w:t>4</w:t>
      </w:r>
      <w:r w:rsidRPr="00A15033">
        <w:rPr>
          <w:rFonts w:ascii="Times New Roman" w:hAnsi="Times New Roman" w:cs="Times New Roman"/>
        </w:rPr>
        <w:t xml:space="preserve">0 – </w:t>
      </w:r>
      <w:r w:rsidRPr="0036647A">
        <w:rPr>
          <w:rFonts w:ascii="Times New Roman" w:hAnsi="Times New Roman" w:cs="Times New Roman"/>
        </w:rPr>
        <w:t>Data Presentation &amp; Visualizat</w:t>
      </w:r>
      <w:r>
        <w:rPr>
          <w:rFonts w:ascii="Times New Roman" w:hAnsi="Times New Roman" w:cs="Times New Roman"/>
        </w:rPr>
        <w:t>ion</w:t>
      </w:r>
    </w:p>
    <w:p w14:paraId="3951160E" w14:textId="77777777" w:rsidR="00D004EA" w:rsidRPr="00A15033" w:rsidRDefault="00D004EA" w:rsidP="00D004EA">
      <w:pPr>
        <w:spacing w:line="480" w:lineRule="auto"/>
        <w:jc w:val="center"/>
        <w:rPr>
          <w:rFonts w:ascii="Times New Roman" w:hAnsi="Times New Roman" w:cs="Times New Roman"/>
        </w:rPr>
      </w:pPr>
      <w:r w:rsidRPr="00A15033">
        <w:rPr>
          <w:rFonts w:ascii="Times New Roman" w:hAnsi="Times New Roman" w:cs="Times New Roman"/>
        </w:rPr>
        <w:t xml:space="preserve">Professor </w:t>
      </w:r>
      <w:r w:rsidRPr="0036647A">
        <w:rPr>
          <w:rFonts w:ascii="Times New Roman" w:hAnsi="Times New Roman" w:cs="Times New Roman"/>
        </w:rPr>
        <w:t>Benjamin Schneider</w:t>
      </w:r>
    </w:p>
    <w:p w14:paraId="76C7EB01" w14:textId="77777777" w:rsidR="00D004EA" w:rsidRPr="00A15033" w:rsidRDefault="00D004EA" w:rsidP="00D004EA">
      <w:pPr>
        <w:spacing w:line="480" w:lineRule="auto"/>
        <w:jc w:val="center"/>
        <w:rPr>
          <w:rFonts w:ascii="Times New Roman" w:hAnsi="Times New Roman" w:cs="Times New Roman"/>
          <w:lang w:val="de-DE"/>
        </w:rPr>
      </w:pPr>
      <w:r w:rsidRPr="00A15033">
        <w:rPr>
          <w:rFonts w:ascii="Times New Roman" w:hAnsi="Times New Roman" w:cs="Times New Roman"/>
          <w:lang w:val="de-DE"/>
        </w:rPr>
        <w:t xml:space="preserve">December </w:t>
      </w:r>
      <w:r w:rsidRPr="0036647A">
        <w:rPr>
          <w:rFonts w:ascii="Times New Roman" w:hAnsi="Times New Roman" w:cs="Times New Roman"/>
          <w:lang w:val="de-DE"/>
        </w:rPr>
        <w:t>8</w:t>
      </w:r>
      <w:r w:rsidRPr="00A15033">
        <w:rPr>
          <w:rFonts w:ascii="Times New Roman" w:hAnsi="Times New Roman" w:cs="Times New Roman"/>
          <w:lang w:val="de-DE"/>
        </w:rPr>
        <w:t>, 2024</w:t>
      </w:r>
    </w:p>
    <w:p w14:paraId="2DC3E3F7" w14:textId="77777777" w:rsidR="00D004EA" w:rsidRDefault="00D004EA" w:rsidP="00D004EA">
      <w:pPr>
        <w:jc w:val="center"/>
        <w:rPr>
          <w:rFonts w:ascii="Times New Roman" w:hAnsi="Times New Roman" w:cs="Times New Roman"/>
          <w:b/>
          <w:bCs/>
        </w:rPr>
      </w:pPr>
    </w:p>
    <w:p w14:paraId="4B5E6EA3" w14:textId="77777777" w:rsidR="00D004EA" w:rsidRDefault="00D004EA" w:rsidP="009E7DE9">
      <w:pPr>
        <w:rPr>
          <w:rFonts w:ascii="Times New Roman" w:hAnsi="Times New Roman" w:cs="Times New Roman"/>
          <w:b/>
          <w:bCs/>
        </w:rPr>
      </w:pPr>
    </w:p>
    <w:p w14:paraId="3628E7C5" w14:textId="77777777" w:rsidR="00D004EA" w:rsidRDefault="00D004EA" w:rsidP="009E7DE9">
      <w:pPr>
        <w:rPr>
          <w:rFonts w:ascii="Times New Roman" w:hAnsi="Times New Roman" w:cs="Times New Roman"/>
          <w:b/>
          <w:bCs/>
        </w:rPr>
      </w:pPr>
    </w:p>
    <w:p w14:paraId="56881AD7" w14:textId="77777777" w:rsidR="00D004EA" w:rsidRDefault="00D004EA" w:rsidP="009E7DE9">
      <w:pPr>
        <w:rPr>
          <w:rFonts w:ascii="Times New Roman" w:hAnsi="Times New Roman" w:cs="Times New Roman"/>
          <w:b/>
          <w:bCs/>
        </w:rPr>
      </w:pPr>
    </w:p>
    <w:p w14:paraId="7C47568A" w14:textId="77777777" w:rsidR="00D004EA" w:rsidRDefault="00D004EA" w:rsidP="009E7DE9">
      <w:pPr>
        <w:rPr>
          <w:rFonts w:ascii="Times New Roman" w:hAnsi="Times New Roman" w:cs="Times New Roman"/>
          <w:b/>
          <w:bCs/>
        </w:rPr>
      </w:pPr>
    </w:p>
    <w:p w14:paraId="6028BFB6" w14:textId="77777777" w:rsidR="00D004EA" w:rsidRDefault="00D004EA" w:rsidP="009E7DE9">
      <w:pPr>
        <w:rPr>
          <w:rFonts w:ascii="Times New Roman" w:hAnsi="Times New Roman" w:cs="Times New Roman"/>
          <w:b/>
          <w:bCs/>
        </w:rPr>
      </w:pPr>
    </w:p>
    <w:p w14:paraId="0767B440" w14:textId="77777777" w:rsidR="00D004EA" w:rsidRDefault="00D004EA" w:rsidP="009E7DE9">
      <w:pPr>
        <w:rPr>
          <w:rFonts w:ascii="Times New Roman" w:hAnsi="Times New Roman" w:cs="Times New Roman"/>
          <w:b/>
          <w:bCs/>
        </w:rPr>
      </w:pPr>
    </w:p>
    <w:p w14:paraId="75B1FCF0" w14:textId="77777777" w:rsidR="00D004EA" w:rsidRDefault="00D004EA" w:rsidP="009E7DE9">
      <w:pPr>
        <w:rPr>
          <w:rFonts w:ascii="Times New Roman" w:hAnsi="Times New Roman" w:cs="Times New Roman"/>
          <w:b/>
          <w:bCs/>
        </w:rPr>
      </w:pPr>
    </w:p>
    <w:p w14:paraId="12242A05" w14:textId="77777777" w:rsidR="00D004EA" w:rsidRDefault="00D004EA" w:rsidP="009E7DE9">
      <w:pPr>
        <w:rPr>
          <w:rFonts w:ascii="Times New Roman" w:hAnsi="Times New Roman" w:cs="Times New Roman"/>
          <w:b/>
          <w:bCs/>
        </w:rPr>
      </w:pPr>
    </w:p>
    <w:p w14:paraId="56529ABC" w14:textId="484174A1" w:rsidR="009E7DE9" w:rsidRPr="009E7DE9" w:rsidRDefault="009E7DE9" w:rsidP="00D004EA">
      <w:pPr>
        <w:spacing w:line="480" w:lineRule="auto"/>
        <w:rPr>
          <w:rFonts w:ascii="Times New Roman" w:hAnsi="Times New Roman" w:cs="Times New Roman"/>
          <w:b/>
          <w:bCs/>
        </w:rPr>
      </w:pPr>
      <w:r w:rsidRPr="009E7DE9">
        <w:rPr>
          <w:rFonts w:ascii="Times New Roman" w:hAnsi="Times New Roman" w:cs="Times New Roman"/>
          <w:b/>
          <w:bCs/>
        </w:rPr>
        <w:t>Audience and Purpose</w:t>
      </w:r>
    </w:p>
    <w:p w14:paraId="3A06F0A5"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The primary audience for this analysis includes Netflix content strategists, marketers, and media analysts. These stakeholders can use the insights to understand global and regional viewing trends, identify the most successful categories and titles, and align future content creation with audience preferences. The purpose of this analysis is to present actionable insights on content performance globally and regionally, focusing on maximizing viewer engagement and enhancing content strategies.</w:t>
      </w:r>
    </w:p>
    <w:p w14:paraId="374AB552" w14:textId="77777777" w:rsidR="009E7DE9" w:rsidRPr="009E7DE9" w:rsidRDefault="009E7DE9" w:rsidP="00D004EA">
      <w:pPr>
        <w:spacing w:line="480" w:lineRule="auto"/>
        <w:rPr>
          <w:rFonts w:ascii="Times New Roman" w:hAnsi="Times New Roman" w:cs="Times New Roman"/>
        </w:rPr>
      </w:pPr>
    </w:p>
    <w:p w14:paraId="481ADA4A" w14:textId="77777777" w:rsidR="009E7DE9" w:rsidRPr="009E7DE9" w:rsidRDefault="009E7DE9" w:rsidP="00D004EA">
      <w:pPr>
        <w:spacing w:line="480" w:lineRule="auto"/>
        <w:rPr>
          <w:rFonts w:ascii="Times New Roman" w:hAnsi="Times New Roman" w:cs="Times New Roman"/>
          <w:b/>
          <w:bCs/>
        </w:rPr>
      </w:pPr>
      <w:r w:rsidRPr="009E7DE9">
        <w:rPr>
          <w:rFonts w:ascii="Times New Roman" w:hAnsi="Times New Roman" w:cs="Times New Roman"/>
          <w:b/>
          <w:bCs/>
        </w:rPr>
        <w:t>Medium and Design Choices</w:t>
      </w:r>
    </w:p>
    <w:p w14:paraId="49351802"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The analysis was presented using six distinct visualizations designed to highlight key trends:</w:t>
      </w:r>
    </w:p>
    <w:p w14:paraId="14E6D760" w14:textId="77777777" w:rsidR="009E7DE9" w:rsidRPr="009E7DE9" w:rsidRDefault="009E7DE9" w:rsidP="00D004EA">
      <w:pPr>
        <w:spacing w:line="480" w:lineRule="auto"/>
        <w:rPr>
          <w:rFonts w:ascii="Times New Roman" w:hAnsi="Times New Roman" w:cs="Times New Roman"/>
        </w:rPr>
      </w:pPr>
    </w:p>
    <w:p w14:paraId="76E13EC3"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Bar Charts to display top-viewed shows globally and total views by category.</w:t>
      </w:r>
    </w:p>
    <w:p w14:paraId="3A31A438"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Comparative Analysis of regional preferences to showcase variations in audience choices.</w:t>
      </w:r>
    </w:p>
    <w:p w14:paraId="1D75C90B"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Trend Graphs to track weekly rankings and cumulative performance.</w:t>
      </w:r>
    </w:p>
    <w:p w14:paraId="4AAE7686"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Call to Action embedded within the visuals and findings to encourage data-driven decision-making.</w:t>
      </w:r>
    </w:p>
    <w:p w14:paraId="2205D01E"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Design choices focused on clarity and accessibility, using simple, intuitive visual formats. Labels, legends, and annotations were included to ensure that the visualizations could be interpreted without additional context.</w:t>
      </w:r>
    </w:p>
    <w:p w14:paraId="540DD5C8" w14:textId="77777777" w:rsidR="009E7DE9" w:rsidRPr="009E7DE9" w:rsidRDefault="009E7DE9" w:rsidP="00D004EA">
      <w:pPr>
        <w:spacing w:line="480" w:lineRule="auto"/>
        <w:rPr>
          <w:rFonts w:ascii="Times New Roman" w:hAnsi="Times New Roman" w:cs="Times New Roman"/>
        </w:rPr>
      </w:pPr>
    </w:p>
    <w:p w14:paraId="31CF2D0D" w14:textId="77777777" w:rsidR="009E7DE9" w:rsidRPr="009E7DE9" w:rsidRDefault="009E7DE9" w:rsidP="00D004EA">
      <w:pPr>
        <w:spacing w:line="480" w:lineRule="auto"/>
        <w:rPr>
          <w:rFonts w:ascii="Times New Roman" w:hAnsi="Times New Roman" w:cs="Times New Roman"/>
          <w:b/>
          <w:bCs/>
        </w:rPr>
      </w:pPr>
      <w:r w:rsidRPr="009E7DE9">
        <w:rPr>
          <w:rFonts w:ascii="Times New Roman" w:hAnsi="Times New Roman" w:cs="Times New Roman"/>
          <w:b/>
          <w:bCs/>
        </w:rPr>
        <w:t>Ethical Considerations</w:t>
      </w:r>
    </w:p>
    <w:p w14:paraId="74002BED"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Changes to the Data: Data was cleaned to standardize column names, remove duplicates, and fill or exclude missing values where necessary. No substantive modifications were made to the data’s meaning or structure.</w:t>
      </w:r>
    </w:p>
    <w:p w14:paraId="45A22BFE" w14:textId="77777777" w:rsidR="009E7DE9" w:rsidRPr="009E7DE9" w:rsidRDefault="009E7DE9" w:rsidP="00D004EA">
      <w:pPr>
        <w:spacing w:line="480" w:lineRule="auto"/>
        <w:rPr>
          <w:rFonts w:ascii="Times New Roman" w:hAnsi="Times New Roman" w:cs="Times New Roman"/>
        </w:rPr>
      </w:pPr>
    </w:p>
    <w:p w14:paraId="797E83B7"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Legal and Regulatory Guidelines: The datasets appear publicly available and do not include personal or sensitive information. However, adherence to data usage policies set by Netflix and other sources was maintained.</w:t>
      </w:r>
    </w:p>
    <w:p w14:paraId="058FF886" w14:textId="77777777" w:rsidR="009E7DE9" w:rsidRPr="009E7DE9" w:rsidRDefault="009E7DE9" w:rsidP="00D004EA">
      <w:pPr>
        <w:spacing w:line="480" w:lineRule="auto"/>
        <w:rPr>
          <w:rFonts w:ascii="Times New Roman" w:hAnsi="Times New Roman" w:cs="Times New Roman"/>
        </w:rPr>
      </w:pPr>
    </w:p>
    <w:p w14:paraId="7F3DD5A9"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Risks in Transformations or Visualizations: Misrepresentation could occur if data filters or transformations skewed the findings. For example, excluding outliers without proper labeling could distort overall trends. Clear labels and transparency about filtering decisions were implemented to mitigate this risk.</w:t>
      </w:r>
    </w:p>
    <w:p w14:paraId="023AC250" w14:textId="77777777" w:rsidR="009E7DE9" w:rsidRPr="009E7DE9" w:rsidRDefault="009E7DE9" w:rsidP="00D004EA">
      <w:pPr>
        <w:spacing w:line="480" w:lineRule="auto"/>
        <w:rPr>
          <w:rFonts w:ascii="Times New Roman" w:hAnsi="Times New Roman" w:cs="Times New Roman"/>
        </w:rPr>
      </w:pPr>
    </w:p>
    <w:p w14:paraId="233D2BBD"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Assumptions in Data Processing:</w:t>
      </w:r>
    </w:p>
    <w:p w14:paraId="7CC3BFBC" w14:textId="77777777" w:rsidR="009E7DE9" w:rsidRPr="009E7DE9" w:rsidRDefault="009E7DE9" w:rsidP="00D004EA">
      <w:pPr>
        <w:spacing w:line="480" w:lineRule="auto"/>
        <w:rPr>
          <w:rFonts w:ascii="Times New Roman" w:hAnsi="Times New Roman" w:cs="Times New Roman"/>
        </w:rPr>
      </w:pPr>
    </w:p>
    <w:p w14:paraId="7C9F8A7A" w14:textId="77777777" w:rsidR="009E7DE9" w:rsidRPr="009E7DE9" w:rsidRDefault="009E7DE9" w:rsidP="00D004EA">
      <w:pPr>
        <w:pStyle w:val="ListParagraph"/>
        <w:numPr>
          <w:ilvl w:val="0"/>
          <w:numId w:val="1"/>
        </w:numPr>
        <w:spacing w:line="480" w:lineRule="auto"/>
        <w:rPr>
          <w:rFonts w:ascii="Times New Roman" w:hAnsi="Times New Roman" w:cs="Times New Roman"/>
        </w:rPr>
      </w:pPr>
      <w:r w:rsidRPr="009E7DE9">
        <w:rPr>
          <w:rFonts w:ascii="Times New Roman" w:hAnsi="Times New Roman" w:cs="Times New Roman"/>
        </w:rPr>
        <w:t>Missing values were treated as data gaps rather than zeros.</w:t>
      </w:r>
    </w:p>
    <w:p w14:paraId="0F905BD7" w14:textId="77777777" w:rsidR="009E7DE9" w:rsidRPr="009E7DE9" w:rsidRDefault="009E7DE9" w:rsidP="00D004EA">
      <w:pPr>
        <w:pStyle w:val="ListParagraph"/>
        <w:numPr>
          <w:ilvl w:val="0"/>
          <w:numId w:val="1"/>
        </w:numPr>
        <w:spacing w:line="480" w:lineRule="auto"/>
        <w:rPr>
          <w:rFonts w:ascii="Times New Roman" w:hAnsi="Times New Roman" w:cs="Times New Roman"/>
        </w:rPr>
      </w:pPr>
      <w:r w:rsidRPr="009E7DE9">
        <w:rPr>
          <w:rFonts w:ascii="Times New Roman" w:hAnsi="Times New Roman" w:cs="Times New Roman"/>
        </w:rPr>
        <w:t>Flags and undefined fields were excluded if their purpose was unclear, potentially overlooking nuances.</w:t>
      </w:r>
    </w:p>
    <w:p w14:paraId="302001C7"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lastRenderedPageBreak/>
        <w:t>Data Credibility and Sourcing: The data was sourced from structured, publicly available Netflix records. While considered credible, verification against primary Netflix reports would further ensure accuracy.</w:t>
      </w:r>
    </w:p>
    <w:p w14:paraId="56F0EB62" w14:textId="77777777" w:rsidR="009E7DE9" w:rsidRPr="009E7DE9" w:rsidRDefault="009E7DE9" w:rsidP="00D004EA">
      <w:pPr>
        <w:spacing w:line="480" w:lineRule="auto"/>
        <w:rPr>
          <w:rFonts w:ascii="Times New Roman" w:hAnsi="Times New Roman" w:cs="Times New Roman"/>
        </w:rPr>
      </w:pPr>
    </w:p>
    <w:p w14:paraId="7383025D"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Ethical Acquisition: The datasets appear ethically sourced and publicly accessible, but confirmation of usage permissions and limitations is recommended for broader dissemination.</w:t>
      </w:r>
    </w:p>
    <w:p w14:paraId="03FE9BFB" w14:textId="77777777" w:rsidR="009E7DE9" w:rsidRPr="009E7DE9" w:rsidRDefault="009E7DE9" w:rsidP="00D004EA">
      <w:pPr>
        <w:spacing w:line="480" w:lineRule="auto"/>
        <w:rPr>
          <w:rFonts w:ascii="Times New Roman" w:hAnsi="Times New Roman" w:cs="Times New Roman"/>
        </w:rPr>
      </w:pPr>
    </w:p>
    <w:p w14:paraId="59B298C4"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Mitigation of Ethical Risks:</w:t>
      </w:r>
    </w:p>
    <w:p w14:paraId="339B73F7" w14:textId="77777777" w:rsidR="009E7DE9" w:rsidRPr="009E7DE9" w:rsidRDefault="009E7DE9" w:rsidP="00D004EA">
      <w:pPr>
        <w:spacing w:line="480" w:lineRule="auto"/>
        <w:rPr>
          <w:rFonts w:ascii="Times New Roman" w:hAnsi="Times New Roman" w:cs="Times New Roman"/>
        </w:rPr>
      </w:pPr>
    </w:p>
    <w:p w14:paraId="6DBC9F9F" w14:textId="77777777" w:rsidR="009E7DE9" w:rsidRPr="009E7DE9" w:rsidRDefault="009E7DE9" w:rsidP="00D004EA">
      <w:pPr>
        <w:spacing w:line="480" w:lineRule="auto"/>
        <w:rPr>
          <w:rFonts w:ascii="Times New Roman" w:hAnsi="Times New Roman" w:cs="Times New Roman"/>
        </w:rPr>
      </w:pPr>
      <w:r w:rsidRPr="009E7DE9">
        <w:rPr>
          <w:rFonts w:ascii="Times New Roman" w:hAnsi="Times New Roman" w:cs="Times New Roman"/>
        </w:rPr>
        <w:t>Clearly labeling transformations and exclusions in the visualizations.</w:t>
      </w:r>
    </w:p>
    <w:p w14:paraId="78448F3E" w14:textId="77777777" w:rsidR="009E7DE9" w:rsidRPr="009E7DE9" w:rsidRDefault="009E7DE9" w:rsidP="00D004EA">
      <w:pPr>
        <w:pStyle w:val="ListParagraph"/>
        <w:numPr>
          <w:ilvl w:val="0"/>
          <w:numId w:val="2"/>
        </w:numPr>
        <w:spacing w:line="480" w:lineRule="auto"/>
        <w:rPr>
          <w:rFonts w:ascii="Times New Roman" w:hAnsi="Times New Roman" w:cs="Times New Roman"/>
        </w:rPr>
      </w:pPr>
      <w:r w:rsidRPr="009E7DE9">
        <w:rPr>
          <w:rFonts w:ascii="Times New Roman" w:hAnsi="Times New Roman" w:cs="Times New Roman"/>
        </w:rPr>
        <w:t>Including a disclaimer about assumptions and data gaps.</w:t>
      </w:r>
    </w:p>
    <w:p w14:paraId="793840B8" w14:textId="77777777" w:rsidR="009E7DE9" w:rsidRPr="009E7DE9" w:rsidRDefault="009E7DE9" w:rsidP="00D004EA">
      <w:pPr>
        <w:pStyle w:val="ListParagraph"/>
        <w:numPr>
          <w:ilvl w:val="0"/>
          <w:numId w:val="2"/>
        </w:numPr>
        <w:spacing w:line="480" w:lineRule="auto"/>
        <w:rPr>
          <w:rFonts w:ascii="Times New Roman" w:hAnsi="Times New Roman" w:cs="Times New Roman"/>
        </w:rPr>
      </w:pPr>
      <w:r w:rsidRPr="009E7DE9">
        <w:rPr>
          <w:rFonts w:ascii="Times New Roman" w:hAnsi="Times New Roman" w:cs="Times New Roman"/>
        </w:rPr>
        <w:t>Proactively addressing any identified ambiguities in the analysis.</w:t>
      </w:r>
    </w:p>
    <w:p w14:paraId="11AEE83A" w14:textId="7E17D524" w:rsidR="009E7DE9" w:rsidRPr="009E7DE9" w:rsidRDefault="009E7DE9" w:rsidP="00D004EA">
      <w:pPr>
        <w:spacing w:line="480" w:lineRule="auto"/>
      </w:pPr>
      <w:r w:rsidRPr="009E7DE9">
        <w:rPr>
          <w:rFonts w:ascii="Times New Roman" w:hAnsi="Times New Roman" w:cs="Times New Roman"/>
        </w:rPr>
        <w:t>By addressing these ethical considerations, the analysis strives to maintain transparency, accuracy, and ethical responsibility, providing stakeholders with reliable insights for strategic decision-making.</w:t>
      </w:r>
    </w:p>
    <w:sectPr w:rsidR="009E7DE9" w:rsidRPr="009E7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B69BF"/>
    <w:multiLevelType w:val="hybridMultilevel"/>
    <w:tmpl w:val="1A84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15574"/>
    <w:multiLevelType w:val="hybridMultilevel"/>
    <w:tmpl w:val="FBAC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90909">
    <w:abstractNumId w:val="1"/>
  </w:num>
  <w:num w:numId="2" w16cid:durableId="46755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E9"/>
    <w:rsid w:val="00145C88"/>
    <w:rsid w:val="009E7DE9"/>
    <w:rsid w:val="00D0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14EA"/>
  <w15:chartTrackingRefBased/>
  <w15:docId w15:val="{FADC00EB-33D0-4E07-9150-3BDE26BB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DE9"/>
    <w:rPr>
      <w:rFonts w:eastAsiaTheme="majorEastAsia" w:cstheme="majorBidi"/>
      <w:color w:val="272727" w:themeColor="text1" w:themeTint="D8"/>
    </w:rPr>
  </w:style>
  <w:style w:type="paragraph" w:styleId="Title">
    <w:name w:val="Title"/>
    <w:basedOn w:val="Normal"/>
    <w:next w:val="Normal"/>
    <w:link w:val="TitleChar"/>
    <w:uiPriority w:val="10"/>
    <w:qFormat/>
    <w:rsid w:val="009E7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DE9"/>
    <w:pPr>
      <w:spacing w:before="160"/>
      <w:jc w:val="center"/>
    </w:pPr>
    <w:rPr>
      <w:i/>
      <w:iCs/>
      <w:color w:val="404040" w:themeColor="text1" w:themeTint="BF"/>
    </w:rPr>
  </w:style>
  <w:style w:type="character" w:customStyle="1" w:styleId="QuoteChar">
    <w:name w:val="Quote Char"/>
    <w:basedOn w:val="DefaultParagraphFont"/>
    <w:link w:val="Quote"/>
    <w:uiPriority w:val="29"/>
    <w:rsid w:val="009E7DE9"/>
    <w:rPr>
      <w:i/>
      <w:iCs/>
      <w:color w:val="404040" w:themeColor="text1" w:themeTint="BF"/>
    </w:rPr>
  </w:style>
  <w:style w:type="paragraph" w:styleId="ListParagraph">
    <w:name w:val="List Paragraph"/>
    <w:basedOn w:val="Normal"/>
    <w:uiPriority w:val="34"/>
    <w:qFormat/>
    <w:rsid w:val="009E7DE9"/>
    <w:pPr>
      <w:ind w:left="720"/>
      <w:contextualSpacing/>
    </w:pPr>
  </w:style>
  <w:style w:type="character" w:styleId="IntenseEmphasis">
    <w:name w:val="Intense Emphasis"/>
    <w:basedOn w:val="DefaultParagraphFont"/>
    <w:uiPriority w:val="21"/>
    <w:qFormat/>
    <w:rsid w:val="009E7DE9"/>
    <w:rPr>
      <w:i/>
      <w:iCs/>
      <w:color w:val="0F4761" w:themeColor="accent1" w:themeShade="BF"/>
    </w:rPr>
  </w:style>
  <w:style w:type="paragraph" w:styleId="IntenseQuote">
    <w:name w:val="Intense Quote"/>
    <w:basedOn w:val="Normal"/>
    <w:next w:val="Normal"/>
    <w:link w:val="IntenseQuoteChar"/>
    <w:uiPriority w:val="30"/>
    <w:qFormat/>
    <w:rsid w:val="009E7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DE9"/>
    <w:rPr>
      <w:i/>
      <w:iCs/>
      <w:color w:val="0F4761" w:themeColor="accent1" w:themeShade="BF"/>
    </w:rPr>
  </w:style>
  <w:style w:type="character" w:styleId="IntenseReference">
    <w:name w:val="Intense Reference"/>
    <w:basedOn w:val="DefaultParagraphFont"/>
    <w:uiPriority w:val="32"/>
    <w:qFormat/>
    <w:rsid w:val="009E7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63221">
      <w:bodyDiv w:val="1"/>
      <w:marLeft w:val="0"/>
      <w:marRight w:val="0"/>
      <w:marTop w:val="0"/>
      <w:marBottom w:val="0"/>
      <w:divBdr>
        <w:top w:val="none" w:sz="0" w:space="0" w:color="auto"/>
        <w:left w:val="none" w:sz="0" w:space="0" w:color="auto"/>
        <w:bottom w:val="none" w:sz="0" w:space="0" w:color="auto"/>
        <w:right w:val="none" w:sz="0" w:space="0" w:color="auto"/>
      </w:divBdr>
    </w:div>
    <w:div w:id="1121992727">
      <w:bodyDiv w:val="1"/>
      <w:marLeft w:val="0"/>
      <w:marRight w:val="0"/>
      <w:marTop w:val="0"/>
      <w:marBottom w:val="0"/>
      <w:divBdr>
        <w:top w:val="none" w:sz="0" w:space="0" w:color="auto"/>
        <w:left w:val="none" w:sz="0" w:space="0" w:color="auto"/>
        <w:bottom w:val="none" w:sz="0" w:space="0" w:color="auto"/>
        <w:right w:val="none" w:sz="0" w:space="0" w:color="auto"/>
      </w:divBdr>
    </w:div>
    <w:div w:id="1132360287">
      <w:bodyDiv w:val="1"/>
      <w:marLeft w:val="0"/>
      <w:marRight w:val="0"/>
      <w:marTop w:val="0"/>
      <w:marBottom w:val="0"/>
      <w:divBdr>
        <w:top w:val="none" w:sz="0" w:space="0" w:color="auto"/>
        <w:left w:val="none" w:sz="0" w:space="0" w:color="auto"/>
        <w:bottom w:val="none" w:sz="0" w:space="0" w:color="auto"/>
        <w:right w:val="none" w:sz="0" w:space="0" w:color="auto"/>
      </w:divBdr>
    </w:div>
    <w:div w:id="1318876813">
      <w:bodyDiv w:val="1"/>
      <w:marLeft w:val="0"/>
      <w:marRight w:val="0"/>
      <w:marTop w:val="0"/>
      <w:marBottom w:val="0"/>
      <w:divBdr>
        <w:top w:val="none" w:sz="0" w:space="0" w:color="auto"/>
        <w:left w:val="none" w:sz="0" w:space="0" w:color="auto"/>
        <w:bottom w:val="none" w:sz="0" w:space="0" w:color="auto"/>
        <w:right w:val="none" w:sz="0" w:space="0" w:color="auto"/>
      </w:divBdr>
    </w:div>
    <w:div w:id="1430348517">
      <w:bodyDiv w:val="1"/>
      <w:marLeft w:val="0"/>
      <w:marRight w:val="0"/>
      <w:marTop w:val="0"/>
      <w:marBottom w:val="0"/>
      <w:divBdr>
        <w:top w:val="none" w:sz="0" w:space="0" w:color="auto"/>
        <w:left w:val="none" w:sz="0" w:space="0" w:color="auto"/>
        <w:bottom w:val="none" w:sz="0" w:space="0" w:color="auto"/>
        <w:right w:val="none" w:sz="0" w:space="0" w:color="auto"/>
      </w:divBdr>
    </w:div>
    <w:div w:id="1884518255">
      <w:bodyDiv w:val="1"/>
      <w:marLeft w:val="0"/>
      <w:marRight w:val="0"/>
      <w:marTop w:val="0"/>
      <w:marBottom w:val="0"/>
      <w:divBdr>
        <w:top w:val="none" w:sz="0" w:space="0" w:color="auto"/>
        <w:left w:val="none" w:sz="0" w:space="0" w:color="auto"/>
        <w:bottom w:val="none" w:sz="0" w:space="0" w:color="auto"/>
        <w:right w:val="none" w:sz="0" w:space="0" w:color="auto"/>
      </w:divBdr>
    </w:div>
    <w:div w:id="195042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1</cp:revision>
  <dcterms:created xsi:type="dcterms:W3CDTF">2024-12-09T03:30:00Z</dcterms:created>
  <dcterms:modified xsi:type="dcterms:W3CDTF">2024-12-09T05:14:00Z</dcterms:modified>
</cp:coreProperties>
</file>