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550137" w:rsidP="00550137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Обща система от типове</w:t>
      </w:r>
    </w:p>
    <w:p w:rsidR="00B31AF5" w:rsidRPr="00B31AF5" w:rsidRDefault="00B31AF5" w:rsidP="00550137">
      <w:pPr>
        <w:rPr>
          <w:sz w:val="36"/>
          <w:szCs w:val="40"/>
        </w:rPr>
      </w:pPr>
      <w:r>
        <w:rPr>
          <w:sz w:val="36"/>
          <w:szCs w:val="40"/>
        </w:rPr>
        <w:t>.NET Framework</w:t>
      </w:r>
    </w:p>
    <w:p w:rsidR="00550137" w:rsidRDefault="00A95F78" w:rsidP="00550137">
      <w:pPr>
        <w:rPr>
          <w:sz w:val="36"/>
          <w:szCs w:val="40"/>
          <w:lang w:val="bg-BG"/>
        </w:rPr>
      </w:pPr>
      <w:r>
        <w:rPr>
          <w:sz w:val="36"/>
          <w:szCs w:val="40"/>
        </w:rPr>
        <w:t>Base class library (</w:t>
      </w:r>
      <w:r>
        <w:rPr>
          <w:sz w:val="36"/>
          <w:szCs w:val="40"/>
          <w:lang w:val="bg-BG"/>
        </w:rPr>
        <w:t xml:space="preserve">базова или стандартна библиотека) – </w:t>
      </w:r>
      <w:r w:rsidR="00C00486">
        <w:rPr>
          <w:sz w:val="36"/>
          <w:szCs w:val="40"/>
          <w:lang w:val="bg-BG"/>
        </w:rPr>
        <w:t xml:space="preserve">там се намират </w:t>
      </w:r>
      <w:r>
        <w:rPr>
          <w:sz w:val="36"/>
          <w:szCs w:val="40"/>
          <w:lang w:val="bg-BG"/>
        </w:rPr>
        <w:t>всички базови операции</w:t>
      </w:r>
    </w:p>
    <w:p w:rsidR="00A95F78" w:rsidRDefault="00C97161" w:rsidP="00550137">
      <w:pPr>
        <w:rPr>
          <w:sz w:val="36"/>
          <w:szCs w:val="40"/>
          <w:lang w:val="bg-BG"/>
        </w:rPr>
      </w:pPr>
      <w:r>
        <w:rPr>
          <w:sz w:val="36"/>
          <w:szCs w:val="40"/>
        </w:rPr>
        <w:t>Data tier</w:t>
      </w:r>
      <w:r>
        <w:rPr>
          <w:sz w:val="36"/>
          <w:szCs w:val="40"/>
          <w:lang w:val="bg-BG"/>
        </w:rPr>
        <w:t xml:space="preserve"> – инструменти, с които се управляват данните</w:t>
      </w:r>
    </w:p>
    <w:p w:rsidR="00C97161" w:rsidRDefault="00C97161" w:rsidP="00550137">
      <w:pPr>
        <w:rPr>
          <w:sz w:val="36"/>
          <w:szCs w:val="40"/>
        </w:rPr>
      </w:pPr>
      <w:r>
        <w:rPr>
          <w:sz w:val="36"/>
          <w:szCs w:val="40"/>
        </w:rPr>
        <w:t xml:space="preserve">ASP.NET (Web Forms, MVC, </w:t>
      </w:r>
      <w:r w:rsidR="00FD47E3">
        <w:rPr>
          <w:sz w:val="36"/>
          <w:szCs w:val="40"/>
        </w:rPr>
        <w:t>Web API), Windo</w:t>
      </w:r>
      <w:r w:rsidR="00937AAB">
        <w:rPr>
          <w:sz w:val="36"/>
          <w:szCs w:val="40"/>
        </w:rPr>
        <w:t>w</w:t>
      </w:r>
      <w:r w:rsidR="00FD47E3">
        <w:rPr>
          <w:sz w:val="36"/>
          <w:szCs w:val="40"/>
        </w:rPr>
        <w:t xml:space="preserve">s Forms, WPF/XAML,… </w:t>
      </w:r>
      <w:bookmarkStart w:id="0" w:name="_GoBack"/>
      <w:bookmarkEnd w:id="0"/>
    </w:p>
    <w:p w:rsidR="005E06A7" w:rsidRPr="005E06A7" w:rsidRDefault="00C00654" w:rsidP="00550137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Езици – </w:t>
      </w:r>
      <w:r>
        <w:rPr>
          <w:sz w:val="36"/>
          <w:szCs w:val="40"/>
        </w:rPr>
        <w:t xml:space="preserve">C#, VB.NET, C++, F# </w:t>
      </w:r>
      <w:r>
        <w:rPr>
          <w:sz w:val="36"/>
          <w:szCs w:val="40"/>
          <w:lang w:val="bg-BG"/>
        </w:rPr>
        <w:t xml:space="preserve">и др. – езици, които използваме за да пишем на </w:t>
      </w:r>
      <w:r>
        <w:rPr>
          <w:sz w:val="36"/>
          <w:szCs w:val="40"/>
        </w:rPr>
        <w:t>.NET</w:t>
      </w:r>
      <w:r w:rsidR="005E06A7">
        <w:rPr>
          <w:sz w:val="36"/>
          <w:szCs w:val="40"/>
          <w:lang w:val="bg-BG"/>
        </w:rPr>
        <w:t xml:space="preserve"> </w:t>
      </w:r>
    </w:p>
    <w:p w:rsidR="00C00654" w:rsidRDefault="00C00654" w:rsidP="00550137">
      <w:pPr>
        <w:rPr>
          <w:sz w:val="36"/>
          <w:szCs w:val="40"/>
        </w:rPr>
      </w:pPr>
    </w:p>
    <w:p w:rsidR="00C00654" w:rsidRDefault="006A552C" w:rsidP="00550137">
      <w:pPr>
        <w:rPr>
          <w:sz w:val="36"/>
          <w:szCs w:val="40"/>
          <w:lang w:val="bg-BG"/>
        </w:rPr>
      </w:pPr>
      <w:proofErr w:type="spellStart"/>
      <w:r>
        <w:rPr>
          <w:sz w:val="36"/>
          <w:szCs w:val="40"/>
        </w:rPr>
        <w:t>System.Object</w:t>
      </w:r>
      <w:proofErr w:type="spellEnd"/>
      <w:r>
        <w:rPr>
          <w:sz w:val="36"/>
          <w:szCs w:val="40"/>
        </w:rPr>
        <w:t xml:space="preserve"> – </w:t>
      </w:r>
      <w:r>
        <w:rPr>
          <w:sz w:val="36"/>
          <w:szCs w:val="40"/>
          <w:lang w:val="bg-BG"/>
        </w:rPr>
        <w:t>базов клас за всички останали типове</w:t>
      </w:r>
    </w:p>
    <w:p w:rsidR="006A552C" w:rsidRDefault="006A552C" w:rsidP="00550137">
      <w:pPr>
        <w:rPr>
          <w:sz w:val="36"/>
          <w:szCs w:val="40"/>
        </w:rPr>
      </w:pPr>
      <w:r>
        <w:rPr>
          <w:sz w:val="36"/>
          <w:szCs w:val="40"/>
          <w:lang w:val="bg-BG"/>
        </w:rPr>
        <w:t>Дефинира 3 основни виртуални метода</w:t>
      </w:r>
      <w:r w:rsidR="007266FA">
        <w:rPr>
          <w:sz w:val="36"/>
          <w:szCs w:val="40"/>
        </w:rPr>
        <w:t xml:space="preserve">: Equals(), </w:t>
      </w:r>
      <w:proofErr w:type="spellStart"/>
      <w:r w:rsidR="007266FA">
        <w:rPr>
          <w:sz w:val="36"/>
          <w:szCs w:val="40"/>
        </w:rPr>
        <w:t>ToString</w:t>
      </w:r>
      <w:proofErr w:type="spellEnd"/>
      <w:r w:rsidR="007266FA">
        <w:rPr>
          <w:sz w:val="36"/>
          <w:szCs w:val="40"/>
        </w:rPr>
        <w:t xml:space="preserve">(), </w:t>
      </w:r>
      <w:proofErr w:type="spellStart"/>
      <w:r w:rsidR="007266FA">
        <w:rPr>
          <w:sz w:val="36"/>
          <w:szCs w:val="40"/>
        </w:rPr>
        <w:t>GetHashCode</w:t>
      </w:r>
      <w:proofErr w:type="spellEnd"/>
      <w:r w:rsidR="007266FA">
        <w:rPr>
          <w:sz w:val="36"/>
          <w:szCs w:val="40"/>
        </w:rPr>
        <w:t>()</w:t>
      </w:r>
    </w:p>
    <w:p w:rsidR="007266FA" w:rsidRDefault="007266FA" w:rsidP="00550137">
      <w:pPr>
        <w:rPr>
          <w:sz w:val="36"/>
          <w:szCs w:val="40"/>
        </w:rPr>
      </w:pPr>
    </w:p>
    <w:p w:rsidR="00996570" w:rsidRDefault="00996570" w:rsidP="00550137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Клониране на обекти –</w:t>
      </w:r>
      <w:r w:rsidR="00460971">
        <w:rPr>
          <w:sz w:val="36"/>
          <w:szCs w:val="40"/>
          <w:lang w:val="bg-BG"/>
        </w:rPr>
        <w:t xml:space="preserve"> създаване на копие на един обект. Копират се всички полета на обекта в друг обект, но не се копира референцията на копирания обект</w:t>
      </w:r>
    </w:p>
    <w:p w:rsidR="00996570" w:rsidRDefault="00996570" w:rsidP="00550137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разделя се на 2 вида:</w:t>
      </w:r>
    </w:p>
    <w:p w:rsidR="00996570" w:rsidRPr="00460971" w:rsidRDefault="00996570" w:rsidP="00996570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 xml:space="preserve">Shallow copy – </w:t>
      </w:r>
      <w:r>
        <w:rPr>
          <w:sz w:val="36"/>
          <w:szCs w:val="40"/>
          <w:lang w:val="bg-BG"/>
        </w:rPr>
        <w:t xml:space="preserve">копират се само </w:t>
      </w:r>
      <w:r w:rsidR="00460971">
        <w:rPr>
          <w:sz w:val="36"/>
          <w:szCs w:val="40"/>
          <w:lang w:val="bg-BG"/>
        </w:rPr>
        <w:t>референтните полетата</w:t>
      </w:r>
    </w:p>
    <w:p w:rsidR="00460971" w:rsidRPr="00460971" w:rsidRDefault="00460971" w:rsidP="00996570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  <w:lang w:val="bg-BG"/>
        </w:rPr>
        <w:t xml:space="preserve">Deep </w:t>
      </w:r>
      <w:r>
        <w:rPr>
          <w:sz w:val="36"/>
          <w:szCs w:val="40"/>
        </w:rPr>
        <w:t>copy</w:t>
      </w:r>
      <w:r>
        <w:rPr>
          <w:sz w:val="36"/>
          <w:szCs w:val="40"/>
          <w:lang w:val="bg-BG"/>
        </w:rPr>
        <w:t xml:space="preserve"> – </w:t>
      </w:r>
    </w:p>
    <w:p w:rsidR="00460971" w:rsidRDefault="00460971" w:rsidP="00460971">
      <w:pPr>
        <w:rPr>
          <w:sz w:val="36"/>
          <w:szCs w:val="40"/>
          <w:lang w:val="bg-BG"/>
        </w:rPr>
      </w:pPr>
    </w:p>
    <w:p w:rsidR="00460971" w:rsidRDefault="00460971" w:rsidP="00460971">
      <w:pPr>
        <w:rPr>
          <w:sz w:val="36"/>
          <w:szCs w:val="40"/>
        </w:rPr>
      </w:pPr>
      <w:r>
        <w:rPr>
          <w:sz w:val="36"/>
          <w:szCs w:val="40"/>
        </w:rPr>
        <w:t xml:space="preserve">Types which allow cloning should implement </w:t>
      </w:r>
      <w:proofErr w:type="spellStart"/>
      <w:r>
        <w:rPr>
          <w:sz w:val="36"/>
          <w:szCs w:val="40"/>
        </w:rPr>
        <w:t>ICloneable</w:t>
      </w:r>
      <w:proofErr w:type="spellEnd"/>
      <w:r>
        <w:rPr>
          <w:sz w:val="36"/>
          <w:szCs w:val="40"/>
        </w:rPr>
        <w:t xml:space="preserve"> interface</w:t>
      </w:r>
    </w:p>
    <w:p w:rsidR="00460971" w:rsidRDefault="00460971" w:rsidP="00460971">
      <w:pPr>
        <w:rPr>
          <w:sz w:val="36"/>
          <w:szCs w:val="40"/>
        </w:rPr>
      </w:pPr>
    </w:p>
    <w:p w:rsidR="00460971" w:rsidRPr="00460971" w:rsidRDefault="00460971" w:rsidP="00460971">
      <w:pPr>
        <w:rPr>
          <w:sz w:val="36"/>
          <w:szCs w:val="40"/>
        </w:rPr>
      </w:pPr>
    </w:p>
    <w:sectPr w:rsidR="00460971" w:rsidRPr="0046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84528"/>
    <w:multiLevelType w:val="hybridMultilevel"/>
    <w:tmpl w:val="A3D2371E"/>
    <w:lvl w:ilvl="0" w:tplc="7C94B9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5C"/>
    <w:rsid w:val="00334BA0"/>
    <w:rsid w:val="00460971"/>
    <w:rsid w:val="00550137"/>
    <w:rsid w:val="005E06A7"/>
    <w:rsid w:val="006A552C"/>
    <w:rsid w:val="00703AC1"/>
    <w:rsid w:val="007266FA"/>
    <w:rsid w:val="0074095C"/>
    <w:rsid w:val="00937AAB"/>
    <w:rsid w:val="00996570"/>
    <w:rsid w:val="009D6C21"/>
    <w:rsid w:val="00A95F78"/>
    <w:rsid w:val="00B31AF5"/>
    <w:rsid w:val="00C00486"/>
    <w:rsid w:val="00C00654"/>
    <w:rsid w:val="00C97161"/>
    <w:rsid w:val="00E528AA"/>
    <w:rsid w:val="00F028E7"/>
    <w:rsid w:val="00FD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16</cp:revision>
  <dcterms:created xsi:type="dcterms:W3CDTF">2015-12-14T12:11:00Z</dcterms:created>
  <dcterms:modified xsi:type="dcterms:W3CDTF">2015-12-14T14:02:00Z</dcterms:modified>
</cp:coreProperties>
</file>