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Theme="minorEastAsia" w:hAnsiTheme="minorEastAsia" w:eastAsiaTheme="minorEastAsia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Theme="minorEastAsia" w:hAnsiTheme="minorEastAsia" w:eastAsiaTheme="minorEastAsia"/>
          <w:b/>
          <w:color w:val="auto"/>
          <w:sz w:val="28"/>
          <w:szCs w:val="28"/>
        </w:rPr>
        <w:t>附件2：</w:t>
      </w:r>
    </w:p>
    <w:p>
      <w:pPr>
        <w:spacing w:before="156" w:beforeLines="50" w:line="520" w:lineRule="exact"/>
        <w:jc w:val="center"/>
        <w:rPr>
          <w:rFonts w:hint="eastAsia" w:ascii="仿宋" w:hAnsi="仿宋" w:eastAsia="仿宋" w:cs="仿宋"/>
          <w:color w:val="auto"/>
          <w:sz w:val="36"/>
          <w:szCs w:val="36"/>
        </w:rPr>
      </w:pPr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/>
        </w:rPr>
        <w:t>湖南城市学院</w:t>
      </w:r>
      <w:r>
        <w:rPr>
          <w:rFonts w:hint="eastAsia" w:ascii="黑体" w:hAnsi="黑体" w:eastAsia="黑体" w:cs="黑体"/>
          <w:color w:val="auto"/>
          <w:sz w:val="36"/>
          <w:szCs w:val="36"/>
        </w:rPr>
        <w:t>新媒体平台</w:t>
      </w:r>
      <w:r>
        <w:rPr>
          <w:rFonts w:hint="eastAsia" w:ascii="黑体" w:hAnsi="黑体" w:eastAsia="黑体" w:cs="黑体"/>
          <w:color w:val="auto"/>
          <w:sz w:val="36"/>
          <w:szCs w:val="36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/>
        </w:rPr>
        <w:t>年度</w:t>
      </w:r>
      <w:r>
        <w:rPr>
          <w:rFonts w:hint="eastAsia" w:ascii="黑体" w:hAnsi="黑体" w:eastAsia="黑体" w:cs="黑体"/>
          <w:color w:val="auto"/>
          <w:sz w:val="36"/>
          <w:szCs w:val="36"/>
        </w:rPr>
        <w:t>审</w:t>
      </w:r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/>
        </w:rPr>
        <w:t>核</w:t>
      </w:r>
      <w:r>
        <w:rPr>
          <w:rFonts w:hint="eastAsia" w:ascii="黑体" w:hAnsi="黑体" w:eastAsia="黑体" w:cs="黑体"/>
          <w:color w:val="auto"/>
          <w:sz w:val="36"/>
          <w:szCs w:val="36"/>
        </w:rPr>
        <w:t>表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289"/>
        <w:gridCol w:w="1860"/>
        <w:gridCol w:w="270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新媒体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名称</w:t>
            </w:r>
          </w:p>
        </w:tc>
        <w:tc>
          <w:tcPr>
            <w:tcW w:w="2289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186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主办单位</w:t>
            </w:r>
          </w:p>
        </w:tc>
        <w:tc>
          <w:tcPr>
            <w:tcW w:w="2705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平台级别</w:t>
            </w:r>
          </w:p>
        </w:tc>
        <w:tc>
          <w:tcPr>
            <w:tcW w:w="2289" w:type="dxa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 xml:space="preserve">一级 </w:t>
            </w: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 xml:space="preserve">二级 </w:t>
            </w:r>
            <w:r>
              <w:rPr>
                <w:rFonts w:hint="eastAsia" w:ascii="黑体" w:hAnsi="黑体" w:eastAsia="黑体" w:cs="黑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三级</w:t>
            </w:r>
          </w:p>
        </w:tc>
        <w:tc>
          <w:tcPr>
            <w:tcW w:w="186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平台地址</w:t>
            </w:r>
          </w:p>
        </w:tc>
        <w:tc>
          <w:tcPr>
            <w:tcW w:w="2705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账号LOGO</w:t>
            </w:r>
          </w:p>
        </w:tc>
        <w:tc>
          <w:tcPr>
            <w:tcW w:w="2289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开通时间</w:t>
            </w:r>
          </w:p>
        </w:tc>
        <w:tc>
          <w:tcPr>
            <w:tcW w:w="2705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2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年审报告</w:t>
            </w:r>
          </w:p>
        </w:tc>
        <w:tc>
          <w:tcPr>
            <w:tcW w:w="6854" w:type="dxa"/>
            <w:gridSpan w:val="3"/>
            <w:vAlign w:val="center"/>
          </w:tcPr>
          <w:p>
            <w:pPr>
              <w:pStyle w:val="20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运行情况（关注数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发布数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阅读总量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粉丝数，年度阅读量及点赞最高的选题、全年最佳推送图文点击量前五名，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更新频率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发布审核层级）。</w:t>
            </w:r>
          </w:p>
          <w:p>
            <w:pPr>
              <w:pStyle w:val="20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内容建设（原创情况、宣传内容、最具影响力的推文及链接）。</w:t>
            </w:r>
          </w:p>
          <w:p>
            <w:pPr>
              <w:pStyle w:val="20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团队建设（人数、分工、培训情况）。</w:t>
            </w:r>
          </w:p>
          <w:p>
            <w:pPr>
              <w:pStyle w:val="20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信息反馈（师生互动、舆情处理）。</w:t>
            </w:r>
          </w:p>
          <w:p>
            <w:pPr>
              <w:pStyle w:val="20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运营难点（在运营过程中遇到的瓶颈、问题）</w:t>
            </w:r>
          </w:p>
          <w:p>
            <w:pPr>
              <w:pStyle w:val="20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发展规划（如准备注销或停用请说明原因）。</w:t>
            </w:r>
          </w:p>
          <w:p>
            <w:pPr>
              <w:pStyle w:val="20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7.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其他需说明的事项。（以上每项必填，可另附页）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Merge w:val="restar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管理队伍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主管领导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姓名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职务</w:t>
            </w:r>
          </w:p>
        </w:tc>
        <w:tc>
          <w:tcPr>
            <w:tcW w:w="270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Merge w:val="continue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手机/办公电话</w:t>
            </w:r>
          </w:p>
        </w:tc>
        <w:tc>
          <w:tcPr>
            <w:tcW w:w="27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Merge w:val="continue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2289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负责教师（管理员）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姓名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职务</w:t>
            </w:r>
          </w:p>
        </w:tc>
        <w:tc>
          <w:tcPr>
            <w:tcW w:w="27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Merge w:val="continue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手机/办公电话</w:t>
            </w:r>
          </w:p>
        </w:tc>
        <w:tc>
          <w:tcPr>
            <w:tcW w:w="27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Merge w:val="continue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2289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学生骨干负责人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姓名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学号</w:t>
            </w:r>
          </w:p>
        </w:tc>
        <w:tc>
          <w:tcPr>
            <w:tcW w:w="27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68" w:type="dxa"/>
            <w:vMerge w:val="continue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电话</w:t>
            </w:r>
          </w:p>
        </w:tc>
        <w:tc>
          <w:tcPr>
            <w:tcW w:w="2705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8" w:hRule="atLeast"/>
        </w:trPr>
        <w:tc>
          <w:tcPr>
            <w:tcW w:w="1668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主办单位</w:t>
            </w: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意见</w:t>
            </w:r>
          </w:p>
        </w:tc>
        <w:tc>
          <w:tcPr>
            <w:tcW w:w="6854" w:type="dxa"/>
            <w:gridSpan w:val="3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 xml:space="preserve">                   </w:t>
            </w: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 xml:space="preserve">                    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签字（公章）</w:t>
            </w: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 xml:space="preserve">                   年   月   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校党委宣传部意见</w:t>
            </w:r>
          </w:p>
        </w:tc>
        <w:tc>
          <w:tcPr>
            <w:tcW w:w="6854" w:type="dxa"/>
            <w:gridSpan w:val="3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 xml:space="preserve">                   签字（公章）</w:t>
            </w:r>
          </w:p>
          <w:p>
            <w:pPr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 xml:space="preserve">                  年   月   日</w:t>
            </w:r>
          </w:p>
        </w:tc>
      </w:tr>
    </w:tbl>
    <w:p>
      <w:pPr>
        <w:spacing w:before="156" w:beforeLines="50"/>
        <w:rPr>
          <w:rFonts w:ascii="Times New Roman" w:hAnsi="Times New Roman" w:eastAsia="仿宋_GB2312"/>
          <w:color w:val="auto"/>
          <w:szCs w:val="21"/>
        </w:rPr>
      </w:pPr>
      <w:r>
        <w:rPr>
          <w:rFonts w:ascii="Times New Roman" w:hAnsi="Times New Roman" w:eastAsia="仿宋_GB2312"/>
          <w:color w:val="auto"/>
          <w:szCs w:val="21"/>
        </w:rPr>
        <w:t>注：此表</w:t>
      </w:r>
      <w:r>
        <w:rPr>
          <w:rFonts w:hint="eastAsia" w:ascii="Times New Roman" w:hAnsi="Times New Roman" w:eastAsia="仿宋_GB2312"/>
          <w:color w:val="auto"/>
          <w:szCs w:val="21"/>
        </w:rPr>
        <w:t>请双面打印，仅限一页。</w:t>
      </w:r>
      <w:r>
        <w:rPr>
          <w:rFonts w:ascii="Times New Roman" w:hAnsi="Times New Roman" w:eastAsia="仿宋_GB2312"/>
          <w:color w:val="auto"/>
          <w:szCs w:val="21"/>
        </w:rPr>
        <w:t>一式两份，校党委宣传部</w:t>
      </w:r>
      <w:r>
        <w:rPr>
          <w:rFonts w:hint="eastAsia" w:ascii="Times New Roman" w:hAnsi="Times New Roman" w:eastAsia="仿宋_GB2312"/>
          <w:color w:val="auto"/>
          <w:szCs w:val="21"/>
        </w:rPr>
        <w:t>/</w:t>
      </w:r>
      <w:r>
        <w:rPr>
          <w:rFonts w:hint="eastAsia" w:eastAsia="仿宋_GB2312"/>
          <w:color w:val="auto"/>
          <w:szCs w:val="21"/>
          <w:lang w:val="en-US" w:eastAsia="zh-CN"/>
        </w:rPr>
        <w:t>学生工作部</w:t>
      </w:r>
      <w:r>
        <w:rPr>
          <w:rFonts w:ascii="Times New Roman" w:hAnsi="Times New Roman" w:eastAsia="仿宋_GB2312"/>
          <w:color w:val="auto"/>
          <w:szCs w:val="21"/>
        </w:rPr>
        <w:t>、所在单位各一份。</w:t>
      </w:r>
    </w:p>
    <w:p>
      <w:pPr>
        <w:jc w:val="left"/>
        <w:rPr>
          <w:rFonts w:ascii="黑体" w:hAnsi="黑体" w:eastAsia="黑体"/>
          <w:color w:val="auto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995606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2</w:t>
    </w:r>
    <w: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GY4NmVlYzc4MjM1ZmUzNThmZTM4NjllM2VjOWMifQ=="/>
  </w:docVars>
  <w:rsids>
    <w:rsidRoot w:val="78EC650E"/>
    <w:rsid w:val="0006210C"/>
    <w:rsid w:val="001328F7"/>
    <w:rsid w:val="00251F6F"/>
    <w:rsid w:val="00253F27"/>
    <w:rsid w:val="00284424"/>
    <w:rsid w:val="002C0A83"/>
    <w:rsid w:val="00301A3B"/>
    <w:rsid w:val="003B3017"/>
    <w:rsid w:val="00435C16"/>
    <w:rsid w:val="005B73CD"/>
    <w:rsid w:val="00785A78"/>
    <w:rsid w:val="0084775A"/>
    <w:rsid w:val="00901FF5"/>
    <w:rsid w:val="00941C22"/>
    <w:rsid w:val="00957871"/>
    <w:rsid w:val="00961BEA"/>
    <w:rsid w:val="00974CFD"/>
    <w:rsid w:val="00A11EAA"/>
    <w:rsid w:val="00A26E88"/>
    <w:rsid w:val="00A63573"/>
    <w:rsid w:val="00A707A9"/>
    <w:rsid w:val="00AF10AD"/>
    <w:rsid w:val="00BB3DD6"/>
    <w:rsid w:val="00BE7189"/>
    <w:rsid w:val="00BF6CDB"/>
    <w:rsid w:val="00C55B16"/>
    <w:rsid w:val="00CA3C1E"/>
    <w:rsid w:val="00D430D8"/>
    <w:rsid w:val="00D81B27"/>
    <w:rsid w:val="00D91B0C"/>
    <w:rsid w:val="00DA760D"/>
    <w:rsid w:val="00E8007A"/>
    <w:rsid w:val="00E84098"/>
    <w:rsid w:val="00F12948"/>
    <w:rsid w:val="00F90C15"/>
    <w:rsid w:val="03174F55"/>
    <w:rsid w:val="05440128"/>
    <w:rsid w:val="0D650012"/>
    <w:rsid w:val="111773FA"/>
    <w:rsid w:val="154C6162"/>
    <w:rsid w:val="1651127E"/>
    <w:rsid w:val="1A2B61CB"/>
    <w:rsid w:val="1C1F0596"/>
    <w:rsid w:val="205C57EF"/>
    <w:rsid w:val="24537A49"/>
    <w:rsid w:val="2753556E"/>
    <w:rsid w:val="2B406B55"/>
    <w:rsid w:val="30120EA9"/>
    <w:rsid w:val="32612FA4"/>
    <w:rsid w:val="334D71D2"/>
    <w:rsid w:val="431312F7"/>
    <w:rsid w:val="43AF6FD4"/>
    <w:rsid w:val="453517FC"/>
    <w:rsid w:val="47720220"/>
    <w:rsid w:val="4A1235B7"/>
    <w:rsid w:val="4CA4463C"/>
    <w:rsid w:val="50DD4D38"/>
    <w:rsid w:val="52C4334A"/>
    <w:rsid w:val="53BD3AF7"/>
    <w:rsid w:val="54685938"/>
    <w:rsid w:val="553E130B"/>
    <w:rsid w:val="56D50408"/>
    <w:rsid w:val="5815243A"/>
    <w:rsid w:val="589C0A4A"/>
    <w:rsid w:val="5B847840"/>
    <w:rsid w:val="638465F4"/>
    <w:rsid w:val="672A16A2"/>
    <w:rsid w:val="69FA4C51"/>
    <w:rsid w:val="6CA159F5"/>
    <w:rsid w:val="73317E9F"/>
    <w:rsid w:val="738E5899"/>
    <w:rsid w:val="74152AA7"/>
    <w:rsid w:val="749674BF"/>
    <w:rsid w:val="75AF024E"/>
    <w:rsid w:val="77D85A62"/>
    <w:rsid w:val="78EC650E"/>
    <w:rsid w:val="7A065A47"/>
    <w:rsid w:val="7A8C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jc w:val="left"/>
    </w:pPr>
  </w:style>
  <w:style w:type="paragraph" w:styleId="3">
    <w:name w:val="Balloon Text"/>
    <w:basedOn w:val="1"/>
    <w:link w:val="18"/>
    <w:uiPriority w:val="0"/>
    <w:rPr>
      <w:sz w:val="18"/>
      <w:szCs w:val="18"/>
    </w:rPr>
  </w:style>
  <w:style w:type="paragraph" w:styleId="4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7"/>
    <w:qFormat/>
    <w:uiPriority w:val="0"/>
    <w:rPr>
      <w:b/>
      <w:bCs/>
    </w:rPr>
  </w:style>
  <w:style w:type="table" w:styleId="9">
    <w:name w:val="Table Grid"/>
    <w:basedOn w:val="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0"/>
    <w:semiHidden/>
    <w:unhideWhenUsed/>
    <w:qFormat/>
    <w:uiPriority w:val="0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列出段落2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5">
    <w:name w:val="cj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6">
    <w:name w:val="批注文字 Char"/>
    <w:basedOn w:val="10"/>
    <w:link w:val="2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7">
    <w:name w:val="批注主题 Char"/>
    <w:basedOn w:val="16"/>
    <w:link w:val="7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8">
    <w:name w:val="批注框文本 Char"/>
    <w:basedOn w:val="10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19">
    <w:name w:val="页脚 Char"/>
    <w:basedOn w:val="10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F8FC9-4818-4649-9E13-1A475230CC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579</Words>
  <Characters>594</Characters>
  <Lines>23</Lines>
  <Paragraphs>6</Paragraphs>
  <TotalTime>9</TotalTime>
  <ScaleCrop>false</ScaleCrop>
  <LinksUpToDate>false</LinksUpToDate>
  <CharactersWithSpaces>882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2020-03-25T01:37:00Z</dcterms:created>
  <dc:creator>W</dc:creator>
  <cp:lastModifiedBy>文彦波</cp:lastModifiedBy>
  <dcterms:modified xsi:type="dcterms:W3CDTF">2024-05-30T00:56:21Z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741F37DC51A34DE99CF279D97101AE02_12</vt:lpwstr>
  </property>
</Properties>
</file>