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rPr>
      </w:pPr>
      <w:bookmarkStart w:id="0" w:name="_GoBack"/>
      <w:bookmarkEnd w:id="0"/>
      <w:r>
        <w:rPr>
          <w:rFonts w:hint="eastAsia" w:ascii="黑体" w:hAnsi="黑体" w:eastAsia="黑体"/>
        </w:rPr>
        <w:t>附件：</w:t>
      </w:r>
    </w:p>
    <w:p>
      <w:pPr>
        <w:adjustRightInd w:val="0"/>
        <w:snapToGrid w:val="0"/>
        <w:jc w:val="center"/>
        <w:rPr>
          <w:rFonts w:ascii="方正小标宋简体" w:eastAsia="方正小标宋简体"/>
          <w:sz w:val="48"/>
          <w:szCs w:val="44"/>
        </w:rPr>
      </w:pPr>
      <w:r>
        <w:rPr>
          <w:rFonts w:hint="eastAsia" w:ascii="方正小标宋简体" w:eastAsia="方正小标宋简体"/>
          <w:sz w:val="48"/>
          <w:szCs w:val="44"/>
        </w:rPr>
        <w:t>临时用水用电申请单</w:t>
      </w:r>
    </w:p>
    <w:tbl>
      <w:tblPr>
        <w:tblStyle w:val="6"/>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3"/>
        <w:gridCol w:w="2272"/>
        <w:gridCol w:w="846"/>
        <w:gridCol w:w="1421"/>
        <w:gridCol w:w="23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32"/>
                <w:szCs w:val="28"/>
              </w:rPr>
            </w:pPr>
            <w:r>
              <w:rPr>
                <w:rFonts w:hint="eastAsia" w:ascii="仿宋_GB2312" w:hAnsi="仿宋" w:eastAsia="仿宋_GB2312" w:cs="Arial"/>
                <w:color w:val="3D3D3D"/>
                <w:kern w:val="0"/>
                <w:sz w:val="32"/>
                <w:szCs w:val="28"/>
              </w:rPr>
              <w:t>申请单位（个人）</w:t>
            </w:r>
          </w:p>
        </w:tc>
        <w:tc>
          <w:tcPr>
            <w:tcW w:w="3118" w:type="dxa"/>
            <w:gridSpan w:val="2"/>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32"/>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32"/>
                <w:szCs w:val="28"/>
              </w:rPr>
            </w:pPr>
          </w:p>
        </w:tc>
        <w:tc>
          <w:tcPr>
            <w:tcW w:w="1421" w:type="dxa"/>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32"/>
                <w:szCs w:val="28"/>
              </w:rPr>
            </w:pPr>
            <w:r>
              <w:rPr>
                <w:rFonts w:hint="eastAsia" w:ascii="仿宋_GB2312" w:hAnsi="仿宋" w:eastAsia="仿宋_GB2312" w:cs="Arial"/>
                <w:color w:val="3D3D3D"/>
                <w:kern w:val="0"/>
                <w:sz w:val="32"/>
                <w:szCs w:val="28"/>
              </w:rPr>
              <w:t>联系电话</w:t>
            </w:r>
          </w:p>
        </w:tc>
        <w:tc>
          <w:tcPr>
            <w:tcW w:w="2318" w:type="dxa"/>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32"/>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申请事由</w:t>
            </w:r>
          </w:p>
        </w:tc>
        <w:tc>
          <w:tcPr>
            <w:tcW w:w="6857" w:type="dxa"/>
            <w:gridSpan w:val="4"/>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Merge w:val="restart"/>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申请用水用电量</w:t>
            </w:r>
          </w:p>
        </w:tc>
        <w:tc>
          <w:tcPr>
            <w:tcW w:w="6857" w:type="dxa"/>
            <w:gridSpan w:val="4"/>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申请用水量（吨）：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Merge w:val="continue"/>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c>
          <w:tcPr>
            <w:tcW w:w="6857" w:type="dxa"/>
            <w:gridSpan w:val="4"/>
            <w:vAlign w:val="center"/>
          </w:tcPr>
          <w:p>
            <w:pPr>
              <w:pStyle w:val="10"/>
              <w:adjustRightInd w:val="0"/>
              <w:snapToGrid w:val="0"/>
              <w:spacing w:line="240" w:lineRule="auto"/>
              <w:ind w:firstLine="0" w:firstLineChars="0"/>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用电负荷（千瓦）：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Merge w:val="continue"/>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c>
          <w:tcPr>
            <w:tcW w:w="6857" w:type="dxa"/>
            <w:gridSpan w:val="4"/>
            <w:vAlign w:val="center"/>
          </w:tcPr>
          <w:p>
            <w:pPr>
              <w:pStyle w:val="10"/>
              <w:adjustRightInd w:val="0"/>
              <w:snapToGrid w:val="0"/>
              <w:spacing w:line="240" w:lineRule="auto"/>
              <w:ind w:firstLine="0" w:firstLineChars="0"/>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供水供电时长（天数或小时）：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核定用水用电量</w:t>
            </w: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及水电费用</w:t>
            </w:r>
          </w:p>
        </w:tc>
        <w:tc>
          <w:tcPr>
            <w:tcW w:w="6857" w:type="dxa"/>
            <w:gridSpan w:val="4"/>
            <w:vAlign w:val="center"/>
          </w:tcPr>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rPr>
                <w:rFonts w:ascii="仿宋_GB2312" w:hAnsi="Times New Roman" w:eastAsia="仿宋_GB2312" w:cs="Arial"/>
                <w:color w:val="3D3D3D"/>
                <w:kern w:val="0"/>
                <w:sz w:val="28"/>
                <w:szCs w:val="28"/>
              </w:rPr>
            </w:pPr>
            <w:r>
              <w:rPr>
                <w:rFonts w:hint="eastAsia" w:ascii="仿宋_GB2312" w:hAnsi="Times New Roman" w:eastAsia="仿宋_GB2312" w:cs="Arial"/>
                <w:color w:val="3D3D3D"/>
                <w:kern w:val="0"/>
                <w:sz w:val="28"/>
                <w:szCs w:val="28"/>
              </w:rPr>
              <w:t xml:space="preserve">                </w:t>
            </w:r>
            <w:r>
              <w:rPr>
                <w:rFonts w:hint="eastAsia" w:ascii="仿宋_GB2312" w:hAnsi="仿宋" w:eastAsia="仿宋_GB2312" w:cs="Arial"/>
                <w:color w:val="3D3D3D"/>
                <w:kern w:val="0"/>
                <w:sz w:val="28"/>
                <w:szCs w:val="28"/>
              </w:rPr>
              <w:t>水电服务中心：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Align w:val="center"/>
          </w:tcPr>
          <w:p>
            <w:pPr>
              <w:pStyle w:val="10"/>
              <w:widowControl/>
              <w:adjustRightInd w:val="0"/>
              <w:snapToGrid w:val="0"/>
              <w:spacing w:line="240" w:lineRule="auto"/>
              <w:ind w:firstLine="0" w:firstLineChars="0"/>
              <w:jc w:val="center"/>
              <w:rPr>
                <w:rFonts w:ascii="仿宋_GB2312" w:hAnsi="仿宋" w:eastAsia="仿宋_GB2312" w:cs="Arial"/>
                <w:color w:val="3D3D3D"/>
                <w:kern w:val="0"/>
                <w:sz w:val="28"/>
                <w:szCs w:val="28"/>
              </w:rPr>
            </w:pPr>
            <w:r>
              <w:rPr>
                <w:rFonts w:hint="eastAsia" w:ascii="仿宋_GB2312" w:hAnsi="仿宋" w:eastAsia="仿宋_GB2312" w:cs="Arial"/>
                <w:color w:val="3D3D3D"/>
                <w:kern w:val="0"/>
                <w:sz w:val="28"/>
                <w:szCs w:val="28"/>
              </w:rPr>
              <w:t>申请单位负责人</w:t>
            </w: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意见</w:t>
            </w:r>
          </w:p>
        </w:tc>
        <w:tc>
          <w:tcPr>
            <w:tcW w:w="2272"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c>
          <w:tcPr>
            <w:tcW w:w="2267" w:type="dxa"/>
            <w:gridSpan w:val="2"/>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基建与后勤管理处主管副处长</w:t>
            </w:r>
          </w:p>
        </w:tc>
        <w:tc>
          <w:tcPr>
            <w:tcW w:w="2318"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2203"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基建与后勤管理处处长</w:t>
            </w:r>
          </w:p>
        </w:tc>
        <w:tc>
          <w:tcPr>
            <w:tcW w:w="2272"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c>
          <w:tcPr>
            <w:tcW w:w="2267" w:type="dxa"/>
            <w:gridSpan w:val="2"/>
            <w:vAlign w:val="center"/>
          </w:tcPr>
          <w:p>
            <w:pPr>
              <w:pStyle w:val="10"/>
              <w:widowControl/>
              <w:adjustRightInd w:val="0"/>
              <w:snapToGrid w:val="0"/>
              <w:spacing w:line="240" w:lineRule="auto"/>
              <w:ind w:firstLine="0" w:firstLineChars="0"/>
              <w:jc w:val="center"/>
              <w:rPr>
                <w:rFonts w:ascii="仿宋_GB2312" w:hAnsi="仿宋" w:eastAsia="仿宋_GB2312" w:cs="Arial"/>
                <w:color w:val="3D3D3D"/>
                <w:kern w:val="0"/>
                <w:sz w:val="28"/>
                <w:szCs w:val="28"/>
              </w:rPr>
            </w:pPr>
            <w:r>
              <w:rPr>
                <w:rFonts w:hint="eastAsia" w:ascii="仿宋_GB2312" w:hAnsi="仿宋" w:eastAsia="仿宋_GB2312" w:cs="Arial"/>
                <w:color w:val="3D3D3D"/>
                <w:kern w:val="0"/>
                <w:sz w:val="28"/>
                <w:szCs w:val="28"/>
              </w:rPr>
              <w:t>计划财务处</w:t>
            </w:r>
          </w:p>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r>
              <w:rPr>
                <w:rFonts w:hint="eastAsia" w:ascii="仿宋_GB2312" w:hAnsi="仿宋" w:eastAsia="仿宋_GB2312" w:cs="Arial"/>
                <w:color w:val="3D3D3D"/>
                <w:kern w:val="0"/>
                <w:sz w:val="28"/>
                <w:szCs w:val="28"/>
              </w:rPr>
              <w:t>处长</w:t>
            </w:r>
          </w:p>
        </w:tc>
        <w:tc>
          <w:tcPr>
            <w:tcW w:w="2318" w:type="dxa"/>
            <w:vAlign w:val="center"/>
          </w:tcPr>
          <w:p>
            <w:pPr>
              <w:pStyle w:val="10"/>
              <w:widowControl/>
              <w:adjustRightInd w:val="0"/>
              <w:snapToGrid w:val="0"/>
              <w:spacing w:line="240" w:lineRule="auto"/>
              <w:ind w:firstLine="0" w:firstLineChars="0"/>
              <w:jc w:val="center"/>
              <w:rPr>
                <w:rFonts w:ascii="仿宋_GB2312" w:hAnsi="Times New Roman" w:eastAsia="仿宋_GB2312" w:cs="Arial"/>
                <w:color w:val="3D3D3D"/>
                <w:kern w:val="0"/>
                <w:sz w:val="28"/>
                <w:szCs w:val="28"/>
              </w:rPr>
            </w:pPr>
          </w:p>
        </w:tc>
      </w:tr>
    </w:tbl>
    <w:p>
      <w:pPr>
        <w:adjustRightInd w:val="0"/>
        <w:snapToGrid w:val="0"/>
        <w:jc w:val="left"/>
        <w:rPr>
          <w:rFonts w:ascii="Times New Roman" w:hAnsi="Times New Roman" w:eastAsia="方正小标宋简体"/>
          <w:snapToGrid w:val="0"/>
          <w:kern w:val="0"/>
          <w:sz w:val="28"/>
          <w:szCs w:val="28"/>
        </w:rPr>
      </w:pPr>
      <w:r>
        <w:rPr>
          <w:rFonts w:hint="eastAsia" w:ascii="Times New Roman" w:hAnsi="仿宋" w:cs="Arial"/>
          <w:color w:val="3D3D3D"/>
          <w:kern w:val="0"/>
          <w:sz w:val="28"/>
          <w:szCs w:val="28"/>
        </w:rPr>
        <w:t>在湖南城市学院水电管网覆盖范围之内需要使用临时用水用电的基建、社团及文体活动等需要填写此表。</w:t>
      </w:r>
    </w:p>
    <w:sectPr>
      <w:footerReference r:id="rId3" w:type="default"/>
      <w:footerReference r:id="rId4" w:type="even"/>
      <w:pgSz w:w="11906" w:h="16838"/>
      <w:pgMar w:top="2098" w:right="1474" w:bottom="1985" w:left="1588" w:header="851" w:footer="1587" w:gutter="0"/>
      <w:paperSrc w:other="258"/>
      <w:pgNumType w:start="1"/>
      <w:cols w:space="425" w:num="1"/>
      <w:titlePg/>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20" w:rightChars="100"/>
      <w:jc w:val="right"/>
      <w:rPr>
        <w:rFonts w:asciiTheme="minorEastAsia" w:hAnsiTheme="minorEastAsia" w:eastAsiaTheme="minorEastAsia"/>
      </w:rPr>
    </w:pP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rPr>
      <w:fldChar w:fldCharType="begin"/>
    </w:r>
    <w:r>
      <w:rPr>
        <w:rFonts w:hint="eastAsia" w:asciiTheme="minorEastAsia" w:hAnsiTheme="minorEastAsia" w:eastAsiaTheme="minorEastAsia"/>
        <w:sz w:val="28"/>
        <w:szCs w:val="28"/>
      </w:rPr>
      <w:instrText xml:space="preserve"> PAGE   \* MERGEFORMAT </w:instrText>
    </w:r>
    <w:r>
      <w:rPr>
        <w:rFonts w:hint="eastAsia"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9</w:t>
    </w:r>
    <w:r>
      <w:rPr>
        <w:rFonts w:hint="eastAsia"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left="320" w:leftChars="100"/>
      <w:rPr>
        <w:rFonts w:asciiTheme="minorEastAsia" w:hAnsiTheme="minorEastAsia" w:eastAsiaTheme="minorEastAsia"/>
      </w:rPr>
    </w:pP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rPr>
      <w:fldChar w:fldCharType="begin"/>
    </w:r>
    <w:r>
      <w:rPr>
        <w:rFonts w:hint="eastAsia" w:asciiTheme="minorEastAsia" w:hAnsiTheme="minorEastAsia" w:eastAsiaTheme="minorEastAsia"/>
        <w:sz w:val="28"/>
        <w:szCs w:val="28"/>
      </w:rPr>
      <w:instrText xml:space="preserve"> PAGE   \* MERGEFORMAT </w:instrText>
    </w:r>
    <w:r>
      <w:rPr>
        <w:rFonts w:hint="eastAsia"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8</w:t>
    </w:r>
    <w:r>
      <w:rPr>
        <w:rFonts w:hint="eastAsia"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attachedTemplate r:id="rId1"/>
  <w:documentProtection w:enforcement="0"/>
  <w:defaultTabStop w:val="420"/>
  <w:evenAndOddHeaders w:val="1"/>
  <w:drawingGridHorizontalSpacing w:val="158"/>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E4835"/>
    <w:rsid w:val="0001012F"/>
    <w:rsid w:val="00011CD2"/>
    <w:rsid w:val="000266D7"/>
    <w:rsid w:val="00061444"/>
    <w:rsid w:val="000747D9"/>
    <w:rsid w:val="00075CAF"/>
    <w:rsid w:val="000E4835"/>
    <w:rsid w:val="001005E9"/>
    <w:rsid w:val="00174D19"/>
    <w:rsid w:val="003208CC"/>
    <w:rsid w:val="00363060"/>
    <w:rsid w:val="00380E88"/>
    <w:rsid w:val="00390A01"/>
    <w:rsid w:val="003D0D85"/>
    <w:rsid w:val="00417CC5"/>
    <w:rsid w:val="004375E1"/>
    <w:rsid w:val="004607E1"/>
    <w:rsid w:val="00463CBA"/>
    <w:rsid w:val="004C7AC5"/>
    <w:rsid w:val="00501030"/>
    <w:rsid w:val="00503EE3"/>
    <w:rsid w:val="00556D63"/>
    <w:rsid w:val="005926B2"/>
    <w:rsid w:val="005B3BB6"/>
    <w:rsid w:val="005C13F9"/>
    <w:rsid w:val="005E7946"/>
    <w:rsid w:val="006217CD"/>
    <w:rsid w:val="00626104"/>
    <w:rsid w:val="006875FC"/>
    <w:rsid w:val="006B503C"/>
    <w:rsid w:val="007066E2"/>
    <w:rsid w:val="00792336"/>
    <w:rsid w:val="007A36A5"/>
    <w:rsid w:val="007A3D50"/>
    <w:rsid w:val="007A5FF5"/>
    <w:rsid w:val="007E771F"/>
    <w:rsid w:val="008119B8"/>
    <w:rsid w:val="00826507"/>
    <w:rsid w:val="00857F49"/>
    <w:rsid w:val="00863E1F"/>
    <w:rsid w:val="008B5056"/>
    <w:rsid w:val="00913AB6"/>
    <w:rsid w:val="00961E74"/>
    <w:rsid w:val="00A04C6F"/>
    <w:rsid w:val="00A30456"/>
    <w:rsid w:val="00A7730C"/>
    <w:rsid w:val="00AF51BE"/>
    <w:rsid w:val="00B23260"/>
    <w:rsid w:val="00BB097A"/>
    <w:rsid w:val="00BE6CD7"/>
    <w:rsid w:val="00C5438F"/>
    <w:rsid w:val="00CA3971"/>
    <w:rsid w:val="00CE6597"/>
    <w:rsid w:val="00CF1829"/>
    <w:rsid w:val="00D12C49"/>
    <w:rsid w:val="00D50682"/>
    <w:rsid w:val="00D63020"/>
    <w:rsid w:val="00D859FB"/>
    <w:rsid w:val="00DE3A02"/>
    <w:rsid w:val="00DE7600"/>
    <w:rsid w:val="00E113F1"/>
    <w:rsid w:val="00E12689"/>
    <w:rsid w:val="00E75BDE"/>
    <w:rsid w:val="00EA1BEE"/>
    <w:rsid w:val="00EF5C8A"/>
    <w:rsid w:val="00F50CDE"/>
    <w:rsid w:val="00F707DE"/>
    <w:rsid w:val="00FA0EB8"/>
    <w:rsid w:val="367B68C4"/>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仿宋_GB2312" w:cs="Times New Roman"/>
      <w:kern w:val="2"/>
      <w:sz w:val="32"/>
      <w:szCs w:val="22"/>
      <w:lang w:val="en-US" w:eastAsia="zh-CN" w:bidi="ar-SA"/>
    </w:rPr>
  </w:style>
  <w:style w:type="character" w:default="1" w:styleId="4">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character" w:styleId="5">
    <w:name w:val="Strong"/>
    <w:basedOn w:val="4"/>
    <w:qFormat/>
    <w:uiPriority w:val="0"/>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8">
    <w:name w:val="页眉 Char"/>
    <w:basedOn w:val="4"/>
    <w:link w:val="3"/>
    <w:semiHidden/>
    <w:uiPriority w:val="99"/>
    <w:rPr>
      <w:rFonts w:eastAsia="仿宋_GB2312"/>
      <w:kern w:val="2"/>
      <w:sz w:val="18"/>
      <w:szCs w:val="18"/>
    </w:rPr>
  </w:style>
  <w:style w:type="character" w:customStyle="1" w:styleId="9">
    <w:name w:val="页脚 Char"/>
    <w:basedOn w:val="4"/>
    <w:link w:val="2"/>
    <w:uiPriority w:val="99"/>
    <w:rPr>
      <w:rFonts w:eastAsia="仿宋_GB2312"/>
      <w:kern w:val="2"/>
      <w:sz w:val="18"/>
      <w:szCs w:val="18"/>
    </w:rPr>
  </w:style>
  <w:style w:type="paragraph" w:customStyle="1" w:styleId="10">
    <w:name w:val="列出段落1"/>
    <w:basedOn w:val="1"/>
    <w:qFormat/>
    <w:uiPriority w:val="34"/>
    <w:pPr>
      <w:spacing w:line="360" w:lineRule="auto"/>
      <w:ind w:firstLine="420" w:firstLineChars="200"/>
      <w:jc w:val="left"/>
    </w:pPr>
    <w:rPr>
      <w:rFonts w:eastAsia="仿宋"/>
      <w:sz w:val="24"/>
    </w:rPr>
  </w:style>
  <w:style w:type="table" w:customStyle="1" w:styleId="11">
    <w:name w:val="网格表 1 浅色 - 着色 11"/>
    <w:basedOn w:val="6"/>
    <w:uiPriority w:val="46"/>
    <w:tblPr>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Layout w:type="fixed"/>
      <w:tblCellMar>
        <w:top w:w="0" w:type="dxa"/>
        <w:left w:w="108" w:type="dxa"/>
        <w:bottom w:w="0" w:type="dxa"/>
        <w:right w:w="108" w:type="dxa"/>
      </w:tblCellMar>
    </w:tblPr>
    <w:tblStylePr w:type="firstRow">
      <w:rPr>
        <w:b/>
        <w:bCs/>
      </w:rPr>
      <w:tcPr>
        <w:tcBorders>
          <w:bottom w:val="single" w:color="95B3D7" w:sz="12" w:space="0"/>
        </w:tcBorders>
      </w:tcPr>
    </w:tblStylePr>
    <w:tblStylePr w:type="lastRow">
      <w:rPr>
        <w:b/>
        <w:bCs/>
      </w:rPr>
      <w:tcPr>
        <w:tcBorders>
          <w:top w:val="double" w:color="95B3D7"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LLP\Desktop\&#25991;&#20214;\&#28248;&#22478;&#38498;&#21457;.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3BEB7E-A2A2-4D72-BE68-65A69FEFA4E5}">
  <ds:schemaRefs/>
</ds:datastoreItem>
</file>

<file path=docProps/app.xml><?xml version="1.0" encoding="utf-8"?>
<Properties xmlns="http://schemas.openxmlformats.org/officeDocument/2006/extended-properties" xmlns:vt="http://schemas.openxmlformats.org/officeDocument/2006/docPropsVTypes">
  <Template>湘城院发</Template>
  <Company>china</Company>
  <Pages>11</Pages>
  <Words>672</Words>
  <Characters>3831</Characters>
  <Lines>31</Lines>
  <Paragraphs>8</Paragraphs>
  <TotalTime>41</TotalTime>
  <ScaleCrop>false</ScaleCrop>
  <LinksUpToDate>false</LinksUpToDate>
  <CharactersWithSpaces>4495</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2018-08-30T09:13:00Z</dcterms:created>
  <dc:creator>罗丽萍</dc:creator>
  <cp:lastModifiedBy>宁宁</cp:lastModifiedBy>
  <cp:lastPrinted>2018-08-31T00:35:00Z</cp:lastPrinted>
  <dcterms:modified xsi:type="dcterms:W3CDTF">2018-09-14T01:42:21Z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