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page" w:horzAnchor="page" w:tblpX="1048" w:tblpY="918"/>
        <w:tblOverlap w:val="never"/>
        <w:tblW w:w="3168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3827"/>
        <w:gridCol w:w="1276"/>
        <w:gridCol w:w="9301"/>
        <w:gridCol w:w="2709"/>
        <w:gridCol w:w="1384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1039" w:hRule="atLeast"/>
        </w:trPr>
        <w:tc>
          <w:tcPr>
            <w:tcW w:w="1512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tabs>
                <w:tab w:val="left" w:pos="12713"/>
              </w:tabs>
              <w:jc w:val="left"/>
              <w:rPr>
                <w:rFonts w:ascii="仿宋" w:hAnsi="仿宋" w:eastAsia="仿宋" w:cs="宋体"/>
                <w:b/>
                <w:kern w:val="0"/>
                <w:szCs w:val="32"/>
              </w:rPr>
            </w:pPr>
            <w:r>
              <w:rPr>
                <w:rFonts w:hint="eastAsia" w:ascii="仿宋" w:hAnsi="仿宋" w:eastAsia="仿宋" w:cs="仿宋_GB2312"/>
                <w:szCs w:val="32"/>
              </w:rPr>
              <w:t xml:space="preserve">附表5 </w:t>
            </w:r>
            <w:r>
              <w:rPr>
                <w:rFonts w:hint="eastAsia" w:ascii="仿宋" w:hAnsi="仿宋" w:eastAsia="仿宋" w:cs="宋体"/>
                <w:b/>
                <w:kern w:val="0"/>
                <w:szCs w:val="32"/>
              </w:rPr>
              <w:t xml:space="preserve">                                  </w:t>
            </w:r>
            <w:bookmarkStart w:id="0" w:name="_GoBack"/>
            <w:r>
              <w:rPr>
                <w:rFonts w:hint="eastAsia" w:ascii="仿宋" w:hAnsi="仿宋" w:eastAsia="仿宋" w:cs="宋体"/>
                <w:b/>
                <w:kern w:val="0"/>
                <w:szCs w:val="32"/>
              </w:rPr>
              <w:t>项目变更签证项目汇总表</w:t>
            </w:r>
            <w:bookmarkEnd w:id="0"/>
            <w:r>
              <w:rPr>
                <w:rFonts w:hint="eastAsia" w:ascii="仿宋" w:hAnsi="仿宋" w:eastAsia="仿宋" w:cs="宋体"/>
                <w:b/>
                <w:kern w:val="0"/>
                <w:szCs w:val="32"/>
              </w:rPr>
              <w:t xml:space="preserve">（第   次）  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763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center"/>
              <w:textAlignment w:val="center"/>
              <w:rPr>
                <w:rFonts w:ascii="仿宋" w:hAnsi="仿宋" w:eastAsia="仿宋" w:cs="宋体"/>
                <w:b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szCs w:val="32"/>
              </w:rPr>
              <w:t>序号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center"/>
              <w:textAlignment w:val="center"/>
              <w:rPr>
                <w:rFonts w:ascii="仿宋" w:hAnsi="仿宋" w:eastAsia="仿宋" w:cs="宋体"/>
                <w:b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szCs w:val="32"/>
              </w:rPr>
              <w:t>签证项目名称及内容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center"/>
              <w:textAlignment w:val="center"/>
              <w:rPr>
                <w:rFonts w:ascii="仿宋" w:hAnsi="仿宋" w:eastAsia="仿宋" w:cs="宋体"/>
                <w:b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szCs w:val="32"/>
              </w:rPr>
              <w:t>金额（元）</w:t>
            </w: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center"/>
              <w:textAlignment w:val="center"/>
              <w:rPr>
                <w:rFonts w:ascii="仿宋" w:hAnsi="仿宋" w:eastAsia="仿宋" w:cs="宋体"/>
                <w:b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szCs w:val="32"/>
              </w:rPr>
              <w:t>变更签证原因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544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Cambria Math" w:hAnsi="仿宋" w:eastAsia="仿宋" w:cs="宋体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538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Arial"/>
                <w:color w:val="000000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538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Arial"/>
                <w:color w:val="000000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538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Arial"/>
                <w:color w:val="000000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538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Arial"/>
                <w:color w:val="000000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kern w:val="0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6552" w:type="dxa"/>
          <w:trHeight w:val="876" w:hRule="atLeast"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宋体"/>
                <w:szCs w:val="32"/>
              </w:rPr>
            </w:pP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szCs w:val="32"/>
              </w:rPr>
            </w:pPr>
            <w:r>
              <w:rPr>
                <w:rFonts w:hint="eastAsia" w:ascii="仿宋" w:hAnsi="仿宋" w:eastAsia="仿宋" w:cs="宋体"/>
                <w:szCs w:val="32"/>
              </w:rPr>
              <w:t>合计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jc w:val="left"/>
              <w:rPr>
                <w:rFonts w:ascii="仿宋" w:hAnsi="仿宋" w:eastAsia="仿宋"/>
                <w:szCs w:val="32"/>
              </w:rPr>
            </w:pPr>
          </w:p>
        </w:tc>
        <w:tc>
          <w:tcPr>
            <w:tcW w:w="9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before="156" w:line="500" w:lineRule="exact"/>
              <w:jc w:val="left"/>
              <w:rPr>
                <w:rFonts w:ascii="仿宋" w:hAnsi="仿宋" w:eastAsia="仿宋" w:cs="宋体"/>
                <w:szCs w:val="3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 w:hRule="atLeast"/>
        </w:trPr>
        <w:tc>
          <w:tcPr>
            <w:tcW w:w="151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00" w:lineRule="exact"/>
              <w:ind w:firstLine="465"/>
              <w:jc w:val="left"/>
              <w:rPr>
                <w:rFonts w:ascii="仿宋" w:hAnsi="仿宋" w:eastAsia="仿宋" w:cs="宋体"/>
                <w:szCs w:val="32"/>
              </w:rPr>
            </w:pPr>
            <w:r>
              <w:rPr>
                <w:rFonts w:hint="eastAsia" w:ascii="仿宋" w:hAnsi="仿宋" w:eastAsia="仿宋" w:cs="宋体"/>
                <w:szCs w:val="32"/>
              </w:rPr>
              <w:t xml:space="preserve">本工程签约合同价为      元 </w:t>
            </w:r>
          </w:p>
          <w:p>
            <w:pPr>
              <w:spacing w:line="500" w:lineRule="exact"/>
              <w:ind w:firstLine="465"/>
              <w:jc w:val="left"/>
              <w:rPr>
                <w:rFonts w:ascii="仿宋" w:hAnsi="仿宋" w:eastAsia="仿宋" w:cs="宋体"/>
                <w:szCs w:val="32"/>
              </w:rPr>
            </w:pPr>
            <w:r>
              <w:rPr>
                <w:rFonts w:hint="eastAsia" w:ascii="仿宋" w:hAnsi="仿宋" w:eastAsia="仿宋" w:cs="宋体"/>
                <w:szCs w:val="32"/>
              </w:rPr>
              <w:t>第一次变更签证总量为      元。</w:t>
            </w:r>
            <w:r>
              <w:rPr>
                <w:rFonts w:hint="eastAsia" w:ascii="仿宋" w:hAnsi="仿宋" w:eastAsia="仿宋" w:cs="宋体"/>
                <w:color w:val="000000"/>
                <w:szCs w:val="32"/>
              </w:rPr>
              <w:t>本次变更签证5万元以下   个项目共计    元，5万以上多少个项目共计   元，签证增量为中标价的   %，实际增加金额以结算审核为准。</w:t>
            </w:r>
          </w:p>
        </w:tc>
        <w:tc>
          <w:tcPr>
            <w:tcW w:w="2709" w:type="dxa"/>
            <w:vAlign w:val="center"/>
          </w:tcPr>
          <w:p>
            <w:pPr>
              <w:spacing w:line="240" w:lineRule="exact"/>
              <w:jc w:val="left"/>
              <w:rPr>
                <w:rFonts w:ascii="仿宋" w:hAnsi="仿宋" w:eastAsia="仿宋" w:cs="宋体"/>
                <w:szCs w:val="32"/>
              </w:rPr>
            </w:pPr>
          </w:p>
          <w:p>
            <w:pPr>
              <w:spacing w:line="240" w:lineRule="exact"/>
              <w:jc w:val="left"/>
              <w:rPr>
                <w:rFonts w:ascii="仿宋" w:hAnsi="仿宋" w:eastAsia="仿宋" w:cs="宋体"/>
                <w:szCs w:val="32"/>
              </w:rPr>
            </w:pPr>
          </w:p>
        </w:tc>
        <w:tc>
          <w:tcPr>
            <w:tcW w:w="13843" w:type="dxa"/>
            <w:vAlign w:val="center"/>
          </w:tcPr>
          <w:p>
            <w:pPr>
              <w:spacing w:line="240" w:lineRule="exact"/>
              <w:jc w:val="left"/>
              <w:rPr>
                <w:rFonts w:ascii="仿宋" w:hAnsi="仿宋" w:eastAsia="仿宋" w:cs="宋体"/>
                <w:szCs w:val="32"/>
              </w:rPr>
            </w:pPr>
            <w:r>
              <w:rPr>
                <w:rFonts w:hint="eastAsia" w:ascii="仿宋" w:hAnsi="仿宋" w:eastAsia="仿宋" w:cs="宋体"/>
                <w:szCs w:val="32"/>
              </w:rPr>
              <w:t>49984.56</w:t>
            </w:r>
          </w:p>
        </w:tc>
      </w:tr>
    </w:tbl>
    <w:p>
      <w:pPr>
        <w:spacing w:line="240" w:lineRule="exact"/>
        <w:jc w:val="left"/>
        <w:rPr>
          <w:rFonts w:ascii="仿宋" w:hAnsi="仿宋" w:eastAsia="仿宋"/>
          <w:szCs w:val="32"/>
        </w:rPr>
      </w:pPr>
    </w:p>
    <w:p>
      <w:pPr>
        <w:jc w:val="left"/>
        <w:rPr>
          <w:rFonts w:ascii="仿宋" w:hAnsi="仿宋" w:eastAsia="仿宋" w:cs="仿宋_GB2312"/>
          <w:szCs w:val="32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12" w:charSpace="0"/>
        </w:sectPr>
      </w:pPr>
    </w:p>
    <w:p>
      <w:pPr>
        <w:ind w:right="-158" w:rightChars="-50"/>
      </w:pP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5414010</wp:posOffset>
              </wp:positionH>
              <wp:positionV relativeFrom="paragraph">
                <wp:posOffset>-12700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6.3pt;margin-top:-1pt;height:144pt;width:144pt;mso-position-horizontal-relative:margin;mso-wrap-style:none;z-index:251662336;mso-width-relative:page;mso-height-relative:page;" filled="f" stroked="f" coordsize="21600,21600" o:gfxdata="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/30afYAAAACwEAAA8AAAAAAAAAAQAgAAAAIgAAAGRycy9kb3du&#10;cmV2LnhtbFBLAQIUABQAAAAIAIdO4kCYx6cMOAIAAG8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OeIrFD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C8F0785"/>
    <w:rsid w:val="223F7326"/>
    <w:rsid w:val="39FD5B7C"/>
    <w:rsid w:val="4AFE2066"/>
    <w:rsid w:val="511B3940"/>
    <w:rsid w:val="597C3597"/>
    <w:rsid w:val="64FB30EC"/>
    <w:rsid w:val="65A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autoRedefine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autoRedefine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semiHidden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0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2024-01-22T02:33:54Z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1A967BC0C05A4BF1A168D645D59003C0_13</vt:lpwstr>
  </property>
</Properties>
</file>