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9E464">
      <w:pPr>
        <w:widowControl/>
        <w:kinsoku w:val="0"/>
        <w:autoSpaceDE w:val="0"/>
        <w:autoSpaceDN w:val="0"/>
        <w:adjustRightInd w:val="0"/>
        <w:snapToGrid w:val="0"/>
        <w:spacing w:before="104" w:line="222" w:lineRule="auto"/>
        <w:ind w:left="142"/>
        <w:jc w:val="left"/>
        <w:textAlignment w:val="baseline"/>
        <w:rPr>
          <w:rFonts w:ascii="仿宋" w:hAnsi="仿宋" w:eastAsia="仿宋" w:cs="黑体"/>
          <w:snapToGrid w:val="0"/>
          <w:color w:val="000000"/>
          <w:spacing w:val="-12"/>
          <w:kern w:val="0"/>
          <w:sz w:val="32"/>
          <w:szCs w:val="32"/>
        </w:rPr>
      </w:pPr>
      <w:r>
        <w:rPr>
          <w:rFonts w:hint="eastAsia" w:ascii="仿宋" w:hAnsi="仿宋" w:eastAsia="仿宋" w:cs="黑体"/>
          <w:snapToGrid w:val="0"/>
          <w:color w:val="000000"/>
          <w:spacing w:val="-12"/>
          <w:kern w:val="0"/>
          <w:sz w:val="32"/>
          <w:szCs w:val="32"/>
        </w:rPr>
        <w:t>附件2：</w:t>
      </w:r>
    </w:p>
    <w:p w14:paraId="42DED9DA">
      <w:pPr>
        <w:widowControl/>
        <w:kinsoku w:val="0"/>
        <w:autoSpaceDE w:val="0"/>
        <w:autoSpaceDN w:val="0"/>
        <w:adjustRightInd w:val="0"/>
        <w:snapToGrid w:val="0"/>
        <w:spacing w:line="329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Cs w:val="21"/>
          <w:lang w:eastAsia="en-US"/>
        </w:rPr>
      </w:pPr>
    </w:p>
    <w:p w14:paraId="571496DE">
      <w:pPr>
        <w:widowControl/>
        <w:kinsoku w:val="0"/>
        <w:autoSpaceDE w:val="0"/>
        <w:autoSpaceDN w:val="0"/>
        <w:adjustRightInd w:val="0"/>
        <w:snapToGrid w:val="0"/>
        <w:spacing w:line="560" w:lineRule="exact"/>
        <w:jc w:val="center"/>
        <w:textAlignment w:val="baseline"/>
        <w:outlineLvl w:val="0"/>
        <w:rPr>
          <w:rFonts w:ascii="方正小标宋简体" w:hAnsi="微软雅黑" w:eastAsia="方正小标宋简体" w:cs="微软雅黑"/>
          <w:snapToGrid w:val="0"/>
          <w:color w:val="000000"/>
          <w:kern w:val="0"/>
          <w:sz w:val="44"/>
          <w:szCs w:val="44"/>
        </w:rPr>
      </w:pPr>
      <w:bookmarkStart w:id="0" w:name="OLE_LINK37"/>
      <w:bookmarkStart w:id="1" w:name="OLE_LINK34"/>
      <w:bookmarkStart w:id="2" w:name="OLE_LINK33"/>
      <w:r>
        <w:rPr>
          <w:rFonts w:hint="eastAsia" w:ascii="方正小标宋简体" w:hAnsi="微软雅黑" w:eastAsia="方正小标宋简体" w:cs="微软雅黑"/>
          <w:snapToGrid w:val="0"/>
          <w:color w:val="000000"/>
          <w:spacing w:val="-5"/>
          <w:kern w:val="0"/>
          <w:sz w:val="44"/>
          <w:szCs w:val="44"/>
        </w:rPr>
        <w:t>湖南城市学院本科生</w:t>
      </w:r>
      <w:bookmarkStart w:id="3" w:name="OLE_LINK10"/>
      <w:bookmarkStart w:id="4" w:name="OLE_LINK19"/>
      <w:bookmarkStart w:id="5" w:name="OLE_LINK9"/>
      <w:r>
        <w:rPr>
          <w:rFonts w:hint="eastAsia" w:ascii="方正小标宋简体" w:hAnsi="微软雅黑" w:eastAsia="方正小标宋简体" w:cs="微软雅黑"/>
          <w:snapToGrid w:val="0"/>
          <w:color w:val="000000"/>
          <w:spacing w:val="-5"/>
          <w:kern w:val="0"/>
          <w:sz w:val="44"/>
          <w:szCs w:val="44"/>
        </w:rPr>
        <w:t>转专业承诺书</w:t>
      </w:r>
      <w:bookmarkEnd w:id="3"/>
      <w:bookmarkEnd w:id="4"/>
      <w:bookmarkEnd w:id="5"/>
      <w:bookmarkStart w:id="14" w:name="_GoBack"/>
      <w:bookmarkEnd w:id="14"/>
    </w:p>
    <w:p w14:paraId="62FDC11D">
      <w:pPr>
        <w:kinsoku w:val="0"/>
        <w:autoSpaceDE w:val="0"/>
        <w:autoSpaceDN w:val="0"/>
        <w:adjustRightInd w:val="0"/>
        <w:snapToGrid w:val="0"/>
        <w:spacing w:before="50" w:line="216" w:lineRule="auto"/>
        <w:jc w:val="left"/>
        <w:textAlignment w:val="baseline"/>
        <w:rPr>
          <w:rFonts w:ascii="仿宋_GB2312" w:hAnsi="仿宋_GB2312" w:eastAsia="仿宋_GB2312" w:cs="仿宋_GB2312"/>
          <w:snapToGrid w:val="0"/>
          <w:color w:val="000000"/>
          <w:kern w:val="0"/>
          <w:sz w:val="32"/>
          <w:szCs w:val="32"/>
        </w:rPr>
      </w:pPr>
    </w:p>
    <w:p w14:paraId="5D4D6D98">
      <w:pPr>
        <w:tabs>
          <w:tab w:val="left" w:pos="4265"/>
        </w:tabs>
        <w:kinsoku w:val="0"/>
        <w:autoSpaceDE w:val="0"/>
        <w:autoSpaceDN w:val="0"/>
        <w:adjustRightInd w:val="0"/>
        <w:snapToGrid w:val="0"/>
        <w:spacing w:line="560" w:lineRule="exact"/>
        <w:ind w:firstLine="628" w:firstLineChars="200"/>
        <w:jc w:val="left"/>
        <w:textAlignment w:val="baseline"/>
        <w:rPr>
          <w:rFonts w:ascii="仿宋" w:hAnsi="仿宋" w:eastAsia="仿宋" w:cs="仿宋_GB2312"/>
          <w:snapToGrid w:val="0"/>
          <w:spacing w:val="-5"/>
          <w:kern w:val="0"/>
          <w:sz w:val="32"/>
          <w:szCs w:val="32"/>
        </w:rPr>
      </w:pPr>
      <w:r>
        <w:rPr>
          <w:rFonts w:ascii="仿宋" w:hAnsi="仿宋" w:eastAsia="仿宋" w:cs="仿宋_GB2312"/>
          <w:snapToGrid w:val="0"/>
          <w:color w:val="000000"/>
          <w:spacing w:val="-3"/>
          <w:kern w:val="0"/>
          <w:sz w:val="32"/>
          <w:szCs w:val="32"/>
        </w:rPr>
        <w:t>本人</w:t>
      </w:r>
      <w:r>
        <w:rPr>
          <w:rFonts w:hint="eastAsia" w:ascii="仿宋" w:hAnsi="仿宋" w:eastAsia="仿宋" w:cs="仿宋_GB2312"/>
          <w:snapToGrid w:val="0"/>
          <w:color w:val="000000"/>
          <w:spacing w:val="-3"/>
          <w:kern w:val="0"/>
          <w:sz w:val="32"/>
          <w:szCs w:val="32"/>
        </w:rPr>
        <w:t>姓名</w:t>
      </w:r>
      <w:r>
        <w:rPr>
          <w:rFonts w:hint="eastAsia" w:ascii="仿宋" w:hAnsi="仿宋" w:eastAsia="仿宋" w:cs="仿宋_GB2312"/>
          <w:snapToGrid w:val="0"/>
          <w:color w:val="000000"/>
          <w:spacing w:val="-3"/>
          <w:kern w:val="0"/>
          <w:sz w:val="32"/>
          <w:szCs w:val="32"/>
          <w:u w:val="single"/>
        </w:rPr>
        <w:t xml:space="preserve"> </w:t>
      </w:r>
      <w:r>
        <w:rPr>
          <w:rFonts w:ascii="仿宋" w:hAnsi="仿宋" w:eastAsia="仿宋" w:cs="仿宋_GB2312"/>
          <w:snapToGrid w:val="0"/>
          <w:color w:val="000000"/>
          <w:spacing w:val="-3"/>
          <w:kern w:val="0"/>
          <w:sz w:val="32"/>
          <w:szCs w:val="32"/>
          <w:u w:val="single"/>
        </w:rPr>
        <w:t xml:space="preserve">     </w:t>
      </w:r>
      <w:r>
        <w:rPr>
          <w:rFonts w:hint="eastAsia" w:ascii="仿宋" w:hAnsi="仿宋" w:eastAsia="仿宋" w:cs="仿宋_GB2312"/>
          <w:snapToGrid w:val="0"/>
          <w:color w:val="000000"/>
          <w:spacing w:val="-3"/>
          <w:kern w:val="0"/>
          <w:sz w:val="32"/>
          <w:szCs w:val="32"/>
        </w:rPr>
        <w:t>，学籍号</w:t>
      </w:r>
      <w:r>
        <w:rPr>
          <w:rFonts w:hint="eastAsia" w:ascii="仿宋" w:hAnsi="仿宋" w:eastAsia="仿宋" w:cs="仿宋_GB2312"/>
          <w:snapToGrid w:val="0"/>
          <w:color w:val="000000"/>
          <w:spacing w:val="-3"/>
          <w:kern w:val="0"/>
          <w:sz w:val="32"/>
          <w:szCs w:val="32"/>
          <w:u w:val="single"/>
        </w:rPr>
        <w:t xml:space="preserve"> </w:t>
      </w:r>
      <w:r>
        <w:rPr>
          <w:rFonts w:ascii="仿宋" w:hAnsi="仿宋" w:eastAsia="仿宋" w:cs="仿宋_GB2312"/>
          <w:snapToGrid w:val="0"/>
          <w:color w:val="000000"/>
          <w:spacing w:val="-3"/>
          <w:kern w:val="0"/>
          <w:sz w:val="32"/>
          <w:szCs w:val="32"/>
          <w:u w:val="single"/>
        </w:rPr>
        <w:t xml:space="preserve">       </w:t>
      </w:r>
      <w:r>
        <w:rPr>
          <w:rFonts w:hint="eastAsia" w:ascii="仿宋" w:hAnsi="仿宋" w:eastAsia="仿宋" w:cs="仿宋_GB2312"/>
          <w:snapToGrid w:val="0"/>
          <w:color w:val="000000"/>
          <w:spacing w:val="-3"/>
          <w:kern w:val="0"/>
          <w:sz w:val="32"/>
          <w:szCs w:val="32"/>
        </w:rPr>
        <w:t>，</w:t>
      </w:r>
      <w:r>
        <w:rPr>
          <w:rFonts w:ascii="仿宋" w:hAnsi="仿宋" w:eastAsia="仿宋" w:cs="仿宋_GB2312"/>
          <w:snapToGrid w:val="0"/>
          <w:color w:val="000000"/>
          <w:spacing w:val="-3"/>
          <w:kern w:val="0"/>
          <w:sz w:val="32"/>
          <w:szCs w:val="32"/>
        </w:rPr>
        <w:t>自愿申请由原</w:t>
      </w:r>
      <w:r>
        <w:rPr>
          <w:rFonts w:ascii="仿宋" w:hAnsi="仿宋" w:eastAsia="仿宋" w:cs="仿宋_GB2312"/>
          <w:snapToGrid w:val="0"/>
          <w:color w:val="000000"/>
          <w:spacing w:val="-155"/>
          <w:kern w:val="0"/>
          <w:sz w:val="32"/>
          <w:szCs w:val="32"/>
        </w:rPr>
        <w:t xml:space="preserve"> </w:t>
      </w:r>
      <w:r>
        <w:rPr>
          <w:rFonts w:ascii="仿宋" w:hAnsi="仿宋" w:eastAsia="仿宋" w:cs="仿宋_GB2312"/>
          <w:snapToGrid w:val="0"/>
          <w:color w:val="000000"/>
          <w:spacing w:val="2"/>
          <w:kern w:val="0"/>
          <w:sz w:val="32"/>
          <w:szCs w:val="32"/>
          <w:u w:val="single"/>
        </w:rPr>
        <w:t xml:space="preserve">           </w:t>
      </w:r>
      <w:r>
        <w:rPr>
          <w:rFonts w:ascii="仿宋" w:hAnsi="仿宋" w:eastAsia="仿宋" w:cs="仿宋_GB2312"/>
          <w:snapToGrid w:val="0"/>
          <w:color w:val="000000"/>
          <w:spacing w:val="1"/>
          <w:kern w:val="0"/>
          <w:sz w:val="32"/>
          <w:szCs w:val="32"/>
          <w:u w:val="single"/>
        </w:rPr>
        <w:t xml:space="preserve"> </w:t>
      </w:r>
      <w:r>
        <w:rPr>
          <w:rFonts w:ascii="仿宋" w:hAnsi="仿宋" w:eastAsia="仿宋" w:cs="仿宋_GB2312"/>
          <w:snapToGrid w:val="0"/>
          <w:color w:val="000000"/>
          <w:spacing w:val="-136"/>
          <w:kern w:val="0"/>
          <w:sz w:val="32"/>
          <w:szCs w:val="32"/>
        </w:rPr>
        <w:t xml:space="preserve"> </w:t>
      </w:r>
      <w:r>
        <w:rPr>
          <w:rFonts w:ascii="仿宋" w:hAnsi="仿宋" w:eastAsia="仿宋" w:cs="仿宋_GB2312"/>
          <w:snapToGrid w:val="0"/>
          <w:color w:val="000000"/>
          <w:spacing w:val="-3"/>
          <w:kern w:val="0"/>
          <w:sz w:val="32"/>
          <w:szCs w:val="32"/>
        </w:rPr>
        <w:t>专业转入</w:t>
      </w:r>
      <w:r>
        <w:rPr>
          <w:rFonts w:ascii="仿宋" w:hAnsi="仿宋" w:eastAsia="仿宋" w:cs="仿宋_GB2312"/>
          <w:snapToGrid w:val="0"/>
          <w:color w:val="000000"/>
          <w:kern w:val="0"/>
          <w:sz w:val="32"/>
          <w:szCs w:val="32"/>
          <w:u w:val="single"/>
        </w:rPr>
        <w:t xml:space="preserve">        </w:t>
      </w:r>
      <w:r>
        <w:rPr>
          <w:rFonts w:ascii="仿宋" w:hAnsi="仿宋" w:eastAsia="仿宋" w:cs="仿宋_GB2312"/>
          <w:snapToGrid w:val="0"/>
          <w:color w:val="000000"/>
          <w:spacing w:val="-125"/>
          <w:kern w:val="0"/>
          <w:sz w:val="32"/>
          <w:szCs w:val="32"/>
        </w:rPr>
        <w:t xml:space="preserve"> </w:t>
      </w:r>
      <w:r>
        <w:rPr>
          <w:rFonts w:ascii="仿宋" w:hAnsi="仿宋" w:eastAsia="仿宋" w:cs="仿宋_GB2312"/>
          <w:snapToGrid w:val="0"/>
          <w:color w:val="000000"/>
          <w:spacing w:val="-11"/>
          <w:kern w:val="0"/>
          <w:sz w:val="32"/>
          <w:szCs w:val="32"/>
        </w:rPr>
        <w:t>专业，</w:t>
      </w:r>
      <w:r>
        <w:rPr>
          <w:rFonts w:ascii="仿宋" w:hAnsi="仿宋" w:eastAsia="仿宋" w:cs="仿宋_GB2312"/>
          <w:snapToGrid w:val="0"/>
          <w:color w:val="000000"/>
          <w:spacing w:val="-5"/>
          <w:kern w:val="0"/>
          <w:sz w:val="32"/>
          <w:szCs w:val="32"/>
        </w:rPr>
        <w:t>本人已详细阅读并了解</w:t>
      </w:r>
      <w:r>
        <w:rPr>
          <w:rFonts w:hint="eastAsia" w:ascii="仿宋" w:hAnsi="仿宋" w:eastAsia="仿宋" w:cs="仿宋_GB2312"/>
          <w:snapToGrid w:val="0"/>
          <w:color w:val="000000"/>
          <w:spacing w:val="-5"/>
          <w:kern w:val="0"/>
          <w:sz w:val="32"/>
          <w:szCs w:val="32"/>
        </w:rPr>
        <w:t>学校</w:t>
      </w:r>
      <w:r>
        <w:rPr>
          <w:rFonts w:ascii="仿宋" w:hAnsi="仿宋" w:eastAsia="仿宋" w:cs="仿宋_GB2312"/>
          <w:snapToGrid w:val="0"/>
          <w:color w:val="000000"/>
          <w:spacing w:val="-5"/>
          <w:kern w:val="0"/>
          <w:sz w:val="32"/>
          <w:szCs w:val="32"/>
        </w:rPr>
        <w:t>转专业相关制度</w:t>
      </w:r>
      <w:r>
        <w:rPr>
          <w:rFonts w:ascii="仿宋" w:hAnsi="仿宋" w:eastAsia="仿宋" w:cs="仿宋_GB2312"/>
          <w:snapToGrid w:val="0"/>
          <w:spacing w:val="-5"/>
          <w:kern w:val="0"/>
          <w:sz w:val="32"/>
          <w:szCs w:val="32"/>
        </w:rPr>
        <w:t>，</w:t>
      </w:r>
      <w:r>
        <w:rPr>
          <w:rFonts w:hint="eastAsia" w:ascii="仿宋" w:hAnsi="仿宋" w:eastAsia="仿宋" w:cs="仿宋_GB2312"/>
          <w:snapToGrid w:val="0"/>
          <w:spacing w:val="-5"/>
          <w:kern w:val="0"/>
          <w:sz w:val="32"/>
          <w:szCs w:val="32"/>
        </w:rPr>
        <w:t>现郑重承诺：</w:t>
      </w:r>
    </w:p>
    <w:p w14:paraId="6E6B3B75">
      <w:pPr>
        <w:tabs>
          <w:tab w:val="left" w:pos="4265"/>
        </w:tabs>
        <w:kinsoku w:val="0"/>
        <w:autoSpaceDE w:val="0"/>
        <w:autoSpaceDN w:val="0"/>
        <w:adjustRightInd w:val="0"/>
        <w:snapToGrid w:val="0"/>
        <w:spacing w:line="560" w:lineRule="exact"/>
        <w:ind w:firstLine="631" w:firstLineChars="200"/>
        <w:textAlignment w:val="baseline"/>
        <w:rPr>
          <w:rFonts w:ascii="仿宋" w:hAnsi="仿宋" w:eastAsia="仿宋" w:cs="仿宋_GB2312"/>
          <w:b/>
          <w:snapToGrid w:val="0"/>
          <w:spacing w:val="-5"/>
          <w:kern w:val="0"/>
          <w:sz w:val="32"/>
          <w:szCs w:val="32"/>
        </w:rPr>
      </w:pPr>
      <w:r>
        <w:rPr>
          <w:rFonts w:ascii="仿宋" w:hAnsi="仿宋" w:eastAsia="仿宋" w:cs="仿宋_GB2312"/>
          <w:b/>
          <w:snapToGrid w:val="0"/>
          <w:spacing w:val="-3"/>
          <w:kern w:val="0"/>
          <w:sz w:val="32"/>
          <w:szCs w:val="32"/>
        </w:rPr>
        <w:t>1.</w:t>
      </w:r>
      <w:r>
        <w:rPr>
          <w:rFonts w:hint="eastAsia" w:ascii="仿宋" w:hAnsi="仿宋" w:eastAsia="仿宋" w:cs="仿宋_GB2312"/>
          <w:b/>
          <w:snapToGrid w:val="0"/>
          <w:spacing w:val="-3"/>
          <w:kern w:val="0"/>
          <w:sz w:val="32"/>
          <w:szCs w:val="32"/>
        </w:rPr>
        <w:t>转专业申请经过本人及家长充分考虑，本人已</w:t>
      </w:r>
      <w:bookmarkStart w:id="6" w:name="OLE_LINK3"/>
      <w:bookmarkStart w:id="7" w:name="OLE_LINK4"/>
      <w:r>
        <w:rPr>
          <w:rFonts w:hint="eastAsia" w:ascii="仿宋" w:hAnsi="仿宋" w:eastAsia="仿宋" w:cs="仿宋_GB2312"/>
          <w:b/>
          <w:snapToGrid w:val="0"/>
          <w:spacing w:val="-3"/>
          <w:kern w:val="0"/>
          <w:sz w:val="32"/>
          <w:szCs w:val="32"/>
        </w:rPr>
        <w:t>详细了解</w:t>
      </w:r>
      <w:bookmarkEnd w:id="6"/>
      <w:bookmarkEnd w:id="7"/>
      <w:r>
        <w:rPr>
          <w:rFonts w:hint="eastAsia" w:ascii="仿宋" w:hAnsi="仿宋" w:eastAsia="仿宋" w:cs="仿宋_GB2312"/>
          <w:b/>
          <w:snapToGrid w:val="0"/>
          <w:spacing w:val="-3"/>
          <w:kern w:val="0"/>
          <w:sz w:val="32"/>
          <w:szCs w:val="32"/>
        </w:rPr>
        <w:t>新专业的课程学习难度、毕业要求和就业方向等，明确知晓转专业后可能面临的课程重修、降级等风险。</w:t>
      </w:r>
    </w:p>
    <w:p w14:paraId="7EFA65D0">
      <w:pPr>
        <w:tabs>
          <w:tab w:val="left" w:pos="4265"/>
        </w:tabs>
        <w:kinsoku w:val="0"/>
        <w:autoSpaceDE w:val="0"/>
        <w:autoSpaceDN w:val="0"/>
        <w:adjustRightInd w:val="0"/>
        <w:snapToGrid w:val="0"/>
        <w:spacing w:line="560" w:lineRule="exact"/>
        <w:ind w:firstLine="599" w:firstLineChars="200"/>
        <w:textAlignment w:val="baseline"/>
        <w:rPr>
          <w:rFonts w:ascii="仿宋" w:hAnsi="仿宋" w:eastAsia="仿宋" w:cs="仿宋_GB2312"/>
          <w:b/>
          <w:snapToGrid w:val="0"/>
          <w:spacing w:val="-3"/>
          <w:kern w:val="0"/>
          <w:sz w:val="32"/>
          <w:szCs w:val="32"/>
        </w:rPr>
      </w:pPr>
      <w:r>
        <w:rPr>
          <w:rFonts w:ascii="仿宋" w:hAnsi="仿宋" w:eastAsia="仿宋" w:cs="仿宋_GB2312"/>
          <w:b/>
          <w:snapToGrid w:val="0"/>
          <w:spacing w:val="-11"/>
          <w:kern w:val="0"/>
          <w:sz w:val="32"/>
          <w:szCs w:val="32"/>
        </w:rPr>
        <w:t>2.</w:t>
      </w:r>
      <w:r>
        <w:rPr>
          <w:rFonts w:hint="eastAsia" w:ascii="宋体" w:hAnsi="宋体" w:eastAsia="仿宋" w:cs="宋体"/>
          <w:b/>
          <w:sz w:val="32"/>
          <w:szCs w:val="32"/>
        </w:rPr>
        <w:t>本人</w:t>
      </w:r>
      <w:bookmarkStart w:id="8" w:name="OLE_LINK12"/>
      <w:bookmarkStart w:id="9" w:name="OLE_LINK11"/>
      <w:r>
        <w:rPr>
          <w:rFonts w:hint="eastAsia" w:ascii="宋体" w:hAnsi="宋体" w:eastAsia="仿宋" w:cs="宋体"/>
          <w:b/>
          <w:sz w:val="32"/>
          <w:szCs w:val="32"/>
        </w:rPr>
        <w:t>明确知晓“在校期间只能转一次专业”的规定</w:t>
      </w:r>
      <w:bookmarkEnd w:id="8"/>
      <w:bookmarkEnd w:id="9"/>
      <w:r>
        <w:rPr>
          <w:rFonts w:hint="eastAsia" w:ascii="宋体" w:hAnsi="宋体" w:eastAsia="仿宋" w:cs="宋体"/>
          <w:b/>
          <w:sz w:val="32"/>
          <w:szCs w:val="32"/>
        </w:rPr>
        <w:t>，</w:t>
      </w:r>
      <w:r>
        <w:rPr>
          <w:rFonts w:hint="eastAsia" w:ascii="仿宋" w:hAnsi="仿宋" w:eastAsia="仿宋" w:cs="仿宋_GB2312"/>
          <w:b/>
          <w:snapToGrid w:val="0"/>
          <w:spacing w:val="-5"/>
          <w:kern w:val="0"/>
          <w:sz w:val="32"/>
          <w:szCs w:val="32"/>
          <w:u w:val="single"/>
        </w:rPr>
        <w:t>本人此次</w:t>
      </w:r>
      <w:r>
        <w:rPr>
          <w:rFonts w:ascii="仿宋" w:hAnsi="仿宋" w:eastAsia="仿宋" w:cs="仿宋_GB2312"/>
          <w:b/>
          <w:snapToGrid w:val="0"/>
          <w:spacing w:val="-5"/>
          <w:kern w:val="0"/>
          <w:sz w:val="32"/>
          <w:szCs w:val="32"/>
          <w:u w:val="single"/>
        </w:rPr>
        <w:t>转专业</w:t>
      </w:r>
      <w:r>
        <w:rPr>
          <w:rFonts w:hint="eastAsia" w:ascii="仿宋" w:hAnsi="仿宋" w:eastAsia="仿宋" w:cs="仿宋_GB2312"/>
          <w:b/>
          <w:snapToGrid w:val="0"/>
          <w:spacing w:val="-5"/>
          <w:kern w:val="0"/>
          <w:sz w:val="32"/>
          <w:szCs w:val="32"/>
          <w:u w:val="single"/>
        </w:rPr>
        <w:t>申请</w:t>
      </w:r>
      <w:r>
        <w:rPr>
          <w:rFonts w:ascii="仿宋" w:hAnsi="仿宋" w:eastAsia="仿宋" w:cs="仿宋_GB2312"/>
          <w:b/>
          <w:snapToGrid w:val="0"/>
          <w:spacing w:val="-5"/>
          <w:kern w:val="0"/>
          <w:sz w:val="32"/>
          <w:szCs w:val="32"/>
          <w:u w:val="single"/>
        </w:rPr>
        <w:t>一经</w:t>
      </w:r>
      <w:r>
        <w:rPr>
          <w:rFonts w:hint="eastAsia" w:ascii="仿宋" w:hAnsi="仿宋" w:eastAsia="仿宋" w:cs="仿宋_GB2312"/>
          <w:b/>
          <w:snapToGrid w:val="0"/>
          <w:spacing w:val="-5"/>
          <w:kern w:val="0"/>
          <w:sz w:val="32"/>
          <w:szCs w:val="32"/>
          <w:u w:val="single"/>
        </w:rPr>
        <w:t>学校批准</w:t>
      </w:r>
      <w:r>
        <w:rPr>
          <w:rFonts w:ascii="仿宋" w:hAnsi="仿宋" w:eastAsia="仿宋" w:cs="仿宋_GB2312"/>
          <w:b/>
          <w:snapToGrid w:val="0"/>
          <w:spacing w:val="-5"/>
          <w:kern w:val="0"/>
          <w:sz w:val="32"/>
          <w:szCs w:val="32"/>
          <w:u w:val="single"/>
        </w:rPr>
        <w:t>，</w:t>
      </w:r>
      <w:r>
        <w:rPr>
          <w:rFonts w:hint="eastAsia" w:ascii="仿宋" w:hAnsi="仿宋" w:eastAsia="仿宋" w:cs="仿宋_GB2312"/>
          <w:b/>
          <w:snapToGrid w:val="0"/>
          <w:spacing w:val="-5"/>
          <w:kern w:val="0"/>
          <w:sz w:val="32"/>
          <w:szCs w:val="32"/>
          <w:u w:val="single"/>
        </w:rPr>
        <w:t>不再申请变更或撤销；如有违反，学校有权拒绝受理</w:t>
      </w:r>
      <w:r>
        <w:rPr>
          <w:rFonts w:ascii="仿宋" w:hAnsi="仿宋" w:eastAsia="仿宋" w:cs="仿宋_GB2312"/>
          <w:b/>
          <w:snapToGrid w:val="0"/>
          <w:spacing w:val="-5"/>
          <w:kern w:val="0"/>
          <w:sz w:val="32"/>
          <w:szCs w:val="32"/>
        </w:rPr>
        <w:t>。</w:t>
      </w:r>
    </w:p>
    <w:p w14:paraId="1C611D1D">
      <w:pPr>
        <w:tabs>
          <w:tab w:val="left" w:pos="4265"/>
        </w:tabs>
        <w:kinsoku w:val="0"/>
        <w:autoSpaceDE w:val="0"/>
        <w:autoSpaceDN w:val="0"/>
        <w:adjustRightInd w:val="0"/>
        <w:snapToGrid w:val="0"/>
        <w:spacing w:line="560" w:lineRule="exact"/>
        <w:ind w:firstLine="628" w:firstLineChars="200"/>
        <w:textAlignment w:val="baseline"/>
        <w:rPr>
          <w:rFonts w:ascii="仿宋" w:hAnsi="仿宋" w:eastAsia="仿宋" w:cs="仿宋_GB2312"/>
          <w:snapToGrid w:val="0"/>
          <w:spacing w:val="-3"/>
          <w:kern w:val="0"/>
          <w:sz w:val="32"/>
          <w:szCs w:val="32"/>
        </w:rPr>
      </w:pPr>
      <w:r>
        <w:rPr>
          <w:rFonts w:ascii="仿宋" w:hAnsi="仿宋" w:eastAsia="仿宋" w:cs="仿宋_GB2312"/>
          <w:snapToGrid w:val="0"/>
          <w:spacing w:val="-3"/>
          <w:kern w:val="0"/>
          <w:sz w:val="32"/>
          <w:szCs w:val="32"/>
        </w:rPr>
        <w:t>3.</w:t>
      </w:r>
      <w:bookmarkStart w:id="10" w:name="OLE_LINK28"/>
      <w:bookmarkStart w:id="11" w:name="OLE_LINK29"/>
      <w:r>
        <w:rPr>
          <w:rFonts w:hint="eastAsia" w:ascii="仿宋" w:hAnsi="仿宋" w:eastAsia="仿宋" w:cs="仿宋_GB2312"/>
          <w:snapToGrid w:val="0"/>
          <w:spacing w:val="-3"/>
          <w:kern w:val="0"/>
          <w:sz w:val="32"/>
          <w:szCs w:val="32"/>
        </w:rPr>
        <w:t>本人保证提交的转专业申请材料真实、有效,</w:t>
      </w:r>
      <w:bookmarkEnd w:id="10"/>
      <w:bookmarkEnd w:id="11"/>
      <w:r>
        <w:rPr>
          <w:rFonts w:hint="eastAsia" w:ascii="仿宋" w:hAnsi="仿宋" w:eastAsia="仿宋" w:cs="仿宋_GB2312"/>
          <w:snapToGrid w:val="0"/>
          <w:spacing w:val="-3"/>
          <w:kern w:val="0"/>
          <w:sz w:val="32"/>
          <w:szCs w:val="32"/>
        </w:rPr>
        <w:t>一经发现造假将自动丧失转专业资格</w:t>
      </w:r>
      <w:r>
        <w:rPr>
          <w:rFonts w:ascii="仿宋" w:hAnsi="仿宋" w:eastAsia="仿宋" w:cs="仿宋_GB2312"/>
          <w:snapToGrid w:val="0"/>
          <w:spacing w:val="-3"/>
          <w:kern w:val="0"/>
          <w:sz w:val="32"/>
          <w:szCs w:val="32"/>
        </w:rPr>
        <w:t>。</w:t>
      </w:r>
    </w:p>
    <w:p w14:paraId="6708BCBB">
      <w:pPr>
        <w:tabs>
          <w:tab w:val="left" w:pos="4265"/>
        </w:tabs>
        <w:kinsoku w:val="0"/>
        <w:autoSpaceDE w:val="0"/>
        <w:autoSpaceDN w:val="0"/>
        <w:adjustRightInd w:val="0"/>
        <w:snapToGrid w:val="0"/>
        <w:spacing w:line="560" w:lineRule="exact"/>
        <w:ind w:firstLine="596" w:firstLineChars="200"/>
        <w:textAlignment w:val="baseline"/>
        <w:rPr>
          <w:rFonts w:ascii="仿宋" w:hAnsi="仿宋" w:eastAsia="仿宋" w:cs="仿宋_GB2312"/>
          <w:snapToGrid w:val="0"/>
          <w:spacing w:val="-5"/>
          <w:kern w:val="0"/>
          <w:sz w:val="32"/>
          <w:szCs w:val="32"/>
        </w:rPr>
      </w:pPr>
      <w:r>
        <w:rPr>
          <w:rFonts w:ascii="仿宋" w:hAnsi="仿宋" w:eastAsia="仿宋" w:cs="仿宋_GB2312"/>
          <w:snapToGrid w:val="0"/>
          <w:spacing w:val="-11"/>
          <w:kern w:val="0"/>
          <w:sz w:val="32"/>
          <w:szCs w:val="32"/>
        </w:rPr>
        <w:t>4.在学校批准转入新专业前，</w:t>
      </w:r>
      <w:r>
        <w:rPr>
          <w:rFonts w:ascii="仿宋" w:hAnsi="仿宋" w:eastAsia="仿宋" w:cs="仿宋_GB2312"/>
          <w:snapToGrid w:val="0"/>
          <w:spacing w:val="-4"/>
          <w:kern w:val="0"/>
          <w:sz w:val="32"/>
          <w:szCs w:val="32"/>
        </w:rPr>
        <w:t>参加原专业的学习及其一切活动。如</w:t>
      </w:r>
      <w:r>
        <w:rPr>
          <w:rFonts w:hint="eastAsia" w:ascii="仿宋" w:hAnsi="仿宋" w:eastAsia="仿宋" w:cs="仿宋_GB2312"/>
          <w:snapToGrid w:val="0"/>
          <w:spacing w:val="-4"/>
          <w:kern w:val="0"/>
          <w:sz w:val="32"/>
          <w:szCs w:val="32"/>
        </w:rPr>
        <w:t>存在</w:t>
      </w:r>
      <w:r>
        <w:rPr>
          <w:rFonts w:ascii="仿宋" w:hAnsi="仿宋" w:eastAsia="仿宋" w:cs="仿宋_GB2312"/>
          <w:snapToGrid w:val="0"/>
          <w:spacing w:val="-4"/>
          <w:kern w:val="0"/>
          <w:sz w:val="32"/>
          <w:szCs w:val="32"/>
        </w:rPr>
        <w:t>无故旷课、旷考或其他</w:t>
      </w:r>
      <w:r>
        <w:rPr>
          <w:rFonts w:ascii="仿宋" w:hAnsi="仿宋" w:eastAsia="仿宋" w:cs="仿宋_GB2312"/>
          <w:snapToGrid w:val="0"/>
          <w:spacing w:val="-8"/>
          <w:kern w:val="0"/>
          <w:sz w:val="32"/>
          <w:szCs w:val="32"/>
        </w:rPr>
        <w:t>违纪行为，</w:t>
      </w:r>
      <w:bookmarkStart w:id="12" w:name="OLE_LINK26"/>
      <w:bookmarkStart w:id="13" w:name="OLE_LINK27"/>
      <w:r>
        <w:rPr>
          <w:rFonts w:hint="eastAsia" w:ascii="仿宋" w:hAnsi="仿宋" w:eastAsia="仿宋" w:cs="仿宋_GB2312"/>
          <w:snapToGrid w:val="0"/>
          <w:spacing w:val="-8"/>
          <w:kern w:val="0"/>
          <w:sz w:val="32"/>
          <w:szCs w:val="32"/>
        </w:rPr>
        <w:t>视为主动放弃</w:t>
      </w:r>
      <w:r>
        <w:rPr>
          <w:rFonts w:ascii="仿宋" w:hAnsi="仿宋" w:eastAsia="仿宋" w:cs="仿宋_GB2312"/>
          <w:snapToGrid w:val="0"/>
          <w:spacing w:val="-8"/>
          <w:kern w:val="0"/>
          <w:sz w:val="32"/>
          <w:szCs w:val="32"/>
        </w:rPr>
        <w:t>转专业资格。</w:t>
      </w:r>
      <w:bookmarkEnd w:id="12"/>
      <w:bookmarkEnd w:id="13"/>
    </w:p>
    <w:p w14:paraId="2D36616A">
      <w:pPr>
        <w:tabs>
          <w:tab w:val="left" w:pos="4265"/>
        </w:tabs>
        <w:kinsoku w:val="0"/>
        <w:autoSpaceDE w:val="0"/>
        <w:autoSpaceDN w:val="0"/>
        <w:adjustRightInd w:val="0"/>
        <w:snapToGrid w:val="0"/>
        <w:spacing w:line="560" w:lineRule="exact"/>
        <w:ind w:firstLine="620" w:firstLineChars="200"/>
        <w:textAlignment w:val="baseline"/>
        <w:rPr>
          <w:rFonts w:ascii="仿宋" w:hAnsi="仿宋" w:eastAsia="仿宋" w:cs="仿宋_GB2312"/>
          <w:snapToGrid w:val="0"/>
          <w:kern w:val="0"/>
          <w:sz w:val="32"/>
          <w:szCs w:val="32"/>
        </w:rPr>
      </w:pPr>
      <w:r>
        <w:rPr>
          <w:rFonts w:ascii="仿宋" w:hAnsi="仿宋" w:eastAsia="仿宋" w:cs="仿宋_GB2312"/>
          <w:snapToGrid w:val="0"/>
          <w:spacing w:val="-5"/>
          <w:kern w:val="0"/>
          <w:sz w:val="32"/>
          <w:szCs w:val="32"/>
        </w:rPr>
        <w:t>5.</w:t>
      </w:r>
      <w:r>
        <w:rPr>
          <w:rFonts w:hint="eastAsia" w:ascii="仿宋" w:hAnsi="仿宋" w:eastAsia="仿宋" w:cs="仿宋_GB2312"/>
          <w:snapToGrid w:val="0"/>
          <w:spacing w:val="-5"/>
          <w:kern w:val="0"/>
          <w:sz w:val="32"/>
          <w:szCs w:val="32"/>
        </w:rPr>
        <w:t>经</w:t>
      </w:r>
      <w:r>
        <w:rPr>
          <w:rFonts w:ascii="仿宋" w:hAnsi="仿宋" w:eastAsia="仿宋" w:cs="仿宋_GB2312"/>
          <w:snapToGrid w:val="0"/>
          <w:spacing w:val="-5"/>
          <w:kern w:val="0"/>
          <w:sz w:val="32"/>
          <w:szCs w:val="32"/>
        </w:rPr>
        <w:t>学校批准转入新专业后，</w:t>
      </w:r>
      <w:r>
        <w:rPr>
          <w:rFonts w:hint="eastAsia" w:ascii="仿宋" w:hAnsi="仿宋" w:eastAsia="仿宋" w:cs="仿宋_GB2312"/>
          <w:snapToGrid w:val="0"/>
          <w:spacing w:val="-5"/>
          <w:kern w:val="0"/>
          <w:sz w:val="32"/>
          <w:szCs w:val="32"/>
        </w:rPr>
        <w:t>本人</w:t>
      </w:r>
      <w:r>
        <w:rPr>
          <w:rFonts w:ascii="仿宋" w:hAnsi="仿宋" w:eastAsia="仿宋" w:cs="仿宋_GB2312"/>
          <w:snapToGrid w:val="0"/>
          <w:spacing w:val="-5"/>
          <w:kern w:val="0"/>
          <w:sz w:val="32"/>
          <w:szCs w:val="32"/>
        </w:rPr>
        <w:t>保证</w:t>
      </w:r>
      <w:r>
        <w:rPr>
          <w:rFonts w:ascii="仿宋" w:hAnsi="仿宋" w:eastAsia="仿宋" w:cs="仿宋_GB2312"/>
          <w:snapToGrid w:val="0"/>
          <w:spacing w:val="-8"/>
          <w:kern w:val="0"/>
          <w:sz w:val="32"/>
          <w:szCs w:val="32"/>
        </w:rPr>
        <w:t>按新专业的有关要求</w:t>
      </w:r>
      <w:r>
        <w:rPr>
          <w:rFonts w:hint="eastAsia" w:ascii="宋体" w:hAnsi="宋体" w:eastAsia="仿宋" w:cs="宋体"/>
          <w:sz w:val="32"/>
          <w:szCs w:val="32"/>
        </w:rPr>
        <w:t>办理相关手续、缴纳学费等；并</w:t>
      </w:r>
      <w:r>
        <w:rPr>
          <w:rFonts w:hint="eastAsia" w:ascii="仿宋" w:hAnsi="仿宋" w:eastAsia="仿宋" w:cs="仿宋_GB2312"/>
          <w:snapToGrid w:val="0"/>
          <w:spacing w:val="-8"/>
          <w:kern w:val="0"/>
          <w:sz w:val="32"/>
          <w:szCs w:val="32"/>
        </w:rPr>
        <w:t>将全力以赴适应新专业的学习要求及学习环境，努力提高自己的学术水平和综合素质，争取顺利毕业。</w:t>
      </w:r>
    </w:p>
    <w:p w14:paraId="2286B94E">
      <w:pPr>
        <w:kinsoku w:val="0"/>
        <w:autoSpaceDE w:val="0"/>
        <w:autoSpaceDN w:val="0"/>
        <w:adjustRightInd w:val="0"/>
        <w:snapToGrid w:val="0"/>
        <w:spacing w:before="105" w:line="325" w:lineRule="auto"/>
        <w:ind w:left="5389" w:right="481" w:hanging="21"/>
        <w:textAlignment w:val="baseline"/>
        <w:rPr>
          <w:rFonts w:ascii="仿宋" w:hAnsi="仿宋" w:eastAsia="仿宋" w:cs="仿宋_GB2312"/>
          <w:snapToGrid w:val="0"/>
          <w:color w:val="000000"/>
          <w:kern w:val="0"/>
          <w:sz w:val="32"/>
          <w:szCs w:val="32"/>
        </w:rPr>
      </w:pPr>
      <w:r>
        <w:rPr>
          <w:rFonts w:ascii="仿宋" w:hAnsi="仿宋" w:eastAsia="仿宋" w:cs="仿宋_GB2312"/>
          <w:snapToGrid w:val="0"/>
          <w:color w:val="000000"/>
          <w:spacing w:val="-33"/>
          <w:kern w:val="0"/>
          <w:sz w:val="32"/>
          <w:szCs w:val="32"/>
        </w:rPr>
        <w:t>承</w:t>
      </w:r>
      <w:r>
        <w:rPr>
          <w:rFonts w:ascii="仿宋" w:hAnsi="仿宋" w:eastAsia="仿宋" w:cs="仿宋_GB2312"/>
          <w:snapToGrid w:val="0"/>
          <w:color w:val="000000"/>
          <w:spacing w:val="16"/>
          <w:kern w:val="0"/>
          <w:sz w:val="32"/>
          <w:szCs w:val="32"/>
        </w:rPr>
        <w:t xml:space="preserve"> </w:t>
      </w:r>
      <w:r>
        <w:rPr>
          <w:rFonts w:ascii="仿宋" w:hAnsi="仿宋" w:eastAsia="仿宋" w:cs="仿宋_GB2312"/>
          <w:snapToGrid w:val="0"/>
          <w:color w:val="000000"/>
          <w:spacing w:val="-33"/>
          <w:kern w:val="0"/>
          <w:sz w:val="32"/>
          <w:szCs w:val="32"/>
        </w:rPr>
        <w:t>诺</w:t>
      </w:r>
      <w:r>
        <w:rPr>
          <w:rFonts w:ascii="仿宋" w:hAnsi="仿宋" w:eastAsia="仿宋" w:cs="仿宋_GB2312"/>
          <w:snapToGrid w:val="0"/>
          <w:color w:val="000000"/>
          <w:spacing w:val="15"/>
          <w:kern w:val="0"/>
          <w:sz w:val="32"/>
          <w:szCs w:val="32"/>
        </w:rPr>
        <w:t xml:space="preserve"> </w:t>
      </w:r>
      <w:r>
        <w:rPr>
          <w:rFonts w:ascii="仿宋" w:hAnsi="仿宋" w:eastAsia="仿宋" w:cs="仿宋_GB2312"/>
          <w:snapToGrid w:val="0"/>
          <w:color w:val="000000"/>
          <w:spacing w:val="-33"/>
          <w:kern w:val="0"/>
          <w:sz w:val="32"/>
          <w:szCs w:val="32"/>
        </w:rPr>
        <w:t>人</w:t>
      </w:r>
      <w:r>
        <w:rPr>
          <w:rFonts w:hint="eastAsia" w:ascii="仿宋" w:hAnsi="仿宋" w:eastAsia="仿宋" w:cs="仿宋_GB2312"/>
          <w:snapToGrid w:val="0"/>
          <w:color w:val="000000"/>
          <w:spacing w:val="-33"/>
          <w:kern w:val="0"/>
          <w:sz w:val="32"/>
          <w:szCs w:val="32"/>
        </w:rPr>
        <w:t>：</w:t>
      </w:r>
    </w:p>
    <w:p w14:paraId="762A82B6">
      <w:pPr>
        <w:kinsoku w:val="0"/>
        <w:autoSpaceDE w:val="0"/>
        <w:autoSpaceDN w:val="0"/>
        <w:adjustRightInd w:val="0"/>
        <w:snapToGrid w:val="0"/>
        <w:spacing w:before="105" w:line="325" w:lineRule="auto"/>
        <w:ind w:left="5389" w:right="481" w:hanging="21"/>
        <w:textAlignment w:val="baseline"/>
        <w:rPr>
          <w:rFonts w:ascii="仿宋" w:hAnsi="仿宋" w:eastAsia="仿宋" w:cs="仿宋_GB2312"/>
          <w:snapToGrid w:val="0"/>
          <w:color w:val="000000"/>
          <w:spacing w:val="3"/>
          <w:kern w:val="0"/>
          <w:sz w:val="32"/>
          <w:szCs w:val="32"/>
        </w:rPr>
      </w:pPr>
      <w:r>
        <w:rPr>
          <w:rFonts w:ascii="仿宋" w:hAnsi="仿宋" w:eastAsia="仿宋" w:cs="仿宋_GB2312"/>
          <w:snapToGrid w:val="0"/>
          <w:color w:val="000000"/>
          <w:spacing w:val="-25"/>
          <w:kern w:val="0"/>
          <w:sz w:val="32"/>
          <w:szCs w:val="32"/>
        </w:rPr>
        <w:t>家长签名</w:t>
      </w:r>
      <w:r>
        <w:rPr>
          <w:rFonts w:hint="eastAsia" w:ascii="仿宋" w:hAnsi="仿宋" w:eastAsia="仿宋" w:cs="仿宋_GB2312"/>
          <w:snapToGrid w:val="0"/>
          <w:color w:val="000000"/>
          <w:spacing w:val="-25"/>
          <w:kern w:val="0"/>
          <w:sz w:val="32"/>
          <w:szCs w:val="32"/>
        </w:rPr>
        <w:t>：</w:t>
      </w:r>
    </w:p>
    <w:p w14:paraId="483C4D99">
      <w:pPr>
        <w:kinsoku w:val="0"/>
        <w:autoSpaceDE w:val="0"/>
        <w:autoSpaceDN w:val="0"/>
        <w:adjustRightInd w:val="0"/>
        <w:snapToGrid w:val="0"/>
        <w:spacing w:before="105" w:line="325" w:lineRule="auto"/>
        <w:ind w:left="5389" w:right="481" w:hanging="21"/>
        <w:textAlignment w:val="baseline"/>
      </w:pPr>
      <w:r>
        <w:rPr>
          <w:rFonts w:ascii="仿宋" w:hAnsi="仿宋" w:eastAsia="仿宋" w:cs="仿宋_GB2312"/>
          <w:snapToGrid w:val="0"/>
          <w:color w:val="000000"/>
          <w:kern w:val="0"/>
          <w:sz w:val="32"/>
          <w:szCs w:val="32"/>
        </w:rPr>
        <w:t>日</w:t>
      </w:r>
      <w:r>
        <w:rPr>
          <w:rFonts w:hint="eastAsia" w:ascii="仿宋" w:hAnsi="仿宋" w:eastAsia="仿宋" w:cs="仿宋_GB2312"/>
          <w:snapToGrid w:val="0"/>
          <w:color w:val="000000"/>
          <w:kern w:val="0"/>
          <w:sz w:val="32"/>
          <w:szCs w:val="32"/>
        </w:rPr>
        <w:t xml:space="preserve"> </w:t>
      </w:r>
      <w:r>
        <w:rPr>
          <w:rFonts w:ascii="仿宋" w:hAnsi="仿宋" w:eastAsia="仿宋" w:cs="仿宋_GB2312"/>
          <w:snapToGrid w:val="0"/>
          <w:color w:val="000000"/>
          <w:kern w:val="0"/>
          <w:sz w:val="32"/>
          <w:szCs w:val="32"/>
        </w:rPr>
        <w:t xml:space="preserve">  期</w:t>
      </w:r>
      <w:bookmarkEnd w:id="0"/>
      <w:bookmarkEnd w:id="1"/>
      <w:bookmarkEnd w:id="2"/>
      <w:r>
        <w:rPr>
          <w:rFonts w:hint="eastAsia" w:ascii="仿宋" w:hAnsi="仿宋" w:eastAsia="仿宋" w:cs="仿宋_GB2312"/>
          <w:snapToGrid w:val="0"/>
          <w:color w:val="000000"/>
          <w:kern w:val="0"/>
          <w:sz w:val="32"/>
          <w:szCs w:val="32"/>
          <w:lang w:eastAsia="zh-CN"/>
        </w:rPr>
        <w:t>：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ECE13">
    <w:pPr>
      <w:pStyle w:val="2"/>
      <w:tabs>
        <w:tab w:val="center" w:pos="4649"/>
        <w:tab w:val="clear" w:pos="4153"/>
      </w:tabs>
      <w:rPr>
        <w:lang w:eastAsia="en-US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4" name="文本框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9CC514">
                          <w:pPr>
                            <w:pStyle w:val="2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2MmrIs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DYyas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9CC514">
                    <w:pPr>
                      <w:pStyle w:val="2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0A8C5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B51A40"/>
    <w:rsid w:val="4FB51A40"/>
    <w:rsid w:val="5A6E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2025-05-26T00:52:00Z</dcterms:created>
  <dc:creator>周攀登</dc:creator>
  <cp:lastModifiedBy>周攀登</cp:lastModifiedBy>
  <dcterms:modified xsi:type="dcterms:W3CDTF">2025-05-26T00:53:24Z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91DC59E3484745F293B218778EF4BFDA_11</vt:lpwstr>
  </property>
  <property fmtid="{D5CDD505-2E9C-101B-9397-08002B2CF9AE}" pid="4" name="KSOTemplateDocerSaveRecord">
    <vt:lpwstr>eyJoZGlkIjoiMDgyNjVhYWZhOWJhYWRiNWU2NmY0ODNiZDY4MjEzMGEiLCJ1c2VySWQiOiI3MzEwMDExMTMifQ==</vt:lpwstr>
  </property>
</Properties>
</file>