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5FA" w:rsidRDefault="003F25FA" w:rsidP="003F25FA">
      <w:pPr>
        <w:spacing w:after="0" w:line="240" w:lineRule="auto"/>
      </w:pPr>
      <w:r>
        <w:t>Patrick Liu</w:t>
      </w:r>
    </w:p>
    <w:p w:rsidR="003F25FA" w:rsidRDefault="003F25FA" w:rsidP="003F25FA">
      <w:pPr>
        <w:spacing w:after="0" w:line="240" w:lineRule="auto"/>
      </w:pPr>
      <w:r>
        <w:t>CS&amp;SS554</w:t>
      </w:r>
    </w:p>
    <w:p w:rsidR="003F25FA" w:rsidRDefault="003F25FA" w:rsidP="003F25FA">
      <w:pPr>
        <w:spacing w:after="0" w:line="240" w:lineRule="auto"/>
      </w:pPr>
      <w:r>
        <w:t>Homework 4</w:t>
      </w:r>
    </w:p>
    <w:p w:rsidR="00D215A2" w:rsidRDefault="003F25FA" w:rsidP="003F25FA">
      <w:r>
        <w:t>2/15</w:t>
      </w:r>
      <w:r>
        <w:t>/2017</w:t>
      </w:r>
    </w:p>
    <w:p w:rsidR="003F25FA" w:rsidRDefault="003F25FA" w:rsidP="003F25FA"/>
    <w:p w:rsidR="003F25FA" w:rsidRDefault="005F6512" w:rsidP="003F25FA">
      <w:r>
        <w:t xml:space="preserve">1.) Cluster detection with </w:t>
      </w:r>
      <w:proofErr w:type="spellStart"/>
      <w:r>
        <w:t>Besag</w:t>
      </w:r>
      <w:proofErr w:type="spellEnd"/>
      <w:r>
        <w:t xml:space="preserve"> and Newell (k=500) identifies the regions in the southwest of Pennsylvania as potential clusters.</w:t>
      </w:r>
      <w:r>
        <w:rPr>
          <w:noProof/>
        </w:rPr>
        <w:drawing>
          <wp:inline distT="0" distB="0" distL="0" distR="0" wp14:anchorId="52FA3177" wp14:editId="3E2E5AD9">
            <wp:extent cx="5943600" cy="1654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>
      <w:r>
        <w:t xml:space="preserve">2.) </w:t>
      </w:r>
      <w:proofErr w:type="spellStart"/>
      <w:r w:rsidR="007812A2">
        <w:t>Clutser</w:t>
      </w:r>
      <w:proofErr w:type="spellEnd"/>
      <w:r w:rsidR="007812A2">
        <w:t xml:space="preserve"> detection using </w:t>
      </w:r>
      <w:proofErr w:type="spellStart"/>
      <w:r w:rsidR="007812A2">
        <w:t>Satscan</w:t>
      </w:r>
      <w:proofErr w:type="spellEnd"/>
      <w:r w:rsidR="007812A2">
        <w:t xml:space="preserve"> method of </w:t>
      </w:r>
      <w:proofErr w:type="spellStart"/>
      <w:r w:rsidR="007812A2">
        <w:t>Kulldorff</w:t>
      </w:r>
      <w:proofErr w:type="spellEnd"/>
      <w:r w:rsidR="007812A2">
        <w:t xml:space="preserve"> similarly finds the cluster in the southwest corner of Pennsylvania.</w:t>
      </w:r>
    </w:p>
    <w:p w:rsidR="005F6512" w:rsidRDefault="005F6512" w:rsidP="003F25FA">
      <w:pPr>
        <w:rPr>
          <w:noProof/>
        </w:rPr>
      </w:pPr>
    </w:p>
    <w:p w:rsidR="005F6512" w:rsidRDefault="005F6512" w:rsidP="003F25FA">
      <w:r>
        <w:rPr>
          <w:noProof/>
        </w:rPr>
        <w:drawing>
          <wp:inline distT="0" distB="0" distL="0" distR="0" wp14:anchorId="3EF514CB" wp14:editId="677AC4D9">
            <wp:extent cx="3502145" cy="28555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138" cy="2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/>
    <w:p w:rsidR="005F6512" w:rsidRDefault="005F6512" w:rsidP="003F25FA">
      <w:r>
        <w:rPr>
          <w:noProof/>
        </w:rPr>
        <w:lastRenderedPageBreak/>
        <w:drawing>
          <wp:inline distT="0" distB="0" distL="0" distR="0" wp14:anchorId="49BB3939" wp14:editId="2E8F1B1F">
            <wp:extent cx="2847975" cy="25776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527" cy="25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128BE" wp14:editId="6824E8A6">
            <wp:extent cx="2783027" cy="256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469" cy="257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/>
    <w:p w:rsidR="005F6512" w:rsidRDefault="005F6512" w:rsidP="003F25FA">
      <w:r>
        <w:t>2.)</w:t>
      </w:r>
    </w:p>
    <w:p w:rsidR="005F6512" w:rsidRDefault="005F6512" w:rsidP="003F25FA"/>
    <w:p w:rsidR="005F6512" w:rsidRDefault="005F6512" w:rsidP="003F25FA">
      <w:r>
        <w:t>a.)</w:t>
      </w:r>
      <w:r w:rsidR="007812A2">
        <w:t xml:space="preserve"> Map of RR estimates using empirical Bayes </w:t>
      </w:r>
    </w:p>
    <w:p w:rsidR="005F6512" w:rsidRDefault="005F6512" w:rsidP="003F25FA">
      <w:r>
        <w:t xml:space="preserve"> </w:t>
      </w:r>
      <w:r>
        <w:rPr>
          <w:noProof/>
        </w:rPr>
        <w:drawing>
          <wp:inline distT="0" distB="0" distL="0" distR="0" wp14:anchorId="11E575C2" wp14:editId="75B07C88">
            <wp:extent cx="3391122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241" cy="335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/>
    <w:p w:rsidR="007812A2" w:rsidRDefault="007812A2" w:rsidP="003F25FA"/>
    <w:p w:rsidR="007812A2" w:rsidRDefault="007812A2" w:rsidP="003F25FA"/>
    <w:p w:rsidR="005F6512" w:rsidRDefault="005F6512" w:rsidP="003F25FA">
      <w:r>
        <w:lastRenderedPageBreak/>
        <w:t>b.)</w:t>
      </w:r>
      <w:r w:rsidR="007812A2">
        <w:t xml:space="preserve"> Plot of empirical </w:t>
      </w:r>
      <w:proofErr w:type="spellStart"/>
      <w:r w:rsidR="007812A2">
        <w:t>bayes</w:t>
      </w:r>
      <w:proofErr w:type="spellEnd"/>
      <w:r w:rsidR="007812A2">
        <w:t xml:space="preserve"> against SMRs. The estimate looks reasonable but </w:t>
      </w:r>
      <w:r w:rsidR="0020631C">
        <w:t>shows shrinkage/expansion at the lower and higher ends of the distribution.</w:t>
      </w:r>
    </w:p>
    <w:p w:rsidR="005F6512" w:rsidRDefault="005F6512" w:rsidP="003F25FA">
      <w:r>
        <w:rPr>
          <w:noProof/>
        </w:rPr>
        <w:drawing>
          <wp:inline distT="0" distB="0" distL="0" distR="0" wp14:anchorId="355B67A3" wp14:editId="4DDD4166">
            <wp:extent cx="2737914" cy="27717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5721" cy="28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F241135" wp14:editId="2BDAACDA">
            <wp:extent cx="2911595" cy="27813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6383" cy="27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1C" w:rsidRDefault="0020631C" w:rsidP="003F25FA">
      <w:r>
        <w:t>c.) Plots of draws from the gamma distribution for I = 1, 2, 3, 4</w:t>
      </w:r>
    </w:p>
    <w:p w:rsidR="005F6512" w:rsidRDefault="005F6512" w:rsidP="003F25FA"/>
    <w:p w:rsidR="005F6512" w:rsidRDefault="005F6512" w:rsidP="003F25FA">
      <w:pPr>
        <w:rPr>
          <w:noProof/>
        </w:rPr>
      </w:pPr>
      <w:r w:rsidRPr="005F6512">
        <w:rPr>
          <w:noProof/>
        </w:rPr>
        <w:t xml:space="preserve">  </w:t>
      </w:r>
      <w:r>
        <w:rPr>
          <w:noProof/>
        </w:rPr>
        <w:drawing>
          <wp:inline distT="0" distB="0" distL="0" distR="0" wp14:anchorId="6C2B1BAE" wp14:editId="168F2046">
            <wp:extent cx="4133850" cy="357345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380" cy="35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>
      <w:pPr>
        <w:rPr>
          <w:noProof/>
        </w:rPr>
      </w:pPr>
    </w:p>
    <w:p w:rsidR="0020631C" w:rsidRDefault="0020631C" w:rsidP="003F25FA">
      <w:pPr>
        <w:rPr>
          <w:noProof/>
        </w:rPr>
      </w:pPr>
    </w:p>
    <w:p w:rsidR="0020631C" w:rsidRDefault="0020631C" w:rsidP="003F25FA">
      <w:pPr>
        <w:rPr>
          <w:noProof/>
        </w:rPr>
      </w:pPr>
      <w:r>
        <w:rPr>
          <w:noProof/>
        </w:rPr>
        <w:lastRenderedPageBreak/>
        <w:t>d.) Plots of gamma densities using EBpostdens</w:t>
      </w:r>
    </w:p>
    <w:p w:rsidR="005F6512" w:rsidRDefault="005F6512" w:rsidP="003F25FA">
      <w:r>
        <w:rPr>
          <w:noProof/>
        </w:rPr>
        <w:drawing>
          <wp:inline distT="0" distB="0" distL="0" distR="0" wp14:anchorId="76D75439" wp14:editId="091E8EA5">
            <wp:extent cx="5943600" cy="5326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>
      <w:r>
        <w:lastRenderedPageBreak/>
        <w:t>e.) Maps of posterior medians</w:t>
      </w:r>
    </w:p>
    <w:p w:rsidR="005F6512" w:rsidRDefault="005F6512" w:rsidP="003F25FA">
      <w:r>
        <w:rPr>
          <w:noProof/>
        </w:rPr>
        <w:drawing>
          <wp:inline distT="0" distB="0" distL="0" distR="0" wp14:anchorId="754B6761" wp14:editId="02FF3EFC">
            <wp:extent cx="3419475" cy="29770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337" cy="29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20631C" w:rsidP="003F25FA">
      <w:r>
        <w:t>Plot of median versus means suggests left skew in the distribution.</w:t>
      </w:r>
    </w:p>
    <w:p w:rsidR="005F6512" w:rsidRDefault="005F6512" w:rsidP="003F25FA">
      <w:r>
        <w:rPr>
          <w:noProof/>
        </w:rPr>
        <w:drawing>
          <wp:inline distT="0" distB="0" distL="0" distR="0" wp14:anchorId="590BB21E" wp14:editId="3B2F7D58">
            <wp:extent cx="3463211" cy="3298190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7805" cy="33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/>
    <w:p w:rsidR="0020631C" w:rsidRDefault="0020631C" w:rsidP="003F25FA"/>
    <w:p w:rsidR="0020631C" w:rsidRDefault="0020631C" w:rsidP="003F25FA"/>
    <w:p w:rsidR="0020631C" w:rsidRDefault="0020631C" w:rsidP="003F25FA"/>
    <w:p w:rsidR="0020631C" w:rsidRDefault="0020631C" w:rsidP="003F25FA">
      <w:r>
        <w:lastRenderedPageBreak/>
        <w:t>f.) Map of posterior standard deviations, which looks comparable with the standard error of the SMR map.</w:t>
      </w:r>
    </w:p>
    <w:p w:rsidR="005F6512" w:rsidRDefault="005F6512" w:rsidP="003F25FA">
      <w:r>
        <w:rPr>
          <w:noProof/>
        </w:rPr>
        <w:drawing>
          <wp:inline distT="0" distB="0" distL="0" distR="0" wp14:anchorId="318E13B1" wp14:editId="52903C35">
            <wp:extent cx="3124200" cy="2906355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223" cy="29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5F6512" w:rsidP="003F25FA"/>
    <w:p w:rsidR="0020631C" w:rsidRDefault="0020631C" w:rsidP="003F25FA">
      <w:r>
        <w:t xml:space="preserve">g.) Posterior probabilities that exceed threshold of 1.2. Regions include the cluster detected previously in the southwest, but also a several counties around the northern border. The second detected cluster in the southeastern corner looks like it is clustered in low values. </w:t>
      </w:r>
    </w:p>
    <w:p w:rsidR="005F6512" w:rsidRDefault="005F6512" w:rsidP="003F25FA">
      <w:r>
        <w:rPr>
          <w:noProof/>
        </w:rPr>
        <w:drawing>
          <wp:inline distT="0" distB="0" distL="0" distR="0" wp14:anchorId="24B6E74A" wp14:editId="78AFF8C3">
            <wp:extent cx="3785591" cy="37719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824" cy="37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12" w:rsidRDefault="0020631C" w:rsidP="003F25FA">
      <w:r>
        <w:lastRenderedPageBreak/>
        <w:t>h.) Fit of Poisson-Lognormal using INLA</w:t>
      </w:r>
    </w:p>
    <w:p w:rsidR="0020631C" w:rsidRDefault="0020631C" w:rsidP="003F25FA">
      <w:r>
        <w:t>Beta_0: 0.955 (0.912-0.998)</w:t>
      </w:r>
    </w:p>
    <w:p w:rsidR="0020631C" w:rsidRDefault="0020631C" w:rsidP="003F25FA">
      <w:proofErr w:type="spellStart"/>
      <w:r>
        <w:t>Sigma_e</w:t>
      </w:r>
      <w:proofErr w:type="spellEnd"/>
      <w:r>
        <w:t>: 0.14 (0.106-0.184)</w:t>
      </w:r>
    </w:p>
    <w:p w:rsidR="0020631C" w:rsidRDefault="0020631C" w:rsidP="003F25FA"/>
    <w:p w:rsidR="0020631C" w:rsidRDefault="0020631C" w:rsidP="003F25FA">
      <w:proofErr w:type="spellStart"/>
      <w:r>
        <w:t>i</w:t>
      </w:r>
      <w:proofErr w:type="spellEnd"/>
      <w:r>
        <w:t>.) Map of RR estimates from INLA</w:t>
      </w:r>
    </w:p>
    <w:p w:rsidR="005F6512" w:rsidRDefault="007812A2" w:rsidP="003F25FA">
      <w:r>
        <w:rPr>
          <w:noProof/>
        </w:rPr>
        <w:drawing>
          <wp:inline distT="0" distB="0" distL="0" distR="0" wp14:anchorId="3630F88A" wp14:editId="202DBD8A">
            <wp:extent cx="3638550" cy="33964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0619" cy="34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A2" w:rsidRDefault="009A529C" w:rsidP="003F25FA">
      <w:r>
        <w:lastRenderedPageBreak/>
        <w:t>Comparison with Poisson-Gamma model shows that the estimates are very similar</w:t>
      </w:r>
      <w:r w:rsidR="007812A2">
        <w:rPr>
          <w:noProof/>
        </w:rPr>
        <w:drawing>
          <wp:inline distT="0" distB="0" distL="0" distR="0" wp14:anchorId="5F804D20" wp14:editId="6B6B07AA">
            <wp:extent cx="3729623" cy="3133725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2373" cy="31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9C" w:rsidRDefault="009A529C" w:rsidP="003F25FA">
      <w:r>
        <w:t>j.) Histogram of random effects seems to follow a normal distribution</w:t>
      </w:r>
    </w:p>
    <w:p w:rsidR="007812A2" w:rsidRDefault="007812A2" w:rsidP="003F25FA"/>
    <w:p w:rsidR="007812A2" w:rsidRDefault="007812A2" w:rsidP="003F25FA">
      <w:r>
        <w:rPr>
          <w:noProof/>
        </w:rPr>
        <w:drawing>
          <wp:inline distT="0" distB="0" distL="0" distR="0" wp14:anchorId="0396DE14" wp14:editId="23559AD2">
            <wp:extent cx="4686300" cy="4048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2A2" w:rsidRDefault="00250BBE" w:rsidP="003F25FA">
      <w:r>
        <w:lastRenderedPageBreak/>
        <w:t xml:space="preserve">k.) Fit with spatial random effects using </w:t>
      </w:r>
      <w:proofErr w:type="spellStart"/>
      <w:r>
        <w:t>penn.graph</w:t>
      </w:r>
      <w:proofErr w:type="spellEnd"/>
      <w:r>
        <w:t xml:space="preserve"> neighborhood structure</w:t>
      </w:r>
    </w:p>
    <w:p w:rsidR="00250BBE" w:rsidRDefault="00250BBE" w:rsidP="003F25FA">
      <w:r>
        <w:rPr>
          <w:noProof/>
        </w:rPr>
        <w:drawing>
          <wp:inline distT="0" distB="0" distL="0" distR="0" wp14:anchorId="5FA5F446" wp14:editId="142FBB66">
            <wp:extent cx="4638675" cy="403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BBE" w:rsidRDefault="00250BBE" w:rsidP="003F25FA">
      <w:r>
        <w:t>The precision of the random effects for Si</w:t>
      </w:r>
      <w:r w:rsidR="0034396C">
        <w:t xml:space="preserve"> (median 5e03)</w:t>
      </w:r>
      <w:r>
        <w:t xml:space="preserve"> is much larger than that of </w:t>
      </w:r>
      <w:proofErr w:type="spellStart"/>
      <w:r>
        <w:t>ei</w:t>
      </w:r>
      <w:proofErr w:type="spellEnd"/>
      <w:r w:rsidR="0034396C">
        <w:t xml:space="preserve"> (median 4.5e01)</w:t>
      </w:r>
      <w:r>
        <w:t xml:space="preserve">, suggesting that there is a strong effect of clustering. </w:t>
      </w:r>
    </w:p>
    <w:p w:rsidR="007812A2" w:rsidRDefault="007812A2" w:rsidP="003F25FA"/>
    <w:sectPr w:rsidR="0078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FA"/>
    <w:rsid w:val="0020631C"/>
    <w:rsid w:val="00250BBE"/>
    <w:rsid w:val="0034396C"/>
    <w:rsid w:val="003F25FA"/>
    <w:rsid w:val="005F6512"/>
    <w:rsid w:val="007812A2"/>
    <w:rsid w:val="009A529C"/>
    <w:rsid w:val="00D2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70109-5738-4193-992D-D02B7725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Patrick</dc:creator>
  <cp:keywords/>
  <dc:description/>
  <cp:lastModifiedBy>Liu Patrick</cp:lastModifiedBy>
  <cp:revision>3</cp:revision>
  <dcterms:created xsi:type="dcterms:W3CDTF">2017-02-15T14:41:00Z</dcterms:created>
  <dcterms:modified xsi:type="dcterms:W3CDTF">2017-02-15T16:48:00Z</dcterms:modified>
</cp:coreProperties>
</file>