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88" w:rsidRDefault="0048294E">
      <w:r>
        <w:t>2-12</w:t>
      </w:r>
    </w:p>
    <w:p w:rsidR="0014756B" w:rsidRDefault="004665CA">
      <w:r>
        <w:t>wos</w:t>
      </w:r>
      <w:bookmarkStart w:id="0" w:name="_GoBack"/>
      <w:bookmarkEnd w:id="0"/>
    </w:p>
    <w:p w:rsidR="0014756B" w:rsidRDefault="0014756B" w:rsidP="0014756B">
      <w:hyperlink r:id="rId4" w:history="1">
        <w:r w:rsidRPr="005A3A5B">
          <w:rPr>
            <w:rStyle w:val="Hyperlink"/>
          </w:rPr>
          <w:t>https://www.webofscience.com/wos/woscc/summary/bea23253-0e74-4d0d-afba-93020c0ae264-012fb0b79a/relevance/1</w:t>
        </w:r>
      </w:hyperlink>
    </w:p>
    <w:p w:rsidR="0014756B" w:rsidRDefault="0014756B"/>
    <w:p w:rsidR="004665CA" w:rsidRDefault="004665CA">
      <w:proofErr w:type="spellStart"/>
      <w:r>
        <w:t>scopus</w:t>
      </w:r>
      <w:proofErr w:type="spellEnd"/>
    </w:p>
    <w:p w:rsidR="008A44FA" w:rsidRDefault="00A005CE">
      <w:r>
        <w:rPr>
          <w:rFonts w:ascii="Arial" w:hAnsi="Arial" w:cs="Arial"/>
          <w:color w:val="2E2E2E"/>
          <w:sz w:val="30"/>
          <w:szCs w:val="30"/>
        </w:rPr>
        <w:t>TITLE-ABS-KEY("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synthe</w:t>
      </w:r>
      <w:proofErr w:type="spellEnd"/>
      <w:r>
        <w:rPr>
          <w:rFonts w:ascii="Arial" w:hAnsi="Arial" w:cs="Arial"/>
          <w:color w:val="2E2E2E"/>
          <w:sz w:val="30"/>
          <w:szCs w:val="30"/>
        </w:rPr>
        <w:t xml:space="preserve">* population*" OR "generate population*" OR "population* </w:t>
      </w:r>
      <w:proofErr w:type="spellStart"/>
      <w:r>
        <w:rPr>
          <w:rFonts w:ascii="Arial" w:hAnsi="Arial" w:cs="Arial"/>
          <w:color w:val="2E2E2E"/>
          <w:sz w:val="30"/>
          <w:szCs w:val="30"/>
        </w:rPr>
        <w:t>synthe</w:t>
      </w:r>
      <w:proofErr w:type="spellEnd"/>
      <w:r>
        <w:rPr>
          <w:rFonts w:ascii="Arial" w:hAnsi="Arial" w:cs="Arial"/>
          <w:color w:val="2E2E2E"/>
          <w:sz w:val="30"/>
          <w:szCs w:val="30"/>
        </w:rPr>
        <w:t>*" or "artificial population*") AND TITLE-ABS-KEY(transport OR transportation) AND ( EXCLUDE ( SUBJAREA,"PHYS" ) OR EXCLUDE ( SUBJAREA,"EART" ) OR EXCLUDE ( SUBJAREA,"BIOC" ) OR EXCLUDE ( SUBJAREA,"MEDI" ) OR EXCLUDE ( SUBJAREA,"CENG" ) OR EXCLUDE ( SUBJAREA,"NEUR" ) OR EXCLUDE ( SUBJAREA,"MATE" ) OR EXCLUDE ( SUBJAREA,"IMMU" ) OR EXCLUDE ( SUBJAREA,"AGRI" ) OR EXCLUDE ( SUBJAREA,"ENER" ) )</w:t>
      </w:r>
    </w:p>
    <w:sectPr w:rsidR="008A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E7"/>
    <w:rsid w:val="0014756B"/>
    <w:rsid w:val="004665CA"/>
    <w:rsid w:val="0048294E"/>
    <w:rsid w:val="00783F6C"/>
    <w:rsid w:val="00896288"/>
    <w:rsid w:val="008A44FA"/>
    <w:rsid w:val="009F6125"/>
    <w:rsid w:val="00A005CE"/>
    <w:rsid w:val="00AF310F"/>
    <w:rsid w:val="00B91BE7"/>
    <w:rsid w:val="00F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1C7F"/>
  <w15:chartTrackingRefBased/>
  <w15:docId w15:val="{8F9DD7F7-06CF-455A-8373-7D85382F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bofscience.com/wos/woscc/summary/bea23253-0e74-4d0d-afba-93020c0ae264-012fb0b79a/relevanc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La</dc:creator>
  <cp:keywords/>
  <dc:description/>
  <cp:lastModifiedBy>Duc La</cp:lastModifiedBy>
  <cp:revision>5</cp:revision>
  <dcterms:created xsi:type="dcterms:W3CDTF">2024-11-29T04:27:00Z</dcterms:created>
  <dcterms:modified xsi:type="dcterms:W3CDTF">2024-12-02T04:23:00Z</dcterms:modified>
</cp:coreProperties>
</file>