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F5245"/>
    <w:p w14:paraId="6065C93F"/>
    <w:p w14:paraId="1247DFCA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48"/>
          <w:lang w:eastAsia="zh-CN"/>
        </w:rPr>
        <w:t>安大略省省提名政府政策与特殊通道详解</w:t>
      </w:r>
    </w:p>
    <w:p w14:paraId="74089C07">
      <w:pPr>
        <w:pStyle w:val="2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4"/>
          <w:lang w:eastAsia="zh-CN"/>
        </w:rPr>
        <w:t>2026 年政策重构  现行通道  适配人群  具体条件</w:t>
      </w:r>
    </w:p>
    <w:p w14:paraId="112D4358">
      <w:pPr>
        <w:rPr>
          <w:rFonts w:hint="eastAsia" w:ascii="微软雅黑" w:hAnsi="微软雅黑" w:eastAsia="微软雅黑" w:cs="微软雅黑"/>
        </w:rPr>
      </w:pPr>
    </w:p>
    <w:p w14:paraId="4ACCA9BC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303A"/>
          <w:sz w:val="26"/>
          <w:lang w:eastAsia="zh-CN"/>
        </w:rPr>
        <w:t>安省政府政策视角样稿</w:t>
      </w:r>
    </w:p>
    <w:p w14:paraId="0940317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A4A4A"/>
          <w:sz w:val="20"/>
          <w:lang w:eastAsia="zh-CN"/>
        </w:rPr>
        <w:t>政策核对日 2026 年 9 月 17 日</w:t>
      </w:r>
    </w:p>
    <w:p w14:paraId="26DF4201">
      <w:pPr>
        <w:rPr>
          <w:rFonts w:hint="eastAsia" w:ascii="微软雅黑" w:hAnsi="微软雅黑" w:eastAsia="微软雅黑" w:cs="微软雅黑"/>
        </w:rPr>
      </w:pPr>
    </w:p>
    <w:p w14:paraId="4EEF6E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本稿重点　</w:t>
      </w:r>
      <w:r>
        <w:rPr>
          <w:rFonts w:hint="eastAsia" w:ascii="微软雅黑" w:hAnsi="微软雅黑" w:eastAsia="微软雅黑" w:cs="微软雅黑"/>
          <w:b w:val="0"/>
          <w:lang w:eastAsia="zh-CN"/>
        </w:rPr>
        <w:t>只把当前已开放、可按官方条件操作的安省通道作为主线；已经关闭的旧通道仅用于识别政策变化。所有资格以申请日的安省政府网页、法规、邀请规则和联邦要求为准。</w:t>
      </w:r>
    </w:p>
    <w:p w14:paraId="054981A1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  政府政策结论和现行通道</w:t>
      </w:r>
    </w:p>
    <w:p w14:paraId="49CEC596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先看结论</w:t>
      </w:r>
    </w:p>
    <w:p w14:paraId="4C247D1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安省 2026 年第一阶段重构已关闭原有八个 OINP 通道，并推出 Ontario Workforce Priority  OWP。OWP 的 EOI 门户已于 2026 年 8 月 4 日开放。</w:t>
      </w:r>
    </w:p>
    <w:p w14:paraId="1A9B705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OWP 目前是安省唯一已经正式开放的新劳工主线，覆盖所有 NOC TEER 类别，并为符合条件的自雇医生提供无传统 job offer 的例外入口。</w:t>
      </w:r>
    </w:p>
    <w:p w14:paraId="6273671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安省政府宣布新结构最终将有四条通道，但除 OWP 外，其余三条截至核对日仍待后续发布；不能提前假定名称、条件或开放时间。</w:t>
      </w:r>
    </w:p>
    <w:p w14:paraId="3CA044B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申请人不能只满足个人条件。大多数 OWP 申请还要求雇主、职位、工资和招聘行为同时合规，且必须先进入 EOI 并获得邀请。</w:t>
      </w:r>
    </w:p>
    <w:p w14:paraId="6448D87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省政府负责邀请、审核和提名；加拿大联邦政府 IRCC 负责 Express Entry、永久居民准入及最终决定。</w:t>
      </w:r>
    </w:p>
    <w:p w14:paraId="567364D6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当前政策状态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23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2C5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政策项目</w:t>
            </w:r>
          </w:p>
        </w:tc>
        <w:tc>
          <w:tcPr>
            <w:tcW w:w="244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7AD6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截至核对日状态</w:t>
            </w:r>
          </w:p>
        </w:tc>
        <w:tc>
          <w:tcPr>
            <w:tcW w:w="403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D67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对申请人的意义</w:t>
            </w:r>
          </w:p>
        </w:tc>
      </w:tr>
      <w:tr w14:paraId="55B3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D74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Ontario Workforce Priority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401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已开放 EOI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BC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当前准备和申请应以 OWP 为主线</w:t>
            </w:r>
          </w:p>
        </w:tc>
      </w:tr>
      <w:tr w14:paraId="2891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523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其余三条重构后新通道</w:t>
            </w:r>
          </w:p>
        </w:tc>
        <w:tc>
          <w:tcPr>
            <w:tcW w:w="244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308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省政府称将后续推出，尚未公布完整入口</w:t>
            </w:r>
          </w:p>
        </w:tc>
        <w:tc>
          <w:tcPr>
            <w:tcW w:w="403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267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等待正式网页和开放通知，不预设条件</w:t>
            </w:r>
          </w:p>
        </w:tc>
      </w:tr>
      <w:tr w14:paraId="6F1D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5DF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原八个 OINP 通道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FA7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已关闭；旧申请按提交时规则继续处理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200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旧 EOI 和旧项目名称不能用于新申请</w:t>
            </w:r>
          </w:p>
        </w:tc>
      </w:tr>
      <w:tr w14:paraId="194BC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097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OWP 重构后邀请记录</w:t>
            </w:r>
          </w:p>
        </w:tc>
        <w:tc>
          <w:tcPr>
            <w:tcW w:w="244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223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截至 2026-09-17 官方页面尚未发布首轮 OWP 邀请</w:t>
            </w:r>
          </w:p>
        </w:tc>
        <w:tc>
          <w:tcPr>
            <w:tcW w:w="403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77C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只能按资格和 EOI 规则准备，不能承诺职业一定获邀</w:t>
            </w:r>
          </w:p>
        </w:tc>
      </w:tr>
    </w:tbl>
    <w:p w14:paraId="32267DE7">
      <w:pPr>
        <w:spacing w:after="20"/>
        <w:rPr>
          <w:rFonts w:hint="eastAsia" w:ascii="微软雅黑" w:hAnsi="微软雅黑" w:eastAsia="微软雅黑" w:cs="微软雅黑"/>
        </w:rPr>
      </w:pPr>
    </w:p>
    <w:p w14:paraId="7DD72922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省政府与联邦政府的分工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16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2583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政府层级</w:t>
            </w:r>
          </w:p>
        </w:tc>
        <w:tc>
          <w:tcPr>
            <w:tcW w:w="4824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0583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主要职责</w:t>
            </w:r>
          </w:p>
        </w:tc>
        <w:tc>
          <w:tcPr>
            <w:tcW w:w="259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660B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申请人获得的文件或结果</w:t>
            </w:r>
          </w:p>
        </w:tc>
      </w:tr>
      <w:tr w14:paraId="4DC0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010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安省政府 OINP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149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管理 EOI、发邀请、审理申请人和雇主、批准职位、签发提名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7AC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提名批准信、提名证书；必要时工签支持信</w:t>
            </w:r>
          </w:p>
        </w:tc>
      </w:tr>
      <w:tr w14:paraId="3EB0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C7C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联邦政府 IRCC</w:t>
            </w:r>
          </w:p>
        </w:tc>
        <w:tc>
          <w:tcPr>
            <w:tcW w:w="482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BF5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审查 EE 资格或非 EE PNP 永居、体检、无犯罪、安全和可入境性</w:t>
            </w:r>
          </w:p>
        </w:tc>
        <w:tc>
          <w:tcPr>
            <w:tcW w:w="259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29A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联邦 ITA、AOR、COPR 或 eCOPR、永久居民身份</w:t>
            </w:r>
          </w:p>
        </w:tc>
      </w:tr>
    </w:tbl>
    <w:p w14:paraId="35E75A6B">
      <w:pPr>
        <w:spacing w:after="20"/>
        <w:rPr>
          <w:rFonts w:hint="eastAsia" w:ascii="微软雅黑" w:hAnsi="微软雅黑" w:eastAsia="微软雅黑" w:cs="微软雅黑"/>
        </w:rPr>
      </w:pPr>
    </w:p>
    <w:p w14:paraId="497010F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OWP EOI 门户于 2026 年 8 月 4 日开放</w:t>
      </w:r>
    </w:p>
    <w:p w14:paraId="4686DAE7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1CF82BC7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"https://www.ontario.ca/page/2026-ontario-immigrant-nominee-program-updates"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https://www.ontario.ca/page/2026-ontario-immigrant-nominee-program-updates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65254F6C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EF76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OWP EOI 门户于 2026 年 8 月 4 日开放</w:t>
      </w:r>
    </w:p>
    <w:p w14:paraId="4D4426C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2026 年 6 月 26 日 OINP 第一阶段重构</w:t>
      </w:r>
    </w:p>
    <w:p w14:paraId="6567393B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16DF02B0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"https://www.ontario.ca/page/2026-ontario-immigrant-nominee-program-updates"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https://www.ontario.ca/page/2026-ontario-immigrant-nominee-program-updates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243972CA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A314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2026 年 6 月 26 日 OINP 第一阶段重构</w:t>
      </w:r>
    </w:p>
    <w:p w14:paraId="2A54A8F2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  OWP 三类特殊入口和适配人群</w:t>
      </w:r>
    </w:p>
    <w:p w14:paraId="3CC9083B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3775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5FD6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7"/>
          <w:lang w:eastAsia="zh-CN"/>
        </w:rPr>
        <w:t>图 1  安省 OWP 适配判断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951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9E3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入口</w:t>
            </w:r>
          </w:p>
        </w:tc>
        <w:tc>
          <w:tcPr>
            <w:tcW w:w="288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EEA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适配人群</w:t>
            </w:r>
          </w:p>
        </w:tc>
        <w:tc>
          <w:tcPr>
            <w:tcW w:w="331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F79E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最核心条件</w:t>
            </w:r>
          </w:p>
        </w:tc>
        <w:tc>
          <w:tcPr>
            <w:tcW w:w="136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B7E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联邦衔接</w:t>
            </w:r>
          </w:p>
        </w:tc>
      </w:tr>
      <w:tr w14:paraId="34E3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457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TEER 0–3 job offer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77D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管理、专业、技术、医疗、技工等有安省职位者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AA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长期全职职位；满足四选一经验或执照路径；语言和学历达标</w:t>
            </w: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7AB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符合联邦 EE 项目时可选 EE；否则非 EE</w:t>
            </w:r>
          </w:p>
        </w:tc>
      </w:tr>
      <w:tr w14:paraId="3806F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DB3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TEER 4–5 job offer</w:t>
            </w:r>
          </w:p>
        </w:tc>
        <w:tc>
          <w:tcPr>
            <w:tcW w:w="288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C65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基础技能、生产、服务、劳工等已有安省雇主者</w:t>
            </w:r>
          </w:p>
        </w:tc>
        <w:tc>
          <w:tcPr>
            <w:tcW w:w="331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E17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同一职位、雇主和地点累计 9 个月；CLB 4；高中或等同学历</w:t>
            </w:r>
          </w:p>
        </w:tc>
        <w:tc>
          <w:tcPr>
            <w:tcW w:w="136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EAC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非 EE PNP</w:t>
            </w:r>
          </w:p>
        </w:tc>
      </w:tr>
      <w:tr w14:paraId="598F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1EB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Self employed physicians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AE7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在安省具备执业和 OHIP 计费资格的自雇医生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0AE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CPSO good standing；独立、学术或临时合格注册类别；OHIP billing number</w:t>
            </w: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4C4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符合联邦 EE 项目时可选 EE</w:t>
            </w:r>
          </w:p>
        </w:tc>
      </w:tr>
    </w:tbl>
    <w:p w14:paraId="2BDE0F5B">
      <w:pPr>
        <w:spacing w:after="20"/>
        <w:rPr>
          <w:rFonts w:hint="eastAsia" w:ascii="微软雅黑" w:hAnsi="微软雅黑" w:eastAsia="微软雅黑" w:cs="微软雅黑"/>
        </w:rPr>
      </w:pPr>
    </w:p>
    <w:p w14:paraId="3AB94F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政策边界　除自雇医生外，其他自雇专业人士或不存在真实雇佣关系的合同安排不能使用 OWP。</w:t>
      </w:r>
    </w:p>
    <w:p w14:paraId="626183A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Ontario Workforce Priority stream 概述和申请人要求</w:t>
      </w:r>
    </w:p>
    <w:p w14:paraId="5D98C9D2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0493F09B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https://www.ontario.ca/page/ontario-workforce-priority-stream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3AA94458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5D0F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Ontario Workforce Priority stream 概述和申请人要求</w:t>
      </w:r>
    </w:p>
    <w:p w14:paraId="310D4629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  TEER 0 至 3 申请人的具体条件</w:t>
      </w:r>
    </w:p>
    <w:p w14:paraId="4D627D2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工作经验或执照四选一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9D0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7952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可选路径</w:t>
            </w:r>
          </w:p>
        </w:tc>
        <w:tc>
          <w:tcPr>
            <w:tcW w:w="511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F5EA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最低要求</w:t>
            </w:r>
          </w:p>
        </w:tc>
        <w:tc>
          <w:tcPr>
            <w:tcW w:w="244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EA03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典型适配人群</w:t>
            </w:r>
          </w:p>
        </w:tc>
      </w:tr>
      <w:tr w14:paraId="3941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F76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当前在岗路径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F32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申请前 12 个月内，在同一职位、同一雇主、同一地点连续 6 个月有薪全职；至少 780 小时且每周至少 30 小时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FE9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已在安省为提名雇主工作的申请人</w:t>
            </w:r>
          </w:p>
        </w:tc>
      </w:tr>
      <w:tr w14:paraId="56E9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968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近期安省毕业生路径</w:t>
            </w:r>
          </w:p>
        </w:tc>
        <w:tc>
          <w:tcPr>
            <w:tcW w:w="511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AE4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3 年内取得合格安省学历；申请前 12 个月内在 job offer 职位连续 3 个月有薪全职；至少 390 小时</w:t>
            </w:r>
          </w:p>
        </w:tc>
        <w:tc>
          <w:tcPr>
            <w:tcW w:w="244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BAC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两年制学历、Ontario College Graduate Certificate、硕士或博士毕业生</w:t>
            </w:r>
          </w:p>
        </w:tc>
      </w:tr>
      <w:tr w14:paraId="3019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228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长期相关经验路径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978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申请前 5 年内，在相同 NOC 累计 2 年有薪全职或等同兼职；全职累计至少 3,120 小时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5D9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有稳定境外或加拿大相关经验的人</w:t>
            </w:r>
          </w:p>
        </w:tc>
      </w:tr>
      <w:tr w14:paraId="4FE3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C3C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强制执照路径</w:t>
            </w:r>
          </w:p>
        </w:tc>
        <w:tc>
          <w:tcPr>
            <w:tcW w:w="511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133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职位依法必须持有安省或联邦执照，申请时及提名期间保持有效</w:t>
            </w:r>
          </w:p>
        </w:tc>
        <w:tc>
          <w:tcPr>
            <w:tcW w:w="244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984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受监管职业；卡车和公交运输岗位有特殊例外</w:t>
            </w:r>
          </w:p>
        </w:tc>
      </w:tr>
    </w:tbl>
    <w:p w14:paraId="73D43640">
      <w:pPr>
        <w:spacing w:after="20"/>
        <w:rPr>
          <w:rFonts w:hint="eastAsia" w:ascii="微软雅黑" w:hAnsi="微软雅黑" w:eastAsia="微软雅黑" w:cs="微软雅黑"/>
        </w:rPr>
      </w:pPr>
    </w:p>
    <w:p w14:paraId="18067E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相关 NOC 例外　工程技术职位、药房助理和护理辅助职位可在官方列明范围内使用相关专业 NOC 经验。NOC 73300 卡车司机和 NOC 73301 公交及轨道交通操作员必须满足 6 个月同职位、同雇主、同地点的在岗经验，不能仅凭执照或近期毕业身份替代。</w:t>
      </w:r>
    </w:p>
    <w:p w14:paraId="1AEA8D8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语言和学历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888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7F2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人群</w:t>
            </w:r>
          </w:p>
        </w:tc>
        <w:tc>
          <w:tcPr>
            <w:tcW w:w="3024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6041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语言要求</w:t>
            </w:r>
          </w:p>
        </w:tc>
        <w:tc>
          <w:tcPr>
            <w:tcW w:w="424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46B7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学历或资格要求</w:t>
            </w:r>
          </w:p>
        </w:tc>
      </w:tr>
      <w:tr w14:paraId="12C2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93F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TEER 0–3 非指定技工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8B3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英语或法语四项至少 CLB 6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33B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至少一年制加拿大</w:t>
            </w:r>
            <w:r>
              <w:rPr>
                <w:rFonts w:hint="eastAsia" w:cs="微软雅黑"/>
                <w:b w:val="0"/>
                <w:sz w:val="15"/>
                <w:lang w:eastAsia="zh-CN"/>
              </w:rPr>
              <w:t>专科以上学历</w:t>
            </w: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或境外等同学历及有效 ECA</w:t>
            </w:r>
          </w:p>
        </w:tc>
      </w:tr>
      <w:tr w14:paraId="494D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3E2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官方指定技工</w:t>
            </w:r>
          </w:p>
        </w:tc>
        <w:tc>
          <w:tcPr>
            <w:tcW w:w="302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489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四项至少 CLB 5</w:t>
            </w:r>
          </w:p>
        </w:tc>
        <w:tc>
          <w:tcPr>
            <w:tcW w:w="424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7B8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通常至少加拿大高中或境外等同学历；强制持牌职位须持有效执照</w:t>
            </w:r>
          </w:p>
        </w:tc>
      </w:tr>
      <w:tr w14:paraId="25AD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06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近期安省毕业生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B06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符合指定安省学历和毕业时间时可免语言测试</w:t>
            </w:r>
          </w:p>
        </w:tc>
        <w:tc>
          <w:tcPr>
            <w:tcW w:w="42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B87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两年制学位或文凭、Ontario College Graduate Certificate、硕士或博士</w:t>
            </w:r>
          </w:p>
        </w:tc>
      </w:tr>
      <w:tr w14:paraId="0CE2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81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NOC 33102 护理辅助</w:t>
            </w:r>
          </w:p>
        </w:tc>
        <w:tc>
          <w:tcPr>
            <w:tcW w:w="302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ADE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按所适用人群执行</w:t>
            </w:r>
          </w:p>
        </w:tc>
        <w:tc>
          <w:tcPr>
            <w:tcW w:w="424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EC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需至少一年制合格安省 Ontario College Certificate</w:t>
            </w:r>
          </w:p>
        </w:tc>
      </w:tr>
    </w:tbl>
    <w:p w14:paraId="46CF7706">
      <w:pPr>
        <w:spacing w:after="20"/>
        <w:rPr>
          <w:rFonts w:hint="eastAsia" w:ascii="微软雅黑" w:hAnsi="微软雅黑" w:eastAsia="微软雅黑" w:cs="微软雅黑"/>
        </w:rPr>
      </w:pPr>
    </w:p>
    <w:p w14:paraId="391CDC87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7"/>
          <w:lang w:eastAsia="zh-CN"/>
        </w:rPr>
        <w:t>指定技工范围　NOC Major Group 72（不含 726）、73、82、83、93（不含 932），Minor Group 6320 和 Unit Group 62200。仅影响语言及学历门槛，不保证获邀。</w:t>
      </w:r>
    </w:p>
    <w:p w14:paraId="16F3C2C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TEER 0 至 3 工作经验或强制执照条件</w:t>
      </w:r>
    </w:p>
    <w:p w14:paraId="34C50B38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3489F7A7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https://www.ontario.ca/page/ontario-workforce-priority-stream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13DA1512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7856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TEER 0 至 3 工作经验或强制执照条件</w:t>
      </w:r>
    </w:p>
    <w:p w14:paraId="14300377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  TEER 4 至 5 和自雇医生条件</w:t>
      </w:r>
    </w:p>
    <w:p w14:paraId="5702820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TEER 4 至 5 job offer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535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8C90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条件</w:t>
            </w:r>
          </w:p>
        </w:tc>
        <w:tc>
          <w:tcPr>
            <w:tcW w:w="511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E81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具体要求</w:t>
            </w:r>
          </w:p>
        </w:tc>
        <w:tc>
          <w:tcPr>
            <w:tcW w:w="280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C360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政策含义</w:t>
            </w:r>
          </w:p>
        </w:tc>
      </w:tr>
      <w:tr w14:paraId="7197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435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职位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F7A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安省全职、永久、无固定终止日的 TEER 4 或 5 职位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37E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原则上覆盖所有 TEER 4–5 NOC，但仍需获邀</w:t>
            </w:r>
          </w:p>
        </w:tc>
      </w:tr>
      <w:tr w14:paraId="5557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3F2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经验</w:t>
            </w:r>
          </w:p>
        </w:tc>
        <w:tc>
          <w:tcPr>
            <w:tcW w:w="511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E71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申请前 2 年内，在拟批准的同一职位、同一雇主和同一地点累计至少 9 个月有薪全职；至少 1,170 小时</w:t>
            </w:r>
          </w:p>
        </w:tc>
        <w:tc>
          <w:tcPr>
            <w:tcW w:w="280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8E5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必须与 job offer 完整对应，不能用一般同 NOC 境外经验替代</w:t>
            </w:r>
          </w:p>
        </w:tc>
      </w:tr>
      <w:tr w14:paraId="3253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E80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语言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F51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英语或法语四项至少 CLB 4；成绩在申请日之前 2 年内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1DC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接受 IELTS General、CELPIP General、PTE Core、TEF Canada 或 TCF Canada</w:t>
            </w:r>
          </w:p>
        </w:tc>
      </w:tr>
      <w:tr w14:paraId="2610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33F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学历</w:t>
            </w:r>
          </w:p>
        </w:tc>
        <w:tc>
          <w:tcPr>
            <w:tcW w:w="511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BD4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加拿大高中学历或境外等同学历；境外学历通常需有效 ECA</w:t>
            </w:r>
          </w:p>
        </w:tc>
        <w:tc>
          <w:tcPr>
            <w:tcW w:w="280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862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ECA 在申请日不得超过规定有效期</w:t>
            </w:r>
          </w:p>
        </w:tc>
      </w:tr>
      <w:tr w14:paraId="2C0D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9CB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执照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067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如职位依法要求执照或授权，申请时及提名期间必须有效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5AF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执照不能替代 9 个月工作经验</w:t>
            </w:r>
          </w:p>
        </w:tc>
      </w:tr>
    </w:tbl>
    <w:p w14:paraId="1143E18F">
      <w:pPr>
        <w:spacing w:after="20"/>
        <w:rPr>
          <w:rFonts w:hint="eastAsia" w:ascii="微软雅黑" w:hAnsi="微软雅黑" w:eastAsia="微软雅黑" w:cs="微软雅黑"/>
        </w:rPr>
      </w:pPr>
    </w:p>
    <w:p w14:paraId="7D9BB0B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TEER 4 至 5 工作经验条件</w:t>
      </w:r>
    </w:p>
    <w:p w14:paraId="72FD00AB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32B71744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https://www.ontario.ca/page/ontario-workforce-priority-stream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7CC5739A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8F93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TEER 4 至 5 工作经验条件</w:t>
      </w:r>
    </w:p>
    <w:p w14:paraId="19741B01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自雇医生</w:t>
      </w:r>
    </w:p>
    <w:p w14:paraId="24762E0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申请人须有 OHIP billing number，并有资格就公共资金医疗服务获得付款。</w:t>
      </w:r>
    </w:p>
    <w:p w14:paraId="7EDFE7B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须为 College of Physicians and Surgeons of Ontario 成员且保持 good standing。</w:t>
      </w:r>
    </w:p>
    <w:p w14:paraId="23FDFF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须持 independent practice、academic practice 或 provisional certificate of registration。</w:t>
      </w:r>
    </w:p>
    <w:p w14:paraId="563CC0C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符合上述医生规则时，无需传统 job offer，也不适用一般申请人和雇主条件。</w:t>
      </w:r>
    </w:p>
    <w:p w14:paraId="7308D80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仅持 postgraduate education licence 的医生不能按自雇医生入口申请，但可能凭合格安省 job offer 使用普通 OWP。</w:t>
      </w:r>
    </w:p>
    <w:p w14:paraId="3E1E27B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自雇医生须先联系 OINP 启动 EOI；获邀后 17 个日历日内提交申请和付款。</w:t>
      </w:r>
    </w:p>
    <w:p w14:paraId="6A83D69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所有人都要满足的共同要求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4F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346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共同事项</w:t>
            </w:r>
          </w:p>
        </w:tc>
        <w:tc>
          <w:tcPr>
            <w:tcW w:w="756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048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要求</w:t>
            </w:r>
          </w:p>
        </w:tc>
      </w:tr>
      <w:tr w14:paraId="3DB4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01A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EOI 与邀请</w:t>
            </w:r>
          </w:p>
        </w:tc>
        <w:tc>
          <w:tcPr>
            <w:tcW w:w="7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8B5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登记时必须已满足资格；获邀后须证明所有计分陈述和资格条件</w:t>
            </w:r>
          </w:p>
        </w:tc>
      </w:tr>
      <w:tr w14:paraId="1D07C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093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在加身份</w:t>
            </w:r>
          </w:p>
        </w:tc>
        <w:tc>
          <w:tcPr>
            <w:tcW w:w="756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356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在加拿大境内申请者须保持合法身份；maintained status 按官方材料证明</w:t>
            </w:r>
          </w:p>
        </w:tc>
      </w:tr>
      <w:tr w14:paraId="1B81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12F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定居意向</w:t>
            </w:r>
          </w:p>
        </w:tc>
        <w:tc>
          <w:tcPr>
            <w:tcW w:w="7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588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须证明真实计划在安省生活和工作，可结合工作、住房、家庭、社区和职业联系</w:t>
            </w:r>
          </w:p>
        </w:tc>
      </w:tr>
      <w:tr w14:paraId="45B2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872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变化报告</w:t>
            </w:r>
          </w:p>
        </w:tc>
        <w:tc>
          <w:tcPr>
            <w:tcW w:w="756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CD0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职位、工资、工时、地点、职责、身份或 EE 档案变化应及时通知 OINP</w:t>
            </w:r>
          </w:p>
        </w:tc>
      </w:tr>
    </w:tbl>
    <w:p w14:paraId="26B28959">
      <w:pPr>
        <w:spacing w:after="20"/>
        <w:rPr>
          <w:rFonts w:hint="eastAsia" w:ascii="微软雅黑" w:hAnsi="微软雅黑" w:eastAsia="微软雅黑" w:cs="微软雅黑"/>
        </w:rPr>
      </w:pPr>
    </w:p>
    <w:p w14:paraId="6C4DA28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自雇医生的 CPSO OHIP 和申请时限要求</w:t>
      </w:r>
    </w:p>
    <w:p w14:paraId="2D11D88C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03783192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https://www.ontario.ca/page/ontario-workforce-priority-stream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46F4542A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3A1E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自雇医生的 CPSO OHIP 和申请时限要求</w:t>
      </w:r>
    </w:p>
    <w:p w14:paraId="509F3E6D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  雇主和职位的政府审批条件</w:t>
      </w:r>
    </w:p>
    <w:p w14:paraId="351546E2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雇主基础门槛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225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456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A1F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工作地点</w:t>
            </w:r>
          </w:p>
        </w:tc>
        <w:tc>
          <w:tcPr>
            <w:tcW w:w="3384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D80A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最低营业收入</w:t>
            </w:r>
          </w:p>
        </w:tc>
        <w:tc>
          <w:tcPr>
            <w:tcW w:w="252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0C48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最低公民或永久居民全职员工数</w:t>
            </w:r>
          </w:p>
        </w:tc>
      </w:tr>
      <w:tr w14:paraId="2BA5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3B3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GTA  多伦多、Durham、Halton、Peel、York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1BE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最近完成财年总营业收入至少 100 万加元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B1D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工作或报到地点至少 5 人</w:t>
            </w:r>
          </w:p>
        </w:tc>
      </w:tr>
      <w:tr w14:paraId="19C9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0D7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指定较大地区</w:t>
            </w:r>
          </w:p>
        </w:tc>
        <w:tc>
          <w:tcPr>
            <w:tcW w:w="338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973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最近完成财年总营业收入至少 50 万加元</w:t>
            </w:r>
          </w:p>
        </w:tc>
        <w:tc>
          <w:tcPr>
            <w:tcW w:w="252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933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GTA 外通常至少 3 人</w:t>
            </w:r>
          </w:p>
        </w:tc>
      </w:tr>
      <w:tr w14:paraId="71B1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B1C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其他安省地区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848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最近两个完成财年每年总营业收入至少 25 万加元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921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通常至少 3 人</w:t>
            </w:r>
          </w:p>
        </w:tc>
      </w:tr>
    </w:tbl>
    <w:p w14:paraId="7B8F5B11">
      <w:pPr>
        <w:spacing w:after="20"/>
        <w:rPr>
          <w:rFonts w:hint="eastAsia" w:ascii="微软雅黑" w:hAnsi="微软雅黑" w:eastAsia="微软雅黑" w:cs="微软雅黑"/>
        </w:rPr>
      </w:pPr>
    </w:p>
    <w:p w14:paraId="2DBC2F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指定较大地区包括 Ottawa、Waterloo、Hamilton、Simcoe、Middlesex、Niagara、Essex、Wellington、Greater Sudbury、Frontenac、Brant、Peterborough、Hastings 和 Thunder Bay 等官方列明人口统计区。</w:t>
      </w:r>
    </w:p>
    <w:p w14:paraId="6DDDCAF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企业须在申请前持续经营至少 3 年，并在安省有申请人实际工作或报到的营业场所。</w:t>
      </w:r>
    </w:p>
    <w:p w14:paraId="556C3E8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企业不得有未解决的 Employment Standards Act 或 Occupational Health and Safety Act 命令。</w:t>
      </w:r>
    </w:p>
    <w:p w14:paraId="7A07447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境外居住或在安省外工作的申请人，雇主通常须证明已合理招聘加拿大公民或永久居民；申请人已获授权在安省工作或同一职位已有正面 LMIA 时可按规则豁免。</w:t>
      </w:r>
    </w:p>
    <w:p w14:paraId="05FED2F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NOC 73300 和 73301 运输职位的雇主还须满足 CVOR 和安全评级要求。</w:t>
      </w:r>
    </w:p>
    <w:p w14:paraId="77CC850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Ontario Public Service 或 OPS entity 目前不能作为 OINP 雇主；其他政府雇主如为独立法律实体并符合全部条件，可能可以参加。</w:t>
      </w:r>
    </w:p>
    <w:p w14:paraId="12BD5F8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Job offer 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01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E8C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项目</w:t>
            </w:r>
          </w:p>
        </w:tc>
        <w:tc>
          <w:tcPr>
            <w:tcW w:w="763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CB33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具体要求</w:t>
            </w:r>
          </w:p>
        </w:tc>
      </w:tr>
      <w:tr w14:paraId="4F00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23C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全职永久</w:t>
            </w:r>
          </w:p>
        </w:tc>
        <w:tc>
          <w:tcPr>
            <w:tcW w:w="76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3A3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每周至少 30 小时、每年至少 1,560 小时、无终止日期；季节性或定期合同不合格</w:t>
            </w:r>
          </w:p>
        </w:tc>
      </w:tr>
      <w:tr w14:paraId="245C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2A6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业务需要</w:t>
            </w:r>
          </w:p>
        </w:tc>
        <w:tc>
          <w:tcPr>
            <w:tcW w:w="763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F37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职位必须与现有业务一致，并为维持或发展业务而急需填补；同时不得影响劳动争议中的现有人员就业</w:t>
            </w:r>
          </w:p>
        </w:tc>
      </w:tr>
      <w:tr w14:paraId="0DE35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DF1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工资</w:t>
            </w:r>
          </w:p>
        </w:tc>
        <w:tc>
          <w:tcPr>
            <w:tcW w:w="76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1FA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通常达到工作地区和职业的 Job Bank 中位工资；近期安省毕业生的 TEER 0–3 职位可按规则使用低工资标准</w:t>
            </w:r>
          </w:p>
        </w:tc>
      </w:tr>
      <w:tr w14:paraId="3339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3D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在岗人员</w:t>
            </w:r>
          </w:p>
        </w:tc>
        <w:tc>
          <w:tcPr>
            <w:tcW w:w="763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87A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工资不得低于当前实际工资和规定工资；应持续在获批职位工作至永居获批或被拒</w:t>
            </w:r>
          </w:p>
        </w:tc>
      </w:tr>
    </w:tbl>
    <w:p w14:paraId="419C5F37">
      <w:pPr>
        <w:spacing w:after="20"/>
        <w:rPr>
          <w:rFonts w:hint="eastAsia" w:ascii="微软雅黑" w:hAnsi="微软雅黑" w:eastAsia="微软雅黑" w:cs="微软雅黑"/>
        </w:rPr>
      </w:pPr>
    </w:p>
    <w:p w14:paraId="77AA404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雇主营收和全职员工门槛</w:t>
      </w:r>
    </w:p>
    <w:p w14:paraId="15443254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135129B3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"https://www.ontario.ca/page/oinp-employer-guide"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https://www.ontario.ca/page/oinp-employer-guide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2F8AE34E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E38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雇主营收和全职员工门槛</w:t>
      </w:r>
    </w:p>
    <w:p w14:paraId="4A2D2D39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Job offer 全职永久 工资和业务需要条件</w:t>
      </w:r>
    </w:p>
    <w:p w14:paraId="3E611C68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3DED36E8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"https://www.ontario.ca/page/oinp-employer-guide"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https://www.ontario.ca/page/oinp-employer-guide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5141F290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DC5E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Job offer 全职永久 工资和业务需要条件</w:t>
      </w:r>
    </w:p>
    <w:p w14:paraId="670CDB14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  EOI 评分和政府优先方向</w:t>
      </w:r>
    </w:p>
    <w:p w14:paraId="6347CE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先区分资格与评分　满足硬条件只代表可以进入 EOI；是否获邀还取决于 EOI 分数、安省定向政策、年度配额和劳动力重点。EOI 计分信息在获邀后必须全部举证。</w:t>
      </w:r>
    </w:p>
    <w:p w14:paraId="19042B3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主要计分信号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31A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40D7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计分因素</w:t>
            </w:r>
          </w:p>
        </w:tc>
        <w:tc>
          <w:tcPr>
            <w:tcW w:w="367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E0C6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官方分值或方向</w:t>
            </w:r>
          </w:p>
        </w:tc>
        <w:tc>
          <w:tcPr>
            <w:tcW w:w="388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206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  <w:lang w:eastAsia="zh-CN"/>
              </w:rPr>
              <w:t>政策解读</w:t>
            </w:r>
          </w:p>
        </w:tc>
      </w:tr>
      <w:tr w14:paraId="1330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85C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TEER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93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TEER 0–1 为 9 分；2–3 为 6 分；4–5 为 0 分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DC6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高技能职位在此项占优，但 TEER 4–5 仍可获邀</w:t>
            </w:r>
          </w:p>
        </w:tc>
      </w:tr>
      <w:tr w14:paraId="3F9B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B71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职业大类</w:t>
            </w:r>
          </w:p>
        </w:tc>
        <w:tc>
          <w:tcPr>
            <w:tcW w:w="367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686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类别 3 为 10 分；7 为 8 分；2 为 6 分；0、1、4、8、9 为 4 分；5、6 为 2 分</w:t>
            </w:r>
          </w:p>
        </w:tc>
        <w:tc>
          <w:tcPr>
            <w:tcW w:w="388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30F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体现医疗健康、技工和技术类的相对政策偏好</w:t>
            </w:r>
          </w:p>
        </w:tc>
      </w:tr>
      <w:tr w14:paraId="760A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B26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时薪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A46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40 加元以上 15 分；35–39.99 为 12 分；30–34.99 为 10 分；25–29.99 为 8 分；20–24.99 为 5 分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F8C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仅是 EOI 因素，仍须达到法定工资门槛</w:t>
            </w:r>
          </w:p>
        </w:tc>
      </w:tr>
      <w:tr w14:paraId="6A4C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074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安省工作经验</w:t>
            </w:r>
          </w:p>
        </w:tc>
        <w:tc>
          <w:tcPr>
            <w:tcW w:w="367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000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job offer 职位 6–12 月 12 分、13–24 月 15 分、超过 24 月 18 分</w:t>
            </w:r>
          </w:p>
        </w:tc>
        <w:tc>
          <w:tcPr>
            <w:tcW w:w="388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24D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本地稳定在岗记录明显有利</w:t>
            </w:r>
          </w:p>
        </w:tc>
      </w:tr>
      <w:tr w14:paraId="2859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63E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加拿大收入记录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217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近 5 年单年 CRA 收入 3 万、5 万、7 万加元设分档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621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要求以 Notice of Assessment 证明</w:t>
            </w:r>
          </w:p>
        </w:tc>
      </w:tr>
      <w:tr w14:paraId="471B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91B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合法身份</w:t>
            </w:r>
          </w:p>
        </w:tc>
        <w:tc>
          <w:tcPr>
            <w:tcW w:w="367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694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有效工签 10 分；有效学签 5 分</w:t>
            </w:r>
          </w:p>
        </w:tc>
        <w:tc>
          <w:tcPr>
            <w:tcW w:w="388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A26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安省倾向可立即进入或留在劳动力市场的人</w:t>
            </w:r>
          </w:p>
        </w:tc>
      </w:tr>
      <w:tr w14:paraId="6D1C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9EE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语言与学历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6A9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双官方语言可获更高分；博士、专业学位、硕士等按层级计分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D30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  <w:lang w:eastAsia="zh-CN"/>
              </w:rPr>
              <w:t>学历、语言既可能是资格条件，也可能影响排序</w:t>
            </w:r>
          </w:p>
        </w:tc>
      </w:tr>
    </w:tbl>
    <w:p w14:paraId="1BA3BF81">
      <w:pPr>
        <w:spacing w:after="20"/>
        <w:rPr>
          <w:rFonts w:hint="eastAsia" w:ascii="微软雅黑" w:hAnsi="微软雅黑" w:eastAsia="微软雅黑" w:cs="微软雅黑"/>
        </w:rPr>
      </w:pPr>
    </w:p>
    <w:p w14:paraId="0EEC4A3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地区政策倾向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907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768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55EB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工作或医生执业地点</w:t>
            </w:r>
          </w:p>
        </w:tc>
        <w:tc>
          <w:tcPr>
            <w:tcW w:w="2592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3EB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  <w:lang w:eastAsia="zh-CN"/>
              </w:rPr>
              <w:t>EOI 地区分</w:t>
            </w:r>
          </w:p>
        </w:tc>
      </w:tr>
      <w:tr w14:paraId="3643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9EF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Northern Ontario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27E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15 分</w:t>
            </w:r>
          </w:p>
        </w:tc>
      </w:tr>
      <w:tr w14:paraId="5BAF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CFC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Eastern Ontario、Central Ontario 但不含 GTA、Southwestern Ontario</w:t>
            </w:r>
          </w:p>
        </w:tc>
        <w:tc>
          <w:tcPr>
            <w:tcW w:w="259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E1F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10 分</w:t>
            </w:r>
          </w:p>
        </w:tc>
      </w:tr>
      <w:tr w14:paraId="0FDE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D50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GTA 内但不含 Toronto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D8D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5 分</w:t>
            </w:r>
          </w:p>
        </w:tc>
      </w:tr>
      <w:tr w14:paraId="3EE6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CFA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Toronto</w:t>
            </w:r>
          </w:p>
        </w:tc>
        <w:tc>
          <w:tcPr>
            <w:tcW w:w="2592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686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  <w:lang w:eastAsia="zh-CN"/>
              </w:rPr>
              <w:t>0 分</w:t>
            </w:r>
          </w:p>
        </w:tc>
      </w:tr>
    </w:tbl>
    <w:p w14:paraId="06DAB074">
      <w:pPr>
        <w:spacing w:after="20"/>
        <w:rPr>
          <w:rFonts w:hint="eastAsia" w:ascii="微软雅黑" w:hAnsi="微软雅黑" w:eastAsia="微软雅黑" w:cs="微软雅黑"/>
        </w:rPr>
      </w:pPr>
    </w:p>
    <w:p w14:paraId="4F0B01C3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管理层解读　新制度把雇主真实需求、在岗时间、工资、区域和可留存性纳入同一 EOI 框架；职业覆盖面宽，但获邀并非平均分配。</w:t>
      </w:r>
    </w:p>
    <w:p w14:paraId="66D5AF4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OWP EOI 的 TEER 职业类别和工资评分</w:t>
      </w:r>
    </w:p>
    <w:p w14:paraId="0DA8C9E1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620FC868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https://www.ontario.ca/page/ontario-workforce-priority-stream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2549B8CA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0CCD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OWP EOI 的 TEER 职业类别和工资评分</w:t>
      </w:r>
    </w:p>
    <w:p w14:paraId="641BD1EE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  办理流程和联邦落地</w:t>
      </w:r>
    </w:p>
    <w:p w14:paraId="4778B055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4403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CFA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7"/>
          <w:lang w:eastAsia="zh-CN"/>
        </w:rPr>
        <w:t>图 2  安省 OWP 完整办理流程</w:t>
      </w:r>
    </w:p>
    <w:p w14:paraId="687F5039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关键期限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0EC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96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7D1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节点</w:t>
            </w:r>
          </w:p>
        </w:tc>
        <w:tc>
          <w:tcPr>
            <w:tcW w:w="6264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964D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期限或要求</w:t>
            </w:r>
          </w:p>
        </w:tc>
      </w:tr>
      <w:tr w14:paraId="7780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436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雇主提交 job offer 后</w:t>
            </w:r>
          </w:p>
        </w:tc>
        <w:tc>
          <w:tcPr>
            <w:tcW w:w="62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D03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申请人须在 30 个日历日内使用 job offer ID 登记 EOI</w:t>
            </w:r>
          </w:p>
        </w:tc>
      </w:tr>
      <w:tr w14:paraId="3E40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30E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获安省 ITA 后  雇主</w:t>
            </w:r>
          </w:p>
        </w:tc>
        <w:tc>
          <w:tcPr>
            <w:tcW w:w="626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0CE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14 个日历日内提交 employment position approval 申请</w:t>
            </w:r>
          </w:p>
        </w:tc>
      </w:tr>
      <w:tr w14:paraId="7B5D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BC1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获安省 ITA 后  申请人</w:t>
            </w:r>
          </w:p>
        </w:tc>
        <w:tc>
          <w:tcPr>
            <w:tcW w:w="62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3B8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17 个日历日内提交并付款，且必须在雇主提交后才能最终递交</w:t>
            </w:r>
          </w:p>
        </w:tc>
      </w:tr>
      <w:tr w14:paraId="30152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E3B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获得安省提名后</w:t>
            </w:r>
          </w:p>
        </w:tc>
        <w:tc>
          <w:tcPr>
            <w:tcW w:w="626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CDB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在提名文件要求期限内并最迟通常 6 个月内向 IRCC 申请永久居民</w:t>
            </w:r>
          </w:p>
        </w:tc>
      </w:tr>
      <w:tr w14:paraId="720F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1FB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EE 电子提名</w:t>
            </w:r>
          </w:p>
        </w:tc>
        <w:tc>
          <w:tcPr>
            <w:tcW w:w="62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51C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IRCC 账户收到后 30 个日历日内接受或拒绝；接受后增加 600 CRS</w:t>
            </w:r>
          </w:p>
        </w:tc>
      </w:tr>
      <w:tr w14:paraId="6B76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3CC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联邦 EE ITA</w:t>
            </w:r>
          </w:p>
        </w:tc>
        <w:tc>
          <w:tcPr>
            <w:tcW w:w="626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629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获邀后通</w:t>
            </w:r>
            <w:r>
              <w:rPr>
                <w:rFonts w:hint="eastAsia" w:cs="微软雅黑"/>
                <w:b w:val="0"/>
                <w:sz w:val="17"/>
                <w:lang w:eastAsia="zh-CN"/>
              </w:rPr>
              <w:t>常在</w:t>
            </w: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 xml:space="preserve"> 60 个日历日内提交 eAPR</w:t>
            </w:r>
          </w:p>
        </w:tc>
      </w:tr>
    </w:tbl>
    <w:p w14:paraId="4438D72A">
      <w:pPr>
        <w:spacing w:after="20"/>
        <w:rPr>
          <w:rFonts w:hint="eastAsia" w:ascii="微软雅黑" w:hAnsi="微软雅黑" w:eastAsia="微软雅黑" w:cs="微软雅黑"/>
        </w:rPr>
      </w:pPr>
    </w:p>
    <w:p w14:paraId="349B733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EE 与非 EE 如何选择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428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880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9D62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情形</w:t>
            </w:r>
          </w:p>
        </w:tc>
        <w:tc>
          <w:tcPr>
            <w:tcW w:w="1944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7742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联邦路径</w:t>
            </w:r>
          </w:p>
        </w:tc>
        <w:tc>
          <w:tcPr>
            <w:tcW w:w="4536" w:type="dxa"/>
            <w:shd w:val="clear" w:color="auto" w:fill="1737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6E2A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  <w:lang w:eastAsia="zh-CN"/>
              </w:rPr>
              <w:t>关键条件</w:t>
            </w:r>
          </w:p>
        </w:tc>
      </w:tr>
      <w:tr w14:paraId="1156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431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TEER 0–3 job offer 或自雇医生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2B1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可选择 Express Entry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59B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须同时符合 FSW、CEC 或 FST 至少一项，并在 OINP 审理及提名期间保持有效 EE 档案</w:t>
            </w:r>
          </w:p>
        </w:tc>
      </w:tr>
      <w:tr w14:paraId="2CC7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895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TEER 0–3 但不具备联邦 EE 资格</w:t>
            </w:r>
          </w:p>
        </w:tc>
        <w:tc>
          <w:tcPr>
            <w:tcW w:w="1944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37B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非 EE PNP</w:t>
            </w:r>
          </w:p>
        </w:tc>
        <w:tc>
          <w:tcPr>
            <w:tcW w:w="4536" w:type="dxa"/>
            <w:shd w:val="clear" w:color="auto" w:fill="ED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0D1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获提名后通过联邦 PR Portal 递交</w:t>
            </w:r>
          </w:p>
        </w:tc>
      </w:tr>
      <w:tr w14:paraId="2796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FDB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TEER 4–5 job offer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2D8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非 EE PNP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136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  <w:lang w:eastAsia="zh-CN"/>
              </w:rPr>
              <w:t>不走 CRS 加分；仍须完成 IRCC 永居审查</w:t>
            </w:r>
          </w:p>
        </w:tc>
      </w:tr>
    </w:tbl>
    <w:p w14:paraId="36F345ED">
      <w:pPr>
        <w:spacing w:after="20"/>
        <w:rPr>
          <w:rFonts w:hint="eastAsia" w:ascii="微软雅黑" w:hAnsi="微软雅黑" w:eastAsia="微软雅黑" w:cs="微软雅黑"/>
        </w:rPr>
      </w:pPr>
    </w:p>
    <w:p w14:paraId="15CAE5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持续条件　若 EE 档案失效、职位终止、雇主批准被取消或提名条件未持续满足，安省可取消批准或提名；申请人可能需要重新建立 EOI 并等待新的邀请。</w:t>
      </w:r>
    </w:p>
    <w:p w14:paraId="6D43FFB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OWP 雇主提交 EOI 和双方递交时限</w:t>
      </w:r>
    </w:p>
    <w:p w14:paraId="36D8ADC1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05771DA1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https://www.ontario.ca/page/ontario-workforce-priority-stream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156B4FB2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96D5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OWP 雇主提交 EOI 和双方递交时限</w:t>
      </w:r>
    </w:p>
    <w:p w14:paraId="0D2526E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IRCC Express Entry 接受省提名和增加 600 分</w:t>
      </w:r>
    </w:p>
    <w:p w14:paraId="1A5A7A4F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1135438C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"https://www.canada.ca/en/immigration-refugees-citizenship/services/immigrate-canada/provincial-nominees/express-entry/get-confirm-nomination.html"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https://www.canada.ca/en/immigration-refugees-citizenship/services/immigrate-canada/provincial-nominees/express-entry/get-confirm-nomination.html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3E177F6D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581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IRCC Express Entry 接受省提名和增加 600 分</w:t>
      </w:r>
    </w:p>
    <w:p w14:paraId="65F51E4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政策原文截图  IRCC 非 Express Entry 省提名永居流程</w:t>
      </w:r>
    </w:p>
    <w:p w14:paraId="05626659">
      <w:pPr>
        <w:keepNext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官方来源　</w:t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>以下为对应政府网页原文截图，截取日期为 2026 年 9 月 17 日。</w:t>
      </w:r>
    </w:p>
    <w:p w14:paraId="19B4298A">
      <w:pPr>
        <w:pStyle w:val="16"/>
        <w:keepNext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"https://www.canada.ca/en/immigration-refugees-citizenship/services/immigrate-canada/provincial-nominees/non-express-entry.html"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https://www.canada.ca/en/immigration-refugees-citizenship/services/immigrate-canada/provincial-nominees/non-express-entry.html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官方网页</w:t>
      </w:r>
    </w:p>
    <w:p w14:paraId="1CDE2E34">
      <w:pPr>
        <w:keepNext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15000" cy="5953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4AAF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6570"/>
          <w:sz w:val="16"/>
          <w:lang w:eastAsia="zh-CN"/>
        </w:rPr>
        <w:t>原文截图  IRCC 非 Express Entry 省提名永居流程</w:t>
      </w:r>
    </w:p>
    <w:p w14:paraId="0C1E72A5">
      <w:pPr>
        <w:spacing w:after="20"/>
        <w:rPr>
          <w:rFonts w:hint="eastAsia" w:ascii="微软雅黑" w:hAnsi="微软雅黑" w:eastAsia="微软雅黑" w:cs="微软雅黑"/>
        </w:rPr>
      </w:pPr>
    </w:p>
    <w:p w14:paraId="2AFDD7BA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 官方政策来源</w:t>
      </w:r>
    </w:p>
    <w:p w14:paraId="32C563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以下链接均为安省政府或加拿大联邦政府官方页面。法规或网页更新后，应以申请当日版本为准。</w:t>
      </w:r>
    </w:p>
    <w:p w14:paraId="5E27931D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Ontario Workforce Priority stream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5708D956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"https://www.ontario.ca/page/2026-ontario-immigrant-nominee-program-updates"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2026 Ontario Immigrant Nominee Program updates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1833D47E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"https://www.ontario.ca/page/ontario-immigrant-nominee-program-oinp"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Ontario Immigrant Nominee Program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74C8649C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"https://www.ontario.ca/page/oinp-employer-guide"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OINP employer guide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385D014F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"https://www.ontario.ca/document/oinp-document-checklists/applicant-checklist-ontario-workforce-priority-stream"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OWP applicant checklist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44266DB2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"https://www.ontario.ca/document/oinp-document-checklists/employer-checklist-ontario-workforce-priority-stream"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OWP employer checklist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671BB97C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"https://www.ontario.ca/laws/regulation/170422"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Ontario Regulation 422 17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553FE596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"https://www.ontario.ca/laws/regulation/170421"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Ontario Regulation 421 17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4E2CA0B1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"https://news.ontario.ca/en/release/1007677/ontario_modernizing_immigration_program_to_fill_in_demand_jobs"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Ontario modernization announcement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010B5F81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"https://www.canada.ca/en/immigration-refugees-citizenship/services/immigrate-canada/provincial-nominees/express-entry/get-confirm-nomination.html"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IRCC Express Entry provincial nomination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2922F289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"https://www.canada.ca/en/immigration-refugees-citizenship/services/immigrate-canada/provincial-nominees/non-express-entry.html"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IRCC non Express Entry provincial nomination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</w:p>
    <w:p w14:paraId="48538F9E">
      <w:pPr>
        <w:rPr>
          <w:rFonts w:hint="eastAsia" w:ascii="微软雅黑" w:hAnsi="微软雅黑" w:eastAsia="微软雅黑" w:cs="微软雅黑"/>
          <w:b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说明　本文用于政策梳理和项目判断，不替代省政府或联邦政府对个案的正式决定。</w:t>
      </w:r>
    </w:p>
    <w:p w14:paraId="02A682FA">
      <w:pPr>
        <w:rPr>
          <w:rFonts w:hint="eastAsia" w:ascii="微软雅黑" w:hAnsi="微软雅黑" w:eastAsia="微软雅黑" w:cs="微软雅黑"/>
          <w:b w:val="0"/>
          <w:lang w:eastAsia="zh-CN"/>
        </w:rPr>
      </w:pPr>
    </w:p>
    <w:p w14:paraId="7E3BB48B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同行评价安省提名</w:t>
      </w:r>
    </w:p>
    <w:p w14:paraId="51115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9.71 J@V.yG vFH:/ 12/13 :9pm 安省省提名落地非常离谱！ # 加拿大# 加拿大留学# 加拿大留学生# 安大略省# 安省省提名  https://v.douyin.com/nsTVriSgNp4/ 复制此链接，打开Dou音搜索，直接观看视频！</w:t>
      </w:r>
    </w:p>
    <w:p w14:paraId="442B8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9.71 08/26 :1pm s@e.oQ SlP:/ 安省省提名新政出台，硕博移民正式终结！ # 安省省提名 # oinp # 安省硕博 # 加拿大留学移民 # 安省  https://v.douyin.com/ERlmwhdZgyY/ 复制此链接，打开Dou音搜索，直接观看视频！</w:t>
      </w:r>
    </w:p>
    <w:p w14:paraId="6EFE8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3.89 07/08 :5pm t@e.oq JiC:/ 加拿大安省省提名改革最新变化解析 # 加拿大留学 # 加拿大移民 # 安省省提名 # 渥太华 # 亚岗昆学院  https://v.douyin.com/JmXJ2HQMggE/ 复制此链接，打开Dou音搜索，直接观看视频！</w:t>
      </w:r>
    </w:p>
    <w:p w14:paraId="7F250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3.35 L@W.MJ :1pm NJi:/ 03/30 🇨🇦安省雇主担保新政，利好谁？ # 雇主担保 # oinp # 安省省提名 # 加拿大留学移民  https://v.douyin.com/yT6ynpDugK4/ 复制此链接，打开Dou音搜索，直接观看视频！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23" w:right="1440" w:bottom="1080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AFC9B">
    <w:pPr>
      <w:pStyle w:val="24"/>
      <w:jc w:val="center"/>
    </w:pPr>
    <w:r>
      <w:rPr>
        <w:rFonts w:ascii="微软雅黑" w:hAnsi="微软雅黑" w:eastAsia="微软雅黑"/>
        <w:b w:val="0"/>
        <w:color w:val="6B7785"/>
        <w:sz w:val="18"/>
        <w:lang w:eastAsia="zh-CN"/>
      </w:rPr>
      <w:t xml:space="preserve">第 </w:t>
    </w:r>
    <w:r>
      <w:rPr>
        <w:rFonts w:ascii="微软雅黑" w:hAnsi="微软雅黑" w:eastAsia="微软雅黑"/>
        <w:color w:val="6B7785"/>
        <w:sz w:val="18"/>
        <w:lang w:eastAsia="zh-CN"/>
      </w:rPr>
      <w:fldChar w:fldCharType="begin"/>
    </w:r>
    <w:r>
      <w:rPr>
        <w:rFonts w:ascii="微软雅黑" w:hAnsi="微软雅黑" w:eastAsia="微软雅黑"/>
        <w:color w:val="6B7785"/>
        <w:sz w:val="18"/>
        <w:lang w:eastAsia="zh-CN"/>
      </w:rPr>
      <w:instrText xml:space="preserve"> PAGE </w:instrText>
    </w:r>
    <w:r>
      <w:rPr>
        <w:rFonts w:ascii="微软雅黑" w:hAnsi="微软雅黑" w:eastAsia="微软雅黑"/>
        <w:color w:val="6B7785"/>
        <w:sz w:val="18"/>
        <w:lang w:eastAsia="zh-CN"/>
      </w:rPr>
      <w:fldChar w:fldCharType="end"/>
    </w:r>
    <w:r>
      <w:rPr>
        <w:rFonts w:ascii="微软雅黑" w:hAnsi="微软雅黑" w:eastAsia="微软雅黑"/>
        <w:b w:val="0"/>
        <w:color w:val="6B7785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6F9AF">
    <w:pPr>
      <w:pStyle w:val="25"/>
      <w:jc w:val="right"/>
    </w:pPr>
    <w:r>
      <w:rPr>
        <w:rFonts w:ascii="微软雅黑" w:hAnsi="微软雅黑" w:eastAsia="微软雅黑"/>
        <w:b w:val="0"/>
        <w:color w:val="000000"/>
        <w:sz w:val="16"/>
        <w:lang w:eastAsia="zh-CN"/>
      </w:rPr>
      <w:t>安大略省省提名政府政策与特殊通道详解  |  政策核对日 2026-09-17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03520D"/>
    <w:rsid w:val="3C4916DE"/>
    <w:rsid w:val="629A4B6A"/>
    <w:rsid w:val="7BB9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259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4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9d109cdf-677f-4db6-ab6e-b247fb30d253</errorID>
      <errorWord>stream </errorWord>
      <group>L1_English</group>
      <groupName>英文问题</groupName>
      <ability>L2_Case</ability>
      <abilityName>大小写问题</abilityName>
      <candidateList>
        <item>Stream</item>
      </candidateList>
      <explain>疑似单词大小写错误，建议将stream 修改为Stream</explain>
      <paraID>77F15D0F</paraID>
      <start>33</start>
      <end>40</end>
      <status>ignored</status>
      <modifiedWord/>
      <trackRevisions>false</trackRevisions>
    </reviewItem>
    <reviewItem>
      <errorID>57dc2d26-a83a-4266-b101-d036278373d6</errorID>
      <errorWord>专上学历</errorWord>
      <group>L1_Word</group>
      <groupName>字词问题</groupName>
      <ability>L2_Typo</ability>
      <abilityName>字词错误</abilityName>
      <candidateList>
        <item>专科以上学历</item>
      </candidateList>
      <explain/>
      <paraID>31C33B7E</paraID>
      <start>8</start>
      <end>14</end>
      <status>modified</status>
      <modifiedWord>专科以上学历</modifiedWord>
      <trackRevisions>false</trackRevisions>
    </reviewItem>
    <reviewItem>
      <errorID>23e09a5f-e719-4983-a414-165cd833833f</errorID>
      <errorWord>常</errorWord>
      <group>L1_Word</group>
      <groupName>字词问题</groupName>
      <ability>L2_Typo</ability>
      <abilityName>字词错误</abilityName>
      <candidateList>
        <item>常在</item>
      </candidateList>
      <explain/>
      <paraID>630629E2</paraID>
      <start>4</start>
      <end>6</end>
      <status>modified</status>
      <modifiedWord>常在</modifiedWord>
      <trackRevisions>false</trackRevisions>
    </reviewItem>
    <reviewItem>
      <errorID>7858dcb5-6571-443a-9e0a-6aa58b766dc2</errorID>
      <errorWord>422 17</errorWord>
      <group>L1_English</group>
      <groupName>英文问题</groupName>
      <ability>L2_Other_Grammar</ability>
      <abilityName>其他语法问题</abilityName>
      <candidateList>
        <item>422/17</item>
      </candidateList>
      <explain>疑似单词/词组使用不当, 建议将422 17修改为422/17</explain>
      <paraID>671BB97C</paraID>
      <start>83</start>
      <end>89</end>
      <status>ignored</status>
      <modifiedWord/>
      <trackRevisions>false</trackRevisions>
    </reviewItem>
    <reviewItem>
      <errorID>da2ccc88-3918-4268-8b02-4ce877e8c747</errorID>
      <errorWord>421 17</errorWord>
      <group>L1_English</group>
      <groupName>英文问题</groupName>
      <ability>L2_Other_Grammar</ability>
      <abilityName>其他语法问题</abilityName>
      <candidateList>
        <item>421/17</item>
      </candidateList>
      <explain>疑似单词/词组使用不当, 建议将421 17修改为421/17</explain>
      <paraID>553FE596</paraID>
      <start>83</start>
      <end>89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5d64777a-0554-4c2b-aa61-ff2a5662f9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774</Words>
  <Characters>1014</Characters>
  <Lines>0</Lines>
  <Paragraphs>0</Paragraphs>
  <TotalTime>1303</TotalTime>
  <ScaleCrop>false</ScaleCrop>
  <LinksUpToDate>false</LinksUpToDate>
  <CharactersWithSpaces>1124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政策研究与申请规划</dc:creator>
  <dc:description>政策核对日 2026-09-15</dc:description>
  <cp:keywords>Ontario, OINP, Ontario Workforce Priority, OWP, PNP, Express Entry, TEER</cp:keywords>
  <cp:lastModifiedBy>呵</cp:lastModifiedBy>
  <dcterms:modified xsi:type="dcterms:W3CDTF">2026-09-18T02:54:08Z</dcterms:modified>
  <dc:subject>OINP 2026 redesign and Ontario Workforce Priority stream</dc:subject>
  <dc:title>安大略省省提名政府政策与特殊通道详解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eyJoZGlkIjoiOTc3M2Y5NzIzMDFlZjAyY2Q4Njk5ODkyYjFjNzBiNTQiLCJ1c2VySWQiOiIyMzEyOTY4MjIifQ==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6F1E933CE9F648CB8DEEBD11BD6F9CE1_12</vt:lpwstr>
  </property>
</Properties>
</file>