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color w:val="0000FF"/>
          <w:spacing w:val="30"/>
          <w:sz w:val="40"/>
          <w:szCs w:val="40"/>
          <w:highlight w:val="yellow"/>
        </w:rPr>
      </w:pPr>
      <w:r>
        <w:rPr>
          <w:b/>
          <w:bCs/>
          <w:color w:val="0000FF"/>
          <w:spacing w:val="30"/>
          <w:sz w:val="40"/>
          <w:szCs w:val="40"/>
          <w:highlight w:val="yellow"/>
          <w:bdr w:val="none" w:color="auto" w:sz="0" w:space="0"/>
        </w:rPr>
        <w:t>六年级数学上册思维训练题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一、 选择题。25%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1、将A组的1/5给B组，两组人数相等，原A组比B组多（  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A、1/5   B、2/5   C、2/3   D、1/4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2、将平行四边形一条边上的两个端点和它对边上任意一点连接，连成的三角形的面积是平行四边形面积的（ 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A、1/2   B、1/3   C、1/4   D、1/5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3、甲、乙两人有同样多的钱（不是1元），甲用去2/5元，乙用去2/5，（   ）剩下的钱多一些。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A、甲   B、乙   C、一样多   D、无法确定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4、给一个整除的除法算式中被除数乘20%，除数除以20%，商（    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A、不变  B、扩大5倍  C、缩小5倍  D、缩小25倍。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5、一杯牛奶喝去20%后加满水搅匀， 再喝去50%，这时杯中纯牛奶占杯子容量的（     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A、30%   B、40%   C、50%   D、80%</w:t>
      </w:r>
      <w:r>
        <w:rPr>
          <w:rFonts w:ascii="宋体" w:hAnsi="宋体" w:eastAsia="宋体" w:cs="宋体"/>
          <w:kern w:val="0"/>
          <w:sz w:val="36"/>
          <w:szCs w:val="36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FF0000"/>
          <w:spacing w:val="15"/>
          <w:sz w:val="36"/>
          <w:szCs w:val="36"/>
        </w:rPr>
      </w:pPr>
      <w:r>
        <w:rPr>
          <w:rStyle w:val="5"/>
          <w:rFonts w:hint="eastAsia" w:ascii="微软雅黑" w:hAnsi="微软雅黑" w:eastAsia="微软雅黑" w:cs="微软雅黑"/>
          <w:color w:val="FF0000"/>
          <w:spacing w:val="15"/>
          <w:sz w:val="36"/>
          <w:szCs w:val="36"/>
          <w:bdr w:val="none" w:color="auto" w:sz="0" w:space="0"/>
          <w:shd w:val="clear" w:fill="FFFFFF"/>
        </w:rPr>
        <w:t>二、 填空题。25%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1、给3/7的分子加上9，要使分数大小不变， 分母应（   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2、60的20%正好是一个数的75%，这个数是 (     )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3、饲养厂鸡的只数比鸭的只数多25%，那么，鸭的只数比鸡的只数少 (      )%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4、小红看一本书，已看的页数与未看的页数的比是1：5，如果再看10页这时已看页数占全书总页数的25%，这本书共（    ）页。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5、一张圆形纸片的半径是3厘米，一张正方形纸片上的边长是4厘米。两张纸片重叠一部分放在桌面上，覆盖桌面的面积为38平方厘米。问：两张纸片重合部分的面积是（   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三、计算题（能简算简算） 。20%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1859B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198110" cy="691515"/>
            <wp:effectExtent l="0" t="0" r="254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1859B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446395" cy="644525"/>
            <wp:effectExtent l="0" t="0" r="1905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四、求图中阴影部分的周长（单位：厘米） 。10%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2957830" cy="1351915"/>
            <wp:effectExtent l="0" t="0" r="13970" b="6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5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五、求图中阴影部分的面积（单位：厘米） 。20%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496560" cy="1404620"/>
            <wp:effectExtent l="0" t="0" r="8890" b="50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sz w:val="36"/>
          <w:szCs w:val="36"/>
        </w:rPr>
      </w:pPr>
      <w:r>
        <w:rPr>
          <w:b/>
          <w:bCs/>
          <w:color w:val="8B8BF5"/>
          <w:spacing w:val="30"/>
          <w:sz w:val="36"/>
          <w:szCs w:val="36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2、A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二、填空题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1、加 21或扩大 4 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4、120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5、6.28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三、计算题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四、求图中阴影部分的周长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89.12 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五、</w:t>
      </w:r>
      <w:r>
        <w:rPr>
          <w:rFonts w:hint="eastAsia" w:ascii="微软雅黑" w:hAnsi="微软雅黑" w:eastAsia="微软雅黑" w:cs="微软雅黑"/>
          <w:color w:val="3E3E3E"/>
          <w:spacing w:val="23"/>
          <w:sz w:val="36"/>
          <w:szCs w:val="36"/>
          <w:bdr w:val="none" w:color="auto" w:sz="0" w:space="0"/>
          <w:shd w:val="clear" w:fill="FFFFFF"/>
        </w:rPr>
        <w:t>求图中阴影部分的面积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57.76 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18.24</w:t>
      </w:r>
    </w:p>
    <w:p>
      <w:p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36CA"/>
    <w:rsid w:val="3D3B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2021-07-21T06:24:00Z</dcterms:created>
  <dc:creator>win7</dc:creator>
  <cp:lastModifiedBy>win7</cp:lastModifiedBy>
  <dcterms:modified xsi:type="dcterms:W3CDTF">2021-07-21T06:25:07Z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3335D1E370E044B3AE298187337F5731</vt:lpwstr>
  </property>
</Properties>
</file>